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B" w:rsidRDefault="005E38AB" w:rsidP="005E38AB">
      <w:pPr>
        <w:spacing w:line="276" w:lineRule="auto"/>
      </w:pPr>
    </w:p>
    <w:tbl>
      <w:tblPr>
        <w:tblW w:w="92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61"/>
      </w:tblGrid>
      <w:tr w:rsidR="005E38AB" w:rsidTr="00A60C36">
        <w:trPr>
          <w:cantSplit/>
          <w:trHeight w:val="987"/>
          <w:jc w:val="center"/>
        </w:trPr>
        <w:tc>
          <w:tcPr>
            <w:tcW w:w="9261" w:type="dxa"/>
          </w:tcPr>
          <w:p w:rsidR="00F32240" w:rsidRDefault="005E38AB" w:rsidP="005E38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F32240" w:rsidRPr="00F32240">
              <w:rPr>
                <w:sz w:val="28"/>
                <w:szCs w:val="28"/>
              </w:rPr>
              <w:t>ВОЛЖСКАЯ ГОРОДСКАЯ ТЕРРИТОРИАЛЬНАЯ</w:t>
            </w:r>
          </w:p>
          <w:p w:rsidR="005E38AB" w:rsidRPr="005E38AB" w:rsidRDefault="005E38AB" w:rsidP="005E38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E38AB">
              <w:rPr>
                <w:b/>
                <w:sz w:val="28"/>
                <w:szCs w:val="28"/>
              </w:rPr>
              <w:t>ИЗБИРАТЕЛЬНАЯ КОМИССИЯ</w:t>
            </w:r>
          </w:p>
          <w:p w:rsidR="005E38AB" w:rsidRPr="005E38AB" w:rsidRDefault="00F32240" w:rsidP="005E38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E38AB" w:rsidRPr="006B5539" w:rsidRDefault="005E38AB" w:rsidP="005E38AB">
            <w:pPr>
              <w:jc w:val="center"/>
              <w:rPr>
                <w:b/>
                <w:sz w:val="28"/>
                <w:szCs w:val="28"/>
              </w:rPr>
            </w:pPr>
          </w:p>
          <w:p w:rsidR="005E38AB" w:rsidRPr="006B5539" w:rsidRDefault="005E38AB" w:rsidP="005E38AB">
            <w:pPr>
              <w:jc w:val="center"/>
              <w:rPr>
                <w:b/>
                <w:sz w:val="28"/>
                <w:szCs w:val="28"/>
              </w:rPr>
            </w:pPr>
            <w:r w:rsidRPr="006B5539">
              <w:rPr>
                <w:b/>
                <w:sz w:val="28"/>
                <w:szCs w:val="28"/>
              </w:rPr>
              <w:t>ПОСТАНОВЛЕНИЕ</w:t>
            </w:r>
          </w:p>
          <w:tbl>
            <w:tblPr>
              <w:tblW w:w="95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  <w:gridCol w:w="4601"/>
              <w:gridCol w:w="2268"/>
            </w:tblGrid>
            <w:tr w:rsidR="005E38AB" w:rsidRPr="009A30F9" w:rsidTr="00EC10C8">
              <w:trPr>
                <w:trHeight w:val="523"/>
                <w:jc w:val="center"/>
              </w:trPr>
              <w:tc>
                <w:tcPr>
                  <w:tcW w:w="2713" w:type="dxa"/>
                </w:tcPr>
                <w:p w:rsidR="005E38AB" w:rsidRPr="009A30F9" w:rsidRDefault="006F246E" w:rsidP="00F32240">
                  <w:pPr>
                    <w:spacing w:before="4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6A519A">
                    <w:rPr>
                      <w:sz w:val="28"/>
                    </w:rPr>
                    <w:t>2</w:t>
                  </w:r>
                  <w:r w:rsidR="00F32240">
                    <w:rPr>
                      <w:sz w:val="28"/>
                    </w:rPr>
                    <w:t>4</w:t>
                  </w:r>
                  <w:r w:rsidR="005E38AB">
                    <w:rPr>
                      <w:sz w:val="28"/>
                    </w:rPr>
                    <w:t xml:space="preserve"> </w:t>
                  </w:r>
                  <w:r w:rsidR="00F32240">
                    <w:rPr>
                      <w:sz w:val="28"/>
                    </w:rPr>
                    <w:t xml:space="preserve">июня </w:t>
                  </w:r>
                  <w:r w:rsidR="005E38AB">
                    <w:rPr>
                      <w:sz w:val="28"/>
                    </w:rPr>
                    <w:t>20</w:t>
                  </w:r>
                  <w:r>
                    <w:rPr>
                      <w:sz w:val="28"/>
                    </w:rPr>
                    <w:t>2</w:t>
                  </w:r>
                  <w:r w:rsidR="00F32240">
                    <w:rPr>
                      <w:sz w:val="28"/>
                    </w:rPr>
                    <w:t>2</w:t>
                  </w:r>
                  <w:r w:rsidR="005E38AB">
                    <w:rPr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4601" w:type="dxa"/>
                </w:tcPr>
                <w:p w:rsidR="005E38AB" w:rsidRPr="009A30F9" w:rsidRDefault="005E38AB" w:rsidP="00866A9B">
                  <w:pPr>
                    <w:spacing w:before="480"/>
                    <w:ind w:right="142"/>
                    <w:jc w:val="right"/>
                    <w:rPr>
                      <w:sz w:val="28"/>
                    </w:rPr>
                  </w:pPr>
                  <w:r w:rsidRPr="009A30F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5E38AB" w:rsidRPr="006A519A" w:rsidRDefault="00F32240" w:rsidP="002914DC">
                  <w:pPr>
                    <w:tabs>
                      <w:tab w:val="center" w:pos="4677"/>
                      <w:tab w:val="right" w:pos="9355"/>
                    </w:tabs>
                    <w:spacing w:before="480"/>
                    <w:ind w:firstLine="2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  <w:r w:rsidR="005E38AB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2914DC">
                    <w:rPr>
                      <w:sz w:val="28"/>
                      <w:szCs w:val="28"/>
                    </w:rPr>
                    <w:t>54</w:t>
                  </w:r>
                </w:p>
              </w:tc>
            </w:tr>
          </w:tbl>
          <w:p w:rsidR="005E38AB" w:rsidRDefault="005E38AB" w:rsidP="00866A9B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5E38AB" w:rsidRDefault="005E38AB" w:rsidP="005E38AB">
      <w:pPr>
        <w:spacing w:line="276" w:lineRule="auto"/>
        <w:ind w:firstLine="709"/>
        <w:jc w:val="both"/>
        <w:rPr>
          <w:sz w:val="28"/>
        </w:rPr>
      </w:pPr>
    </w:p>
    <w:p w:rsidR="005E38AB" w:rsidRDefault="005E38AB" w:rsidP="005E38AB">
      <w:pPr>
        <w:pStyle w:val="a5"/>
        <w:spacing w:after="0"/>
        <w:jc w:val="center"/>
        <w:rPr>
          <w:b/>
          <w:sz w:val="28"/>
          <w:szCs w:val="28"/>
        </w:rPr>
      </w:pPr>
      <w:r w:rsidRPr="00034686">
        <w:rPr>
          <w:b/>
          <w:sz w:val="28"/>
          <w:szCs w:val="28"/>
        </w:rPr>
        <w:t>О распределении обязанностей членов избирательной комиссии</w:t>
      </w:r>
      <w:r>
        <w:rPr>
          <w:b/>
          <w:sz w:val="28"/>
          <w:szCs w:val="28"/>
        </w:rPr>
        <w:t xml:space="preserve">  городского округа «Город Волжск»</w:t>
      </w:r>
      <w:r w:rsidR="000E6BA2" w:rsidRPr="00472775">
        <w:rPr>
          <w:b/>
          <w:sz w:val="28"/>
          <w:szCs w:val="28"/>
        </w:rPr>
        <w:t xml:space="preserve"> </w:t>
      </w:r>
      <w:r w:rsidRPr="00034686">
        <w:rPr>
          <w:b/>
          <w:sz w:val="28"/>
          <w:szCs w:val="28"/>
        </w:rPr>
        <w:t>по направлениям ее деятельности</w:t>
      </w:r>
    </w:p>
    <w:p w:rsidR="005E38AB" w:rsidRDefault="005E38AB" w:rsidP="005E38AB">
      <w:pPr>
        <w:pStyle w:val="a5"/>
        <w:spacing w:after="0" w:line="276" w:lineRule="auto"/>
        <w:jc w:val="center"/>
        <w:rPr>
          <w:b/>
          <w:bCs/>
        </w:rPr>
      </w:pPr>
    </w:p>
    <w:p w:rsidR="005E38AB" w:rsidRPr="00034686" w:rsidRDefault="005E38AB" w:rsidP="005E38AB">
      <w:pPr>
        <w:pStyle w:val="a5"/>
        <w:spacing w:after="0" w:line="276" w:lineRule="auto"/>
        <w:jc w:val="center"/>
        <w:rPr>
          <w:b/>
          <w:bCs/>
        </w:rPr>
      </w:pPr>
    </w:p>
    <w:p w:rsidR="005E38AB" w:rsidRDefault="005E38AB" w:rsidP="005E38AB">
      <w:pPr>
        <w:pStyle w:val="a8"/>
        <w:widowControl/>
        <w:spacing w:after="0" w:line="276" w:lineRule="auto"/>
      </w:pPr>
      <w:proofErr w:type="gramStart"/>
      <w:r>
        <w:t xml:space="preserve">В соответствии статьей </w:t>
      </w:r>
      <w:r w:rsidR="00EC10C8">
        <w:rPr>
          <w:rFonts w:ascii="Times New Roman CYR" w:hAnsi="Times New Roman CYR"/>
        </w:rPr>
        <w:t>со статьей 22 Закона Республики Марий Эл</w:t>
      </w:r>
      <w:r w:rsidR="00A60C36" w:rsidRPr="00A60C36">
        <w:rPr>
          <w:rFonts w:ascii="Times New Roman CYR" w:hAnsi="Times New Roman CYR"/>
        </w:rPr>
        <w:br/>
      </w:r>
      <w:r w:rsidR="00EC10C8">
        <w:rPr>
          <w:rFonts w:ascii="Times New Roman CYR" w:hAnsi="Times New Roman CYR"/>
        </w:rPr>
        <w:t xml:space="preserve"> «О выборах в органы местного самоуправления в Республике Марий Эл»</w:t>
      </w:r>
      <w:r w:rsidRPr="006D469F">
        <w:t xml:space="preserve">, постановлением Собрания </w:t>
      </w:r>
      <w:r w:rsidR="00EC10C8">
        <w:t>депутатов городского округа «Город Волжск»</w:t>
      </w:r>
      <w:r w:rsidR="00A60C36" w:rsidRPr="00A60C36">
        <w:t xml:space="preserve"> </w:t>
      </w:r>
      <w:r w:rsidR="00A60C36" w:rsidRPr="00A60C36">
        <w:br/>
      </w:r>
      <w:r w:rsidRPr="006D469F">
        <w:t>от</w:t>
      </w:r>
      <w:r w:rsidR="00A60C36" w:rsidRPr="00A60C36">
        <w:t xml:space="preserve"> </w:t>
      </w:r>
      <w:r w:rsidR="00EC10C8">
        <w:t>17</w:t>
      </w:r>
      <w:r w:rsidRPr="006D469F">
        <w:t xml:space="preserve"> июня 201</w:t>
      </w:r>
      <w:r w:rsidR="00C75676" w:rsidRPr="006D469F">
        <w:t>9</w:t>
      </w:r>
      <w:r w:rsidRPr="006D469F">
        <w:t xml:space="preserve"> года № </w:t>
      </w:r>
      <w:r w:rsidR="00EC10C8">
        <w:t>417</w:t>
      </w:r>
      <w:r w:rsidRPr="006D469F">
        <w:t xml:space="preserve"> «О назначении выборов депутатов </w:t>
      </w:r>
      <w:r w:rsidR="00EC10C8" w:rsidRPr="006D469F">
        <w:t xml:space="preserve">Собрания </w:t>
      </w:r>
      <w:r w:rsidR="00EC10C8">
        <w:t>депутатов городского округа «Город Волжск»</w:t>
      </w:r>
      <w:r w:rsidR="0094079B">
        <w:t xml:space="preserve"> </w:t>
      </w:r>
      <w:r w:rsidR="00C75676" w:rsidRPr="006D469F">
        <w:t>седьмого</w:t>
      </w:r>
      <w:r w:rsidRPr="006D469F">
        <w:t xml:space="preserve"> созыва»</w:t>
      </w:r>
      <w:r w:rsidR="00A60C36" w:rsidRPr="00A60C36">
        <w:t xml:space="preserve"> </w:t>
      </w:r>
      <w:r>
        <w:t xml:space="preserve">избирательная комиссия </w:t>
      </w:r>
      <w:r w:rsidR="005D0668">
        <w:t>городского округа «Город Волжск»</w:t>
      </w:r>
      <w:r w:rsidR="00A60C36" w:rsidRPr="00A60C36">
        <w:t xml:space="preserve"> </w:t>
      </w:r>
      <w:r>
        <w:t>постановляет:</w:t>
      </w:r>
      <w:proofErr w:type="gramEnd"/>
    </w:p>
    <w:p w:rsidR="005E38AB" w:rsidRPr="006D469F" w:rsidRDefault="005E38AB" w:rsidP="006D469F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6D469F">
        <w:rPr>
          <w:bCs/>
          <w:sz w:val="28"/>
          <w:szCs w:val="28"/>
        </w:rPr>
        <w:t xml:space="preserve">Распределить обязанности между членами </w:t>
      </w:r>
      <w:r w:rsidRPr="006D469F">
        <w:rPr>
          <w:sz w:val="28"/>
          <w:szCs w:val="28"/>
        </w:rPr>
        <w:t xml:space="preserve">избирательной комиссии </w:t>
      </w:r>
      <w:r w:rsidR="006A519A" w:rsidRPr="006D469F">
        <w:rPr>
          <w:sz w:val="28"/>
          <w:szCs w:val="28"/>
        </w:rPr>
        <w:t>городского круга «Город Волжск»</w:t>
      </w:r>
      <w:r w:rsidRPr="006D469F">
        <w:rPr>
          <w:sz w:val="28"/>
          <w:szCs w:val="28"/>
        </w:rPr>
        <w:t>.</w:t>
      </w:r>
      <w:r w:rsidR="00A60C36" w:rsidRPr="00A60C36">
        <w:rPr>
          <w:sz w:val="28"/>
          <w:szCs w:val="28"/>
        </w:rPr>
        <w:t xml:space="preserve"> </w:t>
      </w:r>
      <w:r w:rsidRPr="006D469F">
        <w:rPr>
          <w:sz w:val="28"/>
          <w:szCs w:val="28"/>
        </w:rPr>
        <w:t>(Приложение № 1).</w:t>
      </w:r>
    </w:p>
    <w:p w:rsidR="006D469F" w:rsidRPr="006D469F" w:rsidRDefault="006D469F" w:rsidP="006D469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469F">
        <w:rPr>
          <w:sz w:val="28"/>
          <w:szCs w:val="28"/>
        </w:rPr>
        <w:t>Довести настоящее постановление до всех членов избирательной комиссии муниципального образования. </w:t>
      </w:r>
    </w:p>
    <w:p w:rsidR="005E38AB" w:rsidRPr="006D469F" w:rsidRDefault="005E38AB" w:rsidP="005E38AB">
      <w:pPr>
        <w:pStyle w:val="a5"/>
        <w:spacing w:after="0" w:line="276" w:lineRule="auto"/>
        <w:jc w:val="both"/>
        <w:rPr>
          <w:bCs/>
          <w:sz w:val="28"/>
          <w:szCs w:val="28"/>
        </w:rPr>
      </w:pPr>
      <w:r w:rsidRPr="006D469F">
        <w:rPr>
          <w:bCs/>
          <w:sz w:val="28"/>
          <w:szCs w:val="28"/>
        </w:rPr>
        <w:tab/>
      </w:r>
      <w:r w:rsidR="006D469F">
        <w:rPr>
          <w:bCs/>
          <w:sz w:val="28"/>
          <w:szCs w:val="28"/>
        </w:rPr>
        <w:t>4</w:t>
      </w:r>
      <w:r w:rsidRPr="006D469F">
        <w:rPr>
          <w:bCs/>
          <w:sz w:val="28"/>
          <w:szCs w:val="28"/>
        </w:rPr>
        <w:t xml:space="preserve">. </w:t>
      </w:r>
      <w:proofErr w:type="gramStart"/>
      <w:r w:rsidRPr="006D469F">
        <w:rPr>
          <w:bCs/>
          <w:sz w:val="28"/>
          <w:szCs w:val="28"/>
        </w:rPr>
        <w:t>Контроль за</w:t>
      </w:r>
      <w:proofErr w:type="gramEnd"/>
      <w:r w:rsidRPr="006D469F">
        <w:rPr>
          <w:bCs/>
          <w:sz w:val="28"/>
          <w:szCs w:val="28"/>
        </w:rPr>
        <w:t xml:space="preserve"> исполнением возложить на </w:t>
      </w:r>
      <w:r w:rsidR="007D189C">
        <w:rPr>
          <w:bCs/>
          <w:sz w:val="28"/>
          <w:szCs w:val="28"/>
        </w:rPr>
        <w:t xml:space="preserve">председателя Волжской городской территориальной избирательной </w:t>
      </w:r>
      <w:r w:rsidRPr="006D469F">
        <w:rPr>
          <w:bCs/>
          <w:sz w:val="28"/>
          <w:szCs w:val="28"/>
        </w:rPr>
        <w:t xml:space="preserve"> комиссии </w:t>
      </w:r>
      <w:proofErr w:type="spellStart"/>
      <w:r w:rsidR="007D189C">
        <w:rPr>
          <w:sz w:val="28"/>
          <w:szCs w:val="28"/>
        </w:rPr>
        <w:t>Ханнанову</w:t>
      </w:r>
      <w:proofErr w:type="spellEnd"/>
      <w:r w:rsidR="007D189C">
        <w:rPr>
          <w:sz w:val="28"/>
          <w:szCs w:val="28"/>
        </w:rPr>
        <w:t xml:space="preserve"> Р.Х.</w:t>
      </w:r>
    </w:p>
    <w:p w:rsidR="005E38AB" w:rsidRDefault="005E38AB" w:rsidP="005E38AB">
      <w:pPr>
        <w:pStyle w:val="a5"/>
        <w:spacing w:after="0" w:line="276" w:lineRule="auto"/>
        <w:ind w:left="360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6A519A" w:rsidRPr="00396B2C" w:rsidTr="006A519A">
        <w:tc>
          <w:tcPr>
            <w:tcW w:w="5211" w:type="dxa"/>
          </w:tcPr>
          <w:p w:rsidR="006A519A" w:rsidRPr="006A519A" w:rsidRDefault="006A519A" w:rsidP="00F32240">
            <w:pPr>
              <w:jc w:val="center"/>
              <w:rPr>
                <w:sz w:val="28"/>
                <w:szCs w:val="28"/>
              </w:rPr>
            </w:pPr>
            <w:r w:rsidRPr="006A519A">
              <w:rPr>
                <w:sz w:val="28"/>
                <w:szCs w:val="28"/>
              </w:rPr>
              <w:t xml:space="preserve">Председатель </w:t>
            </w:r>
            <w:r w:rsidR="00F32240">
              <w:rPr>
                <w:sz w:val="28"/>
                <w:szCs w:val="28"/>
              </w:rPr>
              <w:t xml:space="preserve">Волжской городской территориальной </w:t>
            </w:r>
            <w:r w:rsidRPr="006A519A">
              <w:rPr>
                <w:sz w:val="28"/>
                <w:szCs w:val="28"/>
              </w:rPr>
              <w:t>избирательной</w:t>
            </w:r>
            <w:r w:rsidRPr="006A519A">
              <w:rPr>
                <w:sz w:val="28"/>
                <w:szCs w:val="28"/>
              </w:rPr>
              <w:br/>
              <w:t xml:space="preserve">комиссии </w:t>
            </w:r>
            <w:r w:rsidR="00F322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A60C36">
            <w:pPr>
              <w:rPr>
                <w:sz w:val="28"/>
                <w:szCs w:val="28"/>
              </w:rPr>
            </w:pPr>
            <w:r w:rsidRPr="006A519A">
              <w:rPr>
                <w:sz w:val="28"/>
                <w:szCs w:val="28"/>
              </w:rPr>
              <w:t>Р.Х.</w:t>
            </w:r>
            <w:r w:rsidR="00A60C36">
              <w:rPr>
                <w:sz w:val="28"/>
                <w:szCs w:val="28"/>
                <w:lang w:val="en-US"/>
              </w:rPr>
              <w:t xml:space="preserve"> </w:t>
            </w:r>
            <w:r w:rsidRPr="006A519A">
              <w:rPr>
                <w:sz w:val="28"/>
                <w:szCs w:val="28"/>
              </w:rPr>
              <w:t>Ханнанова</w:t>
            </w:r>
          </w:p>
        </w:tc>
      </w:tr>
      <w:tr w:rsidR="006A519A" w:rsidRPr="00396B2C" w:rsidTr="006A519A">
        <w:tc>
          <w:tcPr>
            <w:tcW w:w="5211" w:type="dxa"/>
          </w:tcPr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</w:tc>
      </w:tr>
      <w:tr w:rsidR="006A519A" w:rsidRPr="00396B2C" w:rsidTr="006A519A">
        <w:tc>
          <w:tcPr>
            <w:tcW w:w="5211" w:type="dxa"/>
          </w:tcPr>
          <w:p w:rsidR="006A519A" w:rsidRPr="006A519A" w:rsidRDefault="00F32240" w:rsidP="00F32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6A519A" w:rsidRPr="006A519A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6A519A" w:rsidRPr="006A5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Pr="006A519A">
              <w:rPr>
                <w:sz w:val="28"/>
                <w:szCs w:val="28"/>
              </w:rPr>
              <w:t>избирательной</w:t>
            </w:r>
            <w:r w:rsidRPr="006A519A">
              <w:rPr>
                <w:sz w:val="28"/>
                <w:szCs w:val="28"/>
              </w:rPr>
              <w:br/>
              <w:t xml:space="preserve">комиссии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  <w:p w:rsidR="006A519A" w:rsidRPr="006A519A" w:rsidRDefault="00F32240" w:rsidP="006A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="00AD1B4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Косенко</w:t>
            </w:r>
            <w:proofErr w:type="spellEnd"/>
          </w:p>
          <w:p w:rsidR="006A519A" w:rsidRPr="006A519A" w:rsidRDefault="006A519A" w:rsidP="006A51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38AB" w:rsidRDefault="005E38AB" w:rsidP="005E38AB">
      <w:pPr>
        <w:spacing w:line="276" w:lineRule="auto"/>
      </w:pPr>
    </w:p>
    <w:p w:rsidR="005E38AB" w:rsidRDefault="005E38AB" w:rsidP="005E38AB">
      <w:pPr>
        <w:spacing w:line="276" w:lineRule="auto"/>
        <w:rPr>
          <w:lang w:val="en-US"/>
        </w:rPr>
      </w:pPr>
      <w:bookmarkStart w:id="0" w:name="_GoBack"/>
      <w:bookmarkEnd w:id="0"/>
    </w:p>
    <w:p w:rsidR="00A60C36" w:rsidRDefault="00A60C36" w:rsidP="005E38AB">
      <w:pPr>
        <w:spacing w:line="276" w:lineRule="auto"/>
        <w:rPr>
          <w:lang w:val="en-US"/>
        </w:rPr>
      </w:pPr>
    </w:p>
    <w:p w:rsidR="00A60C36" w:rsidRPr="00A60C36" w:rsidRDefault="00A60C36" w:rsidP="005E38AB">
      <w:pPr>
        <w:spacing w:line="276" w:lineRule="auto"/>
        <w:rPr>
          <w:lang w:val="en-US"/>
        </w:rPr>
      </w:pPr>
    </w:p>
    <w:p w:rsidR="00A60C36" w:rsidRDefault="00A60C36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A519A" w:rsidRPr="001D0BCE" w:rsidRDefault="006A519A" w:rsidP="00A60C36">
      <w:pPr>
        <w:keepNext/>
        <w:ind w:left="4253"/>
        <w:jc w:val="center"/>
        <w:outlineLvl w:val="5"/>
        <w:rPr>
          <w:bCs/>
          <w:sz w:val="28"/>
          <w:szCs w:val="28"/>
        </w:rPr>
      </w:pPr>
      <w:r w:rsidRPr="001D0BCE">
        <w:rPr>
          <w:bCs/>
          <w:sz w:val="28"/>
          <w:szCs w:val="28"/>
        </w:rPr>
        <w:lastRenderedPageBreak/>
        <w:t>УТВЕРЖДЕН</w:t>
      </w:r>
    </w:p>
    <w:p w:rsidR="005E38AB" w:rsidRDefault="006A519A" w:rsidP="00F32240">
      <w:pPr>
        <w:ind w:left="4253"/>
        <w:jc w:val="center"/>
      </w:pPr>
      <w:r w:rsidRPr="001D0BCE">
        <w:rPr>
          <w:bCs/>
          <w:sz w:val="28"/>
          <w:szCs w:val="28"/>
        </w:rPr>
        <w:t xml:space="preserve">постановлением </w:t>
      </w:r>
      <w:r w:rsidR="00F32240">
        <w:rPr>
          <w:sz w:val="28"/>
          <w:szCs w:val="28"/>
        </w:rPr>
        <w:t xml:space="preserve">Волжской городской территориальной </w:t>
      </w:r>
      <w:r w:rsidR="00F32240" w:rsidRPr="006A519A">
        <w:rPr>
          <w:sz w:val="28"/>
          <w:szCs w:val="28"/>
        </w:rPr>
        <w:t>избирательной</w:t>
      </w:r>
      <w:r w:rsidR="00F32240" w:rsidRPr="006A519A">
        <w:rPr>
          <w:sz w:val="28"/>
          <w:szCs w:val="28"/>
        </w:rPr>
        <w:br/>
        <w:t xml:space="preserve">комиссии </w:t>
      </w:r>
      <w:r w:rsidR="00F32240">
        <w:rPr>
          <w:sz w:val="28"/>
          <w:szCs w:val="28"/>
        </w:rPr>
        <w:t xml:space="preserve"> </w:t>
      </w:r>
      <w:r w:rsidRPr="001D0BCE">
        <w:rPr>
          <w:bCs/>
          <w:sz w:val="28"/>
          <w:szCs w:val="28"/>
        </w:rPr>
        <w:t xml:space="preserve">от </w:t>
      </w:r>
      <w:r w:rsidR="00F32240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я</w:t>
      </w:r>
      <w:r w:rsidR="006F246E">
        <w:rPr>
          <w:bCs/>
          <w:sz w:val="28"/>
          <w:szCs w:val="28"/>
        </w:rPr>
        <w:t>нваря</w:t>
      </w:r>
      <w:r>
        <w:rPr>
          <w:bCs/>
          <w:sz w:val="28"/>
          <w:szCs w:val="28"/>
        </w:rPr>
        <w:t xml:space="preserve"> </w:t>
      </w:r>
      <w:r w:rsidRPr="001D0BCE">
        <w:rPr>
          <w:bCs/>
          <w:sz w:val="28"/>
          <w:szCs w:val="28"/>
        </w:rPr>
        <w:t>20</w:t>
      </w:r>
      <w:r w:rsidR="006F246E">
        <w:rPr>
          <w:bCs/>
          <w:sz w:val="28"/>
          <w:szCs w:val="28"/>
        </w:rPr>
        <w:t>2</w:t>
      </w:r>
      <w:r w:rsidR="00F32240">
        <w:rPr>
          <w:bCs/>
          <w:sz w:val="28"/>
          <w:szCs w:val="28"/>
        </w:rPr>
        <w:t>2</w:t>
      </w:r>
      <w:r w:rsidRPr="001D0BC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1D0BC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F32240">
        <w:rPr>
          <w:bCs/>
          <w:sz w:val="28"/>
          <w:szCs w:val="28"/>
        </w:rPr>
        <w:t>37</w:t>
      </w:r>
      <w:r w:rsidR="006F246E">
        <w:rPr>
          <w:bCs/>
          <w:sz w:val="28"/>
          <w:szCs w:val="28"/>
        </w:rPr>
        <w:t>/</w:t>
      </w:r>
      <w:r w:rsidR="00F32240">
        <w:rPr>
          <w:bCs/>
          <w:sz w:val="28"/>
          <w:szCs w:val="28"/>
        </w:rPr>
        <w:t>1</w:t>
      </w:r>
      <w:r w:rsidR="002914DC">
        <w:rPr>
          <w:bCs/>
          <w:sz w:val="28"/>
          <w:szCs w:val="28"/>
        </w:rPr>
        <w:t>54</w:t>
      </w:r>
    </w:p>
    <w:p w:rsidR="006A519A" w:rsidRDefault="006A519A" w:rsidP="005E38AB">
      <w:pPr>
        <w:pStyle w:val="a5"/>
        <w:spacing w:after="0"/>
        <w:jc w:val="center"/>
        <w:rPr>
          <w:b/>
          <w:sz w:val="28"/>
          <w:szCs w:val="28"/>
        </w:rPr>
      </w:pPr>
    </w:p>
    <w:p w:rsidR="006A519A" w:rsidRDefault="005E38AB" w:rsidP="005E38AB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E38AB" w:rsidRDefault="005E38AB" w:rsidP="005E38AB">
      <w:pPr>
        <w:pStyle w:val="a5"/>
        <w:spacing w:after="0"/>
        <w:jc w:val="center"/>
        <w:rPr>
          <w:b/>
          <w:sz w:val="28"/>
          <w:szCs w:val="28"/>
        </w:rPr>
      </w:pPr>
      <w:r w:rsidRPr="00034686">
        <w:rPr>
          <w:b/>
          <w:sz w:val="28"/>
          <w:szCs w:val="28"/>
        </w:rPr>
        <w:t>обязанностей членов</w:t>
      </w:r>
      <w:r w:rsidR="00244360">
        <w:rPr>
          <w:b/>
          <w:sz w:val="28"/>
          <w:szCs w:val="28"/>
        </w:rPr>
        <w:t xml:space="preserve"> </w:t>
      </w:r>
      <w:r w:rsidRPr="00034686">
        <w:rPr>
          <w:b/>
          <w:sz w:val="28"/>
          <w:szCs w:val="28"/>
        </w:rPr>
        <w:t>избирательной комиссии</w:t>
      </w:r>
    </w:p>
    <w:p w:rsidR="005E38AB" w:rsidRDefault="006A519A" w:rsidP="005E38AB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Волжск»</w:t>
      </w:r>
    </w:p>
    <w:p w:rsidR="005E38AB" w:rsidRDefault="005E38AB" w:rsidP="005E38AB">
      <w:pPr>
        <w:pStyle w:val="a5"/>
        <w:spacing w:after="0"/>
        <w:jc w:val="center"/>
        <w:rPr>
          <w:b/>
          <w:sz w:val="28"/>
          <w:szCs w:val="28"/>
        </w:rPr>
      </w:pPr>
    </w:p>
    <w:tbl>
      <w:tblPr>
        <w:tblStyle w:val="a7"/>
        <w:tblW w:w="9214" w:type="dxa"/>
        <w:tblInd w:w="250" w:type="dxa"/>
        <w:tblLook w:val="01E0"/>
      </w:tblPr>
      <w:tblGrid>
        <w:gridCol w:w="4428"/>
        <w:gridCol w:w="4786"/>
      </w:tblGrid>
      <w:tr w:rsidR="005E38AB" w:rsidRPr="00563DF3" w:rsidTr="005D0668">
        <w:tc>
          <w:tcPr>
            <w:tcW w:w="4428" w:type="dxa"/>
          </w:tcPr>
          <w:p w:rsidR="005E38AB" w:rsidRDefault="006A519A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Ханнанова Р.Х.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3DF3">
              <w:rPr>
                <w:sz w:val="28"/>
                <w:szCs w:val="28"/>
              </w:rPr>
              <w:t>редседатель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Pr="005D0668" w:rsidRDefault="005E38AB" w:rsidP="00866A9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 xml:space="preserve">общий  </w:t>
            </w:r>
            <w:proofErr w:type="gramStart"/>
            <w:r w:rsidRPr="005D0668">
              <w:rPr>
                <w:sz w:val="24"/>
                <w:szCs w:val="24"/>
              </w:rPr>
              <w:t>контроль за</w:t>
            </w:r>
            <w:proofErr w:type="gramEnd"/>
            <w:r w:rsidRPr="005D0668">
              <w:rPr>
                <w:sz w:val="24"/>
                <w:szCs w:val="24"/>
              </w:rPr>
              <w:t xml:space="preserve"> работой комиссии, координирует деятельность участковых избирательных комиссий,  передает  сведения о зарегистрированных кандидатах на публикацию выдает кандидатам и их доверенным лицам удостоверения установленного образца обеспечивает контроль за целевым использованием денежных средств, выделенных ей на подготовку и проведение выборов;</w:t>
            </w:r>
          </w:p>
        </w:tc>
      </w:tr>
      <w:tr w:rsidR="005E38AB" w:rsidRPr="00563DF3" w:rsidTr="005D0668">
        <w:tc>
          <w:tcPr>
            <w:tcW w:w="4428" w:type="dxa"/>
          </w:tcPr>
          <w:p w:rsidR="006F246E" w:rsidRDefault="005E38AB" w:rsidP="006F246E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563DF3">
              <w:rPr>
                <w:sz w:val="28"/>
                <w:szCs w:val="28"/>
              </w:rPr>
              <w:t xml:space="preserve"> </w:t>
            </w:r>
            <w:proofErr w:type="spellStart"/>
            <w:r w:rsidR="006F246E">
              <w:rPr>
                <w:sz w:val="28"/>
                <w:szCs w:val="28"/>
              </w:rPr>
              <w:t>Мухутдинова</w:t>
            </w:r>
            <w:proofErr w:type="spellEnd"/>
            <w:r w:rsidR="006F246E">
              <w:rPr>
                <w:sz w:val="28"/>
                <w:szCs w:val="28"/>
              </w:rPr>
              <w:t xml:space="preserve"> А.Ф.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3DF3">
              <w:rPr>
                <w:sz w:val="28"/>
                <w:szCs w:val="28"/>
              </w:rPr>
              <w:t>аместитель председателя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Pr="005D0668" w:rsidRDefault="005E38AB" w:rsidP="00866A9B">
            <w:pPr>
              <w:jc w:val="both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>обеспечивает для всех кандидатов, избирательных объединений соблюдение установленных федеральными законами, настоящим Законом условий предвыборной деятельности, также за поступлением и расходованием средств избирательных фондов кандидатов, контролирует обеспечение участковых избирательных комиссий помещениями, транспортными средствами, средствами связи</w:t>
            </w:r>
            <w:r w:rsidR="00C75676" w:rsidRPr="005D0668">
              <w:rPr>
                <w:sz w:val="24"/>
                <w:szCs w:val="24"/>
              </w:rPr>
              <w:t xml:space="preserve">, осуществляет </w:t>
            </w:r>
            <w:proofErr w:type="gramStart"/>
            <w:r w:rsidR="00C75676" w:rsidRPr="005D0668">
              <w:rPr>
                <w:sz w:val="24"/>
                <w:szCs w:val="24"/>
              </w:rPr>
              <w:t>контроль за</w:t>
            </w:r>
            <w:proofErr w:type="gramEnd"/>
            <w:r w:rsidR="00C75676" w:rsidRPr="005D0668">
              <w:rPr>
                <w:sz w:val="24"/>
                <w:szCs w:val="24"/>
              </w:rPr>
              <w:t xml:space="preserve"> соблюдением участниками избирательного процесса порядка и правил проведения предвыборной агитации</w:t>
            </w:r>
          </w:p>
        </w:tc>
      </w:tr>
      <w:tr w:rsidR="005E38AB" w:rsidRPr="00563DF3" w:rsidTr="005D0668">
        <w:tc>
          <w:tcPr>
            <w:tcW w:w="4428" w:type="dxa"/>
          </w:tcPr>
          <w:p w:rsidR="005E38AB" w:rsidRDefault="00B304AD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Ю.А.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63DF3">
              <w:rPr>
                <w:sz w:val="28"/>
                <w:szCs w:val="28"/>
              </w:rPr>
              <w:t>екретарь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Default="005E38AB" w:rsidP="00866A9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>ведет документацию комиссии, рассматривает жалобы (заявления) на решения и действия (бездействие) участковых избирательных комиссий, принимает по жалобам (</w:t>
            </w:r>
            <w:proofErr w:type="gramStart"/>
            <w:r w:rsidRPr="005D0668">
              <w:rPr>
                <w:sz w:val="24"/>
                <w:szCs w:val="24"/>
              </w:rPr>
              <w:t xml:space="preserve">заявлениям) </w:t>
            </w:r>
            <w:proofErr w:type="gramEnd"/>
            <w:r w:rsidRPr="005D0668">
              <w:rPr>
                <w:sz w:val="24"/>
                <w:szCs w:val="24"/>
              </w:rPr>
              <w:t>мотивированные решения, обеспечивает информирование участников избирательного процесса о сведениях, представленных кандидатами, выдвинутыми по одномандатному избирательному округу, регистрирует кандидатов в депутаты по одномандатному избирательному округу, их доверенных лиц, регистрирует уполномоченных представителей по финансовым вопросам кандидатов</w:t>
            </w:r>
          </w:p>
          <w:p w:rsidR="006F246E" w:rsidRPr="005D0668" w:rsidRDefault="006F246E" w:rsidP="00866A9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E38AB" w:rsidRPr="00563DF3" w:rsidTr="005D0668">
        <w:tc>
          <w:tcPr>
            <w:tcW w:w="4428" w:type="dxa"/>
          </w:tcPr>
          <w:p w:rsidR="006F246E" w:rsidRDefault="006F246E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Глазухин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Pr="005D0668" w:rsidRDefault="005E38AB" w:rsidP="00C7567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 xml:space="preserve">участвует в рабочей группе по приему и проверке избирательных документов, представляемых в комиссию, участвует в работе группы по информационным спорам, </w:t>
            </w:r>
            <w:r w:rsidR="006F246E" w:rsidRPr="005D0668">
              <w:rPr>
                <w:rFonts w:ascii="Times New Roman CYR" w:hAnsi="Times New Roman CYR"/>
                <w:sz w:val="24"/>
                <w:szCs w:val="24"/>
              </w:rPr>
              <w:t>рассмотрение жалоб на решения и действие (бездействие) участковых избирательных комиссий, комиссий референдума;</w:t>
            </w:r>
          </w:p>
        </w:tc>
      </w:tr>
      <w:tr w:rsidR="005E38AB" w:rsidRPr="00563DF3" w:rsidTr="005D0668">
        <w:tc>
          <w:tcPr>
            <w:tcW w:w="4428" w:type="dxa"/>
          </w:tcPr>
          <w:p w:rsidR="005E38AB" w:rsidRDefault="006A519A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Я.Н.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Pr="005D0668" w:rsidRDefault="005E38AB" w:rsidP="00866A9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 xml:space="preserve"> отвечает за ввод информации в задачу «Агитация» ГАС </w:t>
            </w:r>
            <w:r w:rsidR="00C75676" w:rsidRPr="005D0668">
              <w:rPr>
                <w:sz w:val="24"/>
                <w:szCs w:val="24"/>
              </w:rPr>
              <w:t>«</w:t>
            </w:r>
            <w:r w:rsidRPr="005D0668">
              <w:rPr>
                <w:sz w:val="24"/>
                <w:szCs w:val="24"/>
              </w:rPr>
              <w:t>Выборы</w:t>
            </w:r>
            <w:r w:rsidR="00C75676" w:rsidRPr="005D0668">
              <w:rPr>
                <w:sz w:val="24"/>
                <w:szCs w:val="24"/>
              </w:rPr>
              <w:t>»</w:t>
            </w:r>
            <w:r w:rsidRPr="005D0668">
              <w:rPr>
                <w:sz w:val="24"/>
                <w:szCs w:val="24"/>
              </w:rPr>
              <w:t>, обеспечивает информирование избирателей о сроках и порядке осуществления избирательных действий, ходе избирательной кампании, кандидатах</w:t>
            </w:r>
          </w:p>
        </w:tc>
      </w:tr>
      <w:tr w:rsidR="005E38AB" w:rsidRPr="00563DF3" w:rsidTr="005D0668">
        <w:tc>
          <w:tcPr>
            <w:tcW w:w="4428" w:type="dxa"/>
          </w:tcPr>
          <w:p w:rsidR="005E38AB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563DF3">
              <w:rPr>
                <w:sz w:val="28"/>
                <w:szCs w:val="28"/>
              </w:rPr>
              <w:t>Битц</w:t>
            </w:r>
            <w:proofErr w:type="spellEnd"/>
            <w:r w:rsidRPr="00563DF3">
              <w:rPr>
                <w:sz w:val="28"/>
                <w:szCs w:val="28"/>
              </w:rPr>
              <w:t xml:space="preserve"> М.Г.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Pr="005D0668" w:rsidRDefault="005E38AB" w:rsidP="00866A9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>участвует в рабочей группе по приему и проверке избирательных документов, представляемых в комиссию, участвует в работе группы по информационным спорам</w:t>
            </w:r>
          </w:p>
        </w:tc>
      </w:tr>
      <w:tr w:rsidR="005E38AB" w:rsidRPr="00563DF3" w:rsidTr="005D0668">
        <w:tc>
          <w:tcPr>
            <w:tcW w:w="4428" w:type="dxa"/>
          </w:tcPr>
          <w:p w:rsidR="005E38AB" w:rsidRDefault="006F246E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О.В.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Pr="005D0668" w:rsidRDefault="005E38AB" w:rsidP="006A519A">
            <w:pPr>
              <w:pStyle w:val="a5"/>
              <w:spacing w:after="0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>участвует</w:t>
            </w:r>
            <w:r w:rsidR="00C75676" w:rsidRPr="005D0668">
              <w:rPr>
                <w:sz w:val="24"/>
                <w:szCs w:val="24"/>
              </w:rPr>
              <w:t xml:space="preserve"> в рабочей группе по приему и проверке избирательных документов,</w:t>
            </w:r>
            <w:r w:rsidRPr="005D0668">
              <w:rPr>
                <w:sz w:val="24"/>
                <w:szCs w:val="24"/>
              </w:rPr>
              <w:t xml:space="preserve"> в работе контрольно-ревизионной службы избирательной комиссии</w:t>
            </w:r>
          </w:p>
        </w:tc>
      </w:tr>
      <w:tr w:rsidR="006F246E" w:rsidRPr="00563DF3" w:rsidTr="005D0668">
        <w:tc>
          <w:tcPr>
            <w:tcW w:w="4428" w:type="dxa"/>
          </w:tcPr>
          <w:p w:rsidR="006F246E" w:rsidRDefault="006F246E" w:rsidP="006F246E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С.А.</w:t>
            </w:r>
          </w:p>
          <w:p w:rsidR="006F246E" w:rsidRPr="00563DF3" w:rsidRDefault="006F246E" w:rsidP="006F246E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  <w:p w:rsidR="006F246E" w:rsidRDefault="006F246E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246E" w:rsidRPr="005D0668" w:rsidRDefault="006F246E" w:rsidP="006A519A">
            <w:pPr>
              <w:pStyle w:val="a5"/>
              <w:spacing w:after="0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>участвует в рабочей группе по приему и проверке избирательных документов, в работе контрольно-ревизионной службы избирательной комиссии</w:t>
            </w:r>
          </w:p>
        </w:tc>
      </w:tr>
      <w:tr w:rsidR="00C75676" w:rsidRPr="00563DF3" w:rsidTr="005D0668">
        <w:tc>
          <w:tcPr>
            <w:tcW w:w="4428" w:type="dxa"/>
          </w:tcPr>
          <w:p w:rsidR="00C75676" w:rsidRDefault="006F246E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Косенко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C75676">
              <w:rPr>
                <w:sz w:val="28"/>
                <w:szCs w:val="28"/>
              </w:rPr>
              <w:t>А.</w:t>
            </w:r>
          </w:p>
          <w:p w:rsidR="005D0668" w:rsidRPr="00563DF3" w:rsidRDefault="005D0668" w:rsidP="005D066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  <w:p w:rsidR="005D0668" w:rsidRPr="00563DF3" w:rsidRDefault="005D0668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5676" w:rsidRPr="005D0668" w:rsidRDefault="005D0668" w:rsidP="005D0668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5D0668">
              <w:rPr>
                <w:rFonts w:ascii="Times New Roman CYR" w:hAnsi="Times New Roman CYR"/>
                <w:sz w:val="24"/>
                <w:szCs w:val="24"/>
              </w:rPr>
              <w:t>о</w:t>
            </w:r>
            <w:r w:rsidR="006D469F" w:rsidRPr="005D0668">
              <w:rPr>
                <w:rFonts w:ascii="Times New Roman CYR" w:hAnsi="Times New Roman CYR"/>
                <w:sz w:val="24"/>
                <w:szCs w:val="24"/>
              </w:rPr>
              <w:t xml:space="preserve">существляет </w:t>
            </w:r>
            <w:r w:rsidR="00C75676" w:rsidRPr="005D0668">
              <w:rPr>
                <w:rFonts w:ascii="Times New Roman CYR" w:hAnsi="Times New Roman CYR"/>
                <w:sz w:val="24"/>
                <w:szCs w:val="24"/>
              </w:rPr>
              <w:t>предварительное рассмотрение обращений о нарушениях положений федеральных законов и законов Республики Марий Эл о выборах и референдумах, регулирующих информирование избирателей, проведение предвыборной агитации, подготовка ответов на них</w:t>
            </w:r>
          </w:p>
        </w:tc>
      </w:tr>
      <w:tr w:rsidR="006A519A" w:rsidRPr="00563DF3" w:rsidTr="005D0668">
        <w:tc>
          <w:tcPr>
            <w:tcW w:w="4428" w:type="dxa"/>
          </w:tcPr>
          <w:p w:rsidR="006A519A" w:rsidRDefault="006F246E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Ханнанов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6A519A" w:rsidRDefault="006A519A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</w:tc>
        <w:tc>
          <w:tcPr>
            <w:tcW w:w="4786" w:type="dxa"/>
          </w:tcPr>
          <w:p w:rsidR="006A519A" w:rsidRPr="005D0668" w:rsidRDefault="006D469F" w:rsidP="00B304AD">
            <w:pPr>
              <w:pStyle w:val="a5"/>
              <w:spacing w:after="0"/>
              <w:rPr>
                <w:sz w:val="24"/>
                <w:szCs w:val="24"/>
              </w:rPr>
            </w:pPr>
            <w:r w:rsidRPr="005D0668">
              <w:rPr>
                <w:rFonts w:ascii="Times New Roman CYR" w:hAnsi="Times New Roman CYR"/>
                <w:sz w:val="24"/>
                <w:szCs w:val="24"/>
              </w:rPr>
              <w:t xml:space="preserve">обеспечение доставки </w:t>
            </w:r>
            <w:r w:rsidR="00B304AD">
              <w:rPr>
                <w:rFonts w:ascii="Times New Roman CYR" w:hAnsi="Times New Roman CYR"/>
                <w:sz w:val="24"/>
                <w:szCs w:val="24"/>
              </w:rPr>
              <w:t xml:space="preserve">и установки </w:t>
            </w:r>
            <w:r w:rsidRPr="005D0668">
              <w:rPr>
                <w:rFonts w:ascii="Times New Roman CYR" w:hAnsi="Times New Roman CYR"/>
                <w:sz w:val="24"/>
                <w:szCs w:val="24"/>
              </w:rPr>
              <w:t>технологического оборудования в участковые избирательные комиссии</w:t>
            </w:r>
          </w:p>
        </w:tc>
      </w:tr>
      <w:tr w:rsidR="005E38AB" w:rsidRPr="00563DF3" w:rsidTr="005D0668">
        <w:tc>
          <w:tcPr>
            <w:tcW w:w="4428" w:type="dxa"/>
          </w:tcPr>
          <w:p w:rsidR="005E38AB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563DF3">
              <w:rPr>
                <w:sz w:val="28"/>
                <w:szCs w:val="28"/>
              </w:rPr>
              <w:t>Гимадеев</w:t>
            </w:r>
            <w:proofErr w:type="spellEnd"/>
            <w:r w:rsidRPr="00563DF3">
              <w:rPr>
                <w:sz w:val="28"/>
                <w:szCs w:val="28"/>
              </w:rPr>
              <w:t xml:space="preserve"> М.И.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63DF3">
              <w:rPr>
                <w:sz w:val="28"/>
                <w:szCs w:val="28"/>
              </w:rPr>
              <w:t>лен избирательной комиссии</w:t>
            </w:r>
          </w:p>
          <w:p w:rsidR="005E38AB" w:rsidRPr="00563DF3" w:rsidRDefault="005E38AB" w:rsidP="00866A9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38AB" w:rsidRPr="005D0668" w:rsidRDefault="005E38AB" w:rsidP="005D0668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5D0668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Pr="005D0668">
              <w:rPr>
                <w:sz w:val="24"/>
                <w:szCs w:val="24"/>
              </w:rPr>
              <w:t>контроль за</w:t>
            </w:r>
            <w:proofErr w:type="gramEnd"/>
            <w:r w:rsidRPr="005D0668">
              <w:rPr>
                <w:sz w:val="24"/>
                <w:szCs w:val="24"/>
              </w:rPr>
              <w:t xml:space="preserve"> обеспечением технологическим оборудованием участковых избирательных комиссий, соблюдение порядка хранения, передачи в архивы и уничтожения по истечении сроков хранения избирательных документов.</w:t>
            </w:r>
          </w:p>
        </w:tc>
      </w:tr>
    </w:tbl>
    <w:p w:rsidR="005E38AB" w:rsidRDefault="005E38AB" w:rsidP="005E38AB">
      <w:pPr>
        <w:spacing w:line="276" w:lineRule="auto"/>
      </w:pPr>
    </w:p>
    <w:p w:rsidR="00C00083" w:rsidRDefault="00C00083"/>
    <w:sectPr w:rsidR="00C00083" w:rsidSect="00DC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21FF"/>
    <w:multiLevelType w:val="hybridMultilevel"/>
    <w:tmpl w:val="DBE6AE3E"/>
    <w:lvl w:ilvl="0" w:tplc="7C8C7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521D"/>
    <w:rsid w:val="000227DE"/>
    <w:rsid w:val="0003087A"/>
    <w:rsid w:val="000A7153"/>
    <w:rsid w:val="000B7E4F"/>
    <w:rsid w:val="000E6BA2"/>
    <w:rsid w:val="001F0CA6"/>
    <w:rsid w:val="00244360"/>
    <w:rsid w:val="002914DC"/>
    <w:rsid w:val="002A6398"/>
    <w:rsid w:val="003A3048"/>
    <w:rsid w:val="003B2136"/>
    <w:rsid w:val="00472775"/>
    <w:rsid w:val="004A4289"/>
    <w:rsid w:val="005D0668"/>
    <w:rsid w:val="005E38AB"/>
    <w:rsid w:val="006A519A"/>
    <w:rsid w:val="006B22E7"/>
    <w:rsid w:val="006C58C5"/>
    <w:rsid w:val="006D469F"/>
    <w:rsid w:val="006F246E"/>
    <w:rsid w:val="007D189C"/>
    <w:rsid w:val="008C2301"/>
    <w:rsid w:val="008E4D9B"/>
    <w:rsid w:val="0094079B"/>
    <w:rsid w:val="009A0C17"/>
    <w:rsid w:val="00A2521D"/>
    <w:rsid w:val="00A60C36"/>
    <w:rsid w:val="00AD1B4F"/>
    <w:rsid w:val="00B304AD"/>
    <w:rsid w:val="00BE3713"/>
    <w:rsid w:val="00C00083"/>
    <w:rsid w:val="00C75676"/>
    <w:rsid w:val="00D00D63"/>
    <w:rsid w:val="00D33BBF"/>
    <w:rsid w:val="00DC6248"/>
    <w:rsid w:val="00EC10C8"/>
    <w:rsid w:val="00EF231B"/>
    <w:rsid w:val="00EF7ABD"/>
    <w:rsid w:val="00F2228F"/>
    <w:rsid w:val="00F3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E38AB"/>
    <w:rPr>
      <w:sz w:val="28"/>
      <w:lang w:eastAsia="ru-RU"/>
    </w:rPr>
  </w:style>
  <w:style w:type="paragraph" w:styleId="a4">
    <w:name w:val="header"/>
    <w:basedOn w:val="a"/>
    <w:link w:val="a3"/>
    <w:rsid w:val="005E38A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E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38AB"/>
    <w:pPr>
      <w:spacing w:after="120"/>
    </w:pPr>
  </w:style>
  <w:style w:type="character" w:customStyle="1" w:styleId="a6">
    <w:name w:val="Основной текст Знак"/>
    <w:basedOn w:val="a0"/>
    <w:link w:val="a5"/>
    <w:rsid w:val="005E38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5E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оектный"/>
    <w:basedOn w:val="a"/>
    <w:rsid w:val="005E38AB"/>
    <w:pPr>
      <w:autoSpaceDE/>
      <w:autoSpaceDN/>
      <w:adjustRightInd/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 14-1.5"/>
    <w:basedOn w:val="a"/>
    <w:rsid w:val="006D469F"/>
    <w:pPr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FontStyle15">
    <w:name w:val="Font Style15"/>
    <w:rsid w:val="006D469F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6D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E38AB"/>
    <w:rPr>
      <w:sz w:val="28"/>
      <w:lang w:eastAsia="ru-RU"/>
    </w:rPr>
  </w:style>
  <w:style w:type="paragraph" w:styleId="a4">
    <w:name w:val="header"/>
    <w:basedOn w:val="a"/>
    <w:link w:val="a3"/>
    <w:rsid w:val="005E38A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E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38AB"/>
    <w:pPr>
      <w:spacing w:after="120"/>
    </w:pPr>
  </w:style>
  <w:style w:type="character" w:customStyle="1" w:styleId="a6">
    <w:name w:val="Основной текст Знак"/>
    <w:basedOn w:val="a0"/>
    <w:link w:val="a5"/>
    <w:rsid w:val="005E38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5E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оектный"/>
    <w:basedOn w:val="a"/>
    <w:rsid w:val="005E38AB"/>
    <w:pPr>
      <w:autoSpaceDE/>
      <w:autoSpaceDN/>
      <w:adjustRightInd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Пользователь</cp:lastModifiedBy>
  <cp:revision>25</cp:revision>
  <cp:lastPrinted>2022-07-05T15:08:00Z</cp:lastPrinted>
  <dcterms:created xsi:type="dcterms:W3CDTF">2019-06-21T13:28:00Z</dcterms:created>
  <dcterms:modified xsi:type="dcterms:W3CDTF">2022-07-05T15:09:00Z</dcterms:modified>
</cp:coreProperties>
</file>