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D" w:rsidRPr="00733119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Уведомление о проведении</w:t>
      </w: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из осадка сточных вод СБО и </w:t>
      </w:r>
      <w:proofErr w:type="spellStart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кородревесных</w:t>
      </w:r>
      <w:proofErr w:type="spellEnd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отходов АО «МЦБК»включая предварительные материалы оценки воздействия на окружающую среду</w:t>
      </w: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8"/>
        <w:tblW w:w="10915" w:type="dxa"/>
        <w:tblInd w:w="-289" w:type="dxa"/>
        <w:tblCellMar>
          <w:left w:w="98" w:type="dxa"/>
        </w:tblCellMar>
        <w:tblLook w:val="04A0"/>
      </w:tblPr>
      <w:tblGrid>
        <w:gridCol w:w="851"/>
        <w:gridCol w:w="4263"/>
        <w:gridCol w:w="5801"/>
      </w:tblGrid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–бумажный комбинат» (АО «МЦБК»)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ОГРН:1021202250563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 w:rsidRPr="00733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адрес:425000, Республика Марий Эл, г. Волжск, ул. Карла Маркса, д.10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Pr="00733119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 w:rsidRPr="00733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(8-83631) 6-13-59</w:t>
            </w:r>
          </w:p>
          <w:p w:rsidR="00A34FCD" w:rsidRPr="00733119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 электронной почты:  info@marbum.ru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«РПН-Сфера» (ООО «РПН-Сфера»)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ОГРН: 1117746899291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ИНН:7715890562,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Юридический адрес:115533, г. Москва,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информациятел.: 8 (499) 557-02-70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 электронной почты: info@rpn-sfera.ru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адрес:425000, Республика Марий Эл, г. Волжск, ул.Коммунистическая, д.1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 Волжск, ул.Коммунистическая, д.1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тел./факс (83631) 6-17-00/6-49-49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FCD" w:rsidRPr="00733119" w:rsidTr="00931BFC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 АО «МЦБК»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Производство твёрдого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отходов, для дальнейшего сжигания в существующей котельной на территории АО «МЦБК» в Республике Марий Эл, </w:t>
            </w:r>
            <w:r w:rsidR="0044065E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Волжск, ул. К. Маркса, д. 10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EC6704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425000, Республика Марий Эл, г. Волжск, ул. Коммунистическая, д.1, </w:t>
            </w:r>
            <w:r w:rsidR="007D1E67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B91CC0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08.08.2022г. по 19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.09.2022г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</w:t>
            </w:r>
            <w:r w:rsidR="0044065E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материалы ОВОС размещены сайте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5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проса с 08.08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A45B6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2г. по 07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</w:t>
            </w:r>
            <w:r w:rsidR="007D1E67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размещения и сбора опросных листов (в.т</w:t>
            </w:r>
            <w:r w:rsidR="00BA1BAF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ч. в электронном виде) 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Республика Марий Эл, г. Волжск, ул.Коммунистическая, д.1. 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АО «МЦБК»</w:t>
            </w:r>
            <w:proofErr w:type="gram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Вараксин Владимир Ефимович, тел</w:t>
            </w:r>
            <w:r w:rsidR="00BA1BAF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8-83631-61520 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hyperlink r:id="rId7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loos@marbum.ru</w:t>
              </w:r>
            </w:hyperlink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ООО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«РПН-Сфера»: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 w:rsidRPr="00733119">
              <w:rPr>
                <w:rStyle w:val="-"/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izvarina@rpn-sfera.ru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Миронова Надежда Николаевна, тел. +7-83631-6-12-60,  адрес электронной почты </w:t>
            </w:r>
            <w:hyperlink r:id="rId8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4FCD" w:rsidTr="00931BFC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733119" w:rsidRDefault="003C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-на официальном сайте Заказчика https://www.marbum.ru</w:t>
            </w:r>
            <w:r w:rsidR="002E01FE" w:rsidRPr="00733119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(муниципальный  уровень)   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официальном сайте городского образования Город Волжск  http://voljsk.rg12.ru/ (муниципальный уровень)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(регион</w:t>
            </w:r>
            <w:r w:rsidR="007A45B6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альный уровень) https://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7A45B6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pn.gov.ru/regions/16/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A34FCD" w:rsidRPr="00733119" w:rsidRDefault="003C481D"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</w:t>
            </w:r>
            <w:hyperlink r:id="rId9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https://rpn.gov.ru/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3D0290" w:rsidRPr="00733119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 на официальном сайте Администрация  городского 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 Город Волжск , http://voljsk.rg12.ru/ 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ОВОС, ООО «РПН-Сфера» подготавливает в срок   не более 10 рабочих дней после проведения опроса, получения Протокола общественных обсуждений, а также с  учетом замечаний поступивших в ходе проведения опроса.</w:t>
            </w:r>
            <w:bookmarkStart w:id="0" w:name="_GoBack"/>
            <w:bookmarkEnd w:id="0"/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/>
    <w:sectPr w:rsidR="00A34FCD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CD"/>
    <w:rsid w:val="0011356F"/>
    <w:rsid w:val="002903C2"/>
    <w:rsid w:val="002E01FE"/>
    <w:rsid w:val="003C481D"/>
    <w:rsid w:val="003D0290"/>
    <w:rsid w:val="0044065E"/>
    <w:rsid w:val="004E32F8"/>
    <w:rsid w:val="00542F14"/>
    <w:rsid w:val="00733119"/>
    <w:rsid w:val="007A45B6"/>
    <w:rsid w:val="007B1F44"/>
    <w:rsid w:val="007D1E67"/>
    <w:rsid w:val="00931BFC"/>
    <w:rsid w:val="009A3D60"/>
    <w:rsid w:val="009B4492"/>
    <w:rsid w:val="00A34FCD"/>
    <w:rsid w:val="00B91CC0"/>
    <w:rsid w:val="00BA1BAF"/>
    <w:rsid w:val="00BC17C1"/>
    <w:rsid w:val="00C609F9"/>
    <w:rsid w:val="00EC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148E4E189A254E869E784C878ABE8C" ma:contentTypeVersion="2" ma:contentTypeDescription="Создание документа." ma:contentTypeScope="" ma:versionID="65854294a7fb0b7e0a6d11232289d5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823d8-fa17-4ac0-b4b6-eb3f836fa70c" targetNamespace="http://schemas.microsoft.com/office/2006/metadata/properties" ma:root="true" ma:fieldsID="a2a89be029a0e71d650baa84b8773b5a" ns2:_="" ns3:_="" ns4:_="">
    <xsd:import namespace="57504d04-691e-4fc4-8f09-4f19fdbe90f6"/>
    <xsd:import namespace="6d7c22ec-c6a4-4777-88aa-bc3c76ac660e"/>
    <xsd:import namespace="784823d8-fa17-4ac0-b4b6-eb3f836fa7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23d8-fa17-4ac0-b4b6-eb3f836fa70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Нормативные правовые акты в сфере государственной экологической экспертизы" ma:format="RadioButtons" ma:internalName="_x041f__x0430__x043f__x043a__x0430_">
      <xsd:simpleType>
        <xsd:restriction base="dms:Choice">
          <xsd:enumeration value="Нормативные правовые акты в сфере государственной экологической экспертизы"/>
          <xsd:enumeration value="Приказы по организации и проведению государственной экологической экспертизы"/>
          <xsd:enumeration value="Результаты экологической экспертизы"/>
          <xsd:enumeration value="Уведом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проведении общественных обсуждений объекта экологической экспертизы проектной документации «Участок производства твердого биотоплива из осадка сточных вод СБО и кородревесных отходов АО «МЦБК»включая предварительные материалы оценки воздействия на окружающую среду</_x041e__x043f__x0438__x0441__x0430__x043d__x0438__x0435_>
    <_x041f__x0430__x043f__x043a__x0430_ xmlns="784823d8-fa17-4ac0-b4b6-eb3f836fa70c">Уведомления</_x041f__x0430__x043f__x043a__x0430_>
    <_dlc_DocId xmlns="57504d04-691e-4fc4-8f09-4f19fdbe90f6">XXJ7TYMEEKJ2-7506-40</_dlc_DocId>
    <_dlc_DocIdUrl xmlns="57504d04-691e-4fc4-8f09-4f19fdbe90f6">
      <Url>https://vip.gov.mari.ru/minles/_layouts/DocIdRedir.aspx?ID=XXJ7TYMEEKJ2-7506-40</Url>
      <Description>XXJ7TYMEEKJ2-7506-40</Description>
    </_dlc_DocIdUrl>
  </documentManagement>
</p:properties>
</file>

<file path=customXml/itemProps1.xml><?xml version="1.0" encoding="utf-8"?>
<ds:datastoreItem xmlns:ds="http://schemas.openxmlformats.org/officeDocument/2006/customXml" ds:itemID="{98673B9A-79CD-476D-BD56-70A2B2DC81F5}"/>
</file>

<file path=customXml/itemProps2.xml><?xml version="1.0" encoding="utf-8"?>
<ds:datastoreItem xmlns:ds="http://schemas.openxmlformats.org/officeDocument/2006/customXml" ds:itemID="{262DE27E-5C18-4993-8588-591DE57E1C17}"/>
</file>

<file path=customXml/itemProps3.xml><?xml version="1.0" encoding="utf-8"?>
<ds:datastoreItem xmlns:ds="http://schemas.openxmlformats.org/officeDocument/2006/customXml" ds:itemID="{C3752F98-1559-4A07-AC30-C7BED97B9F3D}"/>
</file>

<file path=customXml/itemProps4.xml><?xml version="1.0" encoding="utf-8"?>
<ds:datastoreItem xmlns:ds="http://schemas.openxmlformats.org/officeDocument/2006/customXml" ds:itemID="{2F22A767-F627-4EB9-B132-66836535E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объекта экологической экспертизы</dc:title>
  <dc:creator>Попов Анатолий</dc:creator>
  <cp:lastModifiedBy>ecookno</cp:lastModifiedBy>
  <cp:revision>2</cp:revision>
  <cp:lastPrinted>2022-07-29T11:20:00Z</cp:lastPrinted>
  <dcterms:created xsi:type="dcterms:W3CDTF">2022-07-29T11:21:00Z</dcterms:created>
  <dcterms:modified xsi:type="dcterms:W3CDTF">2022-07-29T11:21:00Z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0x01010056148E4E189A254E869E784C878ABE8C</vt:lpwstr>
  </property>
  <property fmtid="{D5CDD505-2E9C-101B-9397-08002B2CF9AE}" pid="9" name="_dlc_DocIdItemGuid">
    <vt:lpwstr>6c5e2c00-7279-45fd-b1d8-625a26d30252</vt:lpwstr>
  </property>
</Properties>
</file>