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06" w:rsidRPr="003C7C93" w:rsidRDefault="00CC4B06" w:rsidP="00CC4B06">
      <w:pPr>
        <w:jc w:val="center"/>
        <w:rPr>
          <w:b/>
          <w:sz w:val="28"/>
          <w:szCs w:val="28"/>
        </w:rPr>
      </w:pPr>
      <w:r w:rsidRPr="003C7C93">
        <w:rPr>
          <w:b/>
          <w:sz w:val="28"/>
          <w:szCs w:val="28"/>
        </w:rPr>
        <w:t>Сводная информация</w:t>
      </w:r>
    </w:p>
    <w:p w:rsidR="00CC4B06" w:rsidRPr="003C7C93" w:rsidRDefault="00CC4B06" w:rsidP="00CC4B06">
      <w:pPr>
        <w:jc w:val="center"/>
        <w:rPr>
          <w:sz w:val="28"/>
          <w:szCs w:val="28"/>
        </w:rPr>
      </w:pPr>
      <w:r w:rsidRPr="003C7C93">
        <w:rPr>
          <w:sz w:val="28"/>
          <w:szCs w:val="28"/>
        </w:rPr>
        <w:t>о поступивших предложениях в ходе публичного обсуждения уведомления о подготовке проекта закона Республики Марий Эл «</w:t>
      </w:r>
      <w:r w:rsidR="001643CC">
        <w:rPr>
          <w:sz w:val="28"/>
          <w:szCs w:val="28"/>
        </w:rPr>
        <w:t>Об установлении</w:t>
      </w:r>
      <w:r w:rsidR="001643CC">
        <w:rPr>
          <w:sz w:val="28"/>
          <w:szCs w:val="28"/>
        </w:rPr>
        <w:br/>
      </w:r>
      <w:r w:rsidR="001643CC" w:rsidRPr="00764947">
        <w:rPr>
          <w:sz w:val="28"/>
          <w:szCs w:val="28"/>
        </w:rPr>
        <w:t>на территории Республики Марий Эл ограничении розничной продажи товаров, содержащих сжиженный углеводородный газ и запрета вовлечения несовершеннолетних в употребление путем вдыхания сжиженного углеводородного газа</w:t>
      </w:r>
      <w:r w:rsidRPr="003C7C93">
        <w:rPr>
          <w:sz w:val="28"/>
          <w:szCs w:val="28"/>
        </w:rPr>
        <w:t>»</w:t>
      </w:r>
    </w:p>
    <w:p w:rsidR="00CC4B06" w:rsidRPr="003C7C93" w:rsidRDefault="00CC4B06" w:rsidP="00CC4B06">
      <w:pPr>
        <w:jc w:val="both"/>
        <w:rPr>
          <w:sz w:val="28"/>
          <w:szCs w:val="28"/>
        </w:rPr>
      </w:pPr>
    </w:p>
    <w:p w:rsidR="00CC4B06" w:rsidRDefault="00CC4B06" w:rsidP="00CC4B06">
      <w:pPr>
        <w:jc w:val="both"/>
        <w:rPr>
          <w:sz w:val="28"/>
          <w:szCs w:val="28"/>
        </w:rPr>
      </w:pPr>
    </w:p>
    <w:p w:rsidR="00CC4B06" w:rsidRPr="003C7C93" w:rsidRDefault="00CC4B06" w:rsidP="00CC4B06">
      <w:pPr>
        <w:jc w:val="both"/>
        <w:rPr>
          <w:sz w:val="28"/>
          <w:szCs w:val="28"/>
        </w:rPr>
      </w:pPr>
    </w:p>
    <w:p w:rsidR="00921160" w:rsidRDefault="00CC4B06" w:rsidP="00CC4B0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3C7C93">
        <w:rPr>
          <w:sz w:val="28"/>
          <w:szCs w:val="28"/>
        </w:rPr>
        <w:t xml:space="preserve">В соответствии с постановлением Правительства Республики                   Марий Эл от 22 ноября 2013 г. № 353 «О порядке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Эл» уведомление о подготовке проекта закона Республики Марий Эл </w:t>
      </w:r>
      <w:r w:rsidRPr="003C7C93">
        <w:rPr>
          <w:bCs/>
          <w:kern w:val="36"/>
          <w:sz w:val="28"/>
          <w:szCs w:val="28"/>
        </w:rPr>
        <w:t>«</w:t>
      </w:r>
      <w:r w:rsidRPr="003C7C9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установлении ограничений розничной продажи безалкогольных тонизирующих напитков на территории Республики Марий Эл</w:t>
      </w:r>
      <w:r w:rsidRPr="003C7C93">
        <w:rPr>
          <w:color w:val="000000"/>
          <w:sz w:val="28"/>
          <w:szCs w:val="28"/>
        </w:rPr>
        <w:t>»</w:t>
      </w:r>
      <w:r w:rsidRPr="003C7C93">
        <w:rPr>
          <w:sz w:val="28"/>
          <w:szCs w:val="28"/>
        </w:rPr>
        <w:t xml:space="preserve"> </w:t>
      </w:r>
      <w:r w:rsidR="0092116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21160">
        <w:rPr>
          <w:sz w:val="28"/>
          <w:szCs w:val="28"/>
        </w:rPr>
        <w:t>ноября</w:t>
      </w:r>
      <w:r w:rsidRPr="003C7C93">
        <w:rPr>
          <w:sz w:val="28"/>
          <w:szCs w:val="28"/>
        </w:rPr>
        <w:t xml:space="preserve"> 202</w:t>
      </w:r>
      <w:r w:rsidR="00921160">
        <w:rPr>
          <w:sz w:val="28"/>
          <w:szCs w:val="28"/>
        </w:rPr>
        <w:t>3 </w:t>
      </w:r>
      <w:r w:rsidRPr="003C7C93">
        <w:rPr>
          <w:sz w:val="28"/>
          <w:szCs w:val="28"/>
        </w:rPr>
        <w:t>г. размещено н</w:t>
      </w:r>
      <w:r w:rsidRPr="003C7C93">
        <w:rPr>
          <w:iCs/>
          <w:sz w:val="28"/>
          <w:szCs w:val="28"/>
        </w:rPr>
        <w:t>а официальном портале Министерства промышленности, экономического развития и торговли Республики Марий Эл (далее – Министерство)</w:t>
      </w:r>
      <w:r>
        <w:rPr>
          <w:iCs/>
          <w:sz w:val="28"/>
          <w:szCs w:val="28"/>
        </w:rPr>
        <w:t xml:space="preserve"> </w:t>
      </w:r>
      <w:hyperlink r:id="rId10" w:history="1">
        <w:r w:rsidR="00F74217" w:rsidRPr="00665403">
          <w:rPr>
            <w:rStyle w:val="ad"/>
            <w:sz w:val="28"/>
            <w:szCs w:val="28"/>
          </w:rPr>
          <w:t>https://mari-el.gov.ru/ministries/mecon/pages/trade/</w:t>
        </w:r>
      </w:hyperlink>
      <w:r w:rsidR="00B1498E">
        <w:rPr>
          <w:sz w:val="28"/>
          <w:szCs w:val="28"/>
        </w:rPr>
        <w:t>.</w:t>
      </w:r>
    </w:p>
    <w:p w:rsidR="00CC4B06" w:rsidRPr="003C7C93" w:rsidRDefault="00CC4B06" w:rsidP="00CC4B0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3C7C93">
        <w:rPr>
          <w:sz w:val="28"/>
          <w:szCs w:val="28"/>
        </w:rPr>
        <w:t>Срок публичного обсуждения</w:t>
      </w:r>
      <w:r w:rsidR="004D60BB">
        <w:rPr>
          <w:sz w:val="28"/>
          <w:szCs w:val="28"/>
        </w:rPr>
        <w:t xml:space="preserve"> и предоставления предложений -</w:t>
      </w:r>
      <w:r w:rsidR="004D60BB">
        <w:rPr>
          <w:sz w:val="28"/>
          <w:szCs w:val="28"/>
        </w:rPr>
        <w:br/>
      </w:r>
      <w:r w:rsidRPr="003C7C93">
        <w:rPr>
          <w:sz w:val="28"/>
          <w:szCs w:val="28"/>
        </w:rPr>
        <w:t>10 рабочих дней со дня размещения уведомления.</w:t>
      </w:r>
    </w:p>
    <w:p w:rsidR="00CC4B06" w:rsidRPr="003C7C93" w:rsidRDefault="00CC4B06" w:rsidP="00CC4B06">
      <w:pPr>
        <w:ind w:firstLine="709"/>
        <w:jc w:val="both"/>
        <w:rPr>
          <w:iCs/>
          <w:sz w:val="28"/>
          <w:szCs w:val="28"/>
        </w:rPr>
      </w:pPr>
      <w:r w:rsidRPr="003C7C93">
        <w:rPr>
          <w:sz w:val="28"/>
          <w:szCs w:val="28"/>
        </w:rPr>
        <w:t xml:space="preserve">В ходе проведения публичного обсуждения предложений по проекту закона Республики Марий Эл </w:t>
      </w:r>
      <w:r w:rsidRPr="003C7C93">
        <w:rPr>
          <w:color w:val="000000"/>
          <w:sz w:val="28"/>
          <w:szCs w:val="28"/>
        </w:rPr>
        <w:t>«</w:t>
      </w:r>
      <w:r w:rsidR="00A03996">
        <w:rPr>
          <w:sz w:val="28"/>
          <w:szCs w:val="28"/>
        </w:rPr>
        <w:t>Об установлении</w:t>
      </w:r>
      <w:r w:rsidR="00190DD4">
        <w:rPr>
          <w:sz w:val="28"/>
          <w:szCs w:val="28"/>
        </w:rPr>
        <w:t xml:space="preserve"> </w:t>
      </w:r>
      <w:r w:rsidR="00A03996" w:rsidRPr="00764947">
        <w:rPr>
          <w:sz w:val="28"/>
          <w:szCs w:val="28"/>
        </w:rPr>
        <w:t>на территории Республики Марий Эл ограничении розничной продажи товаров, содержащих сжиженный углеводородный газ и запрет</w:t>
      </w:r>
      <w:r w:rsidR="00190DD4">
        <w:rPr>
          <w:sz w:val="28"/>
          <w:szCs w:val="28"/>
        </w:rPr>
        <w:t>а вовлечения несовершеннолетних</w:t>
      </w:r>
      <w:r w:rsidR="00190DD4">
        <w:rPr>
          <w:sz w:val="28"/>
          <w:szCs w:val="28"/>
        </w:rPr>
        <w:br/>
      </w:r>
      <w:r w:rsidR="00A03996" w:rsidRPr="00764947">
        <w:rPr>
          <w:sz w:val="28"/>
          <w:szCs w:val="28"/>
        </w:rPr>
        <w:t>в употребление путем вдыхания сжиженного углеводородного газа</w:t>
      </w:r>
      <w:r w:rsidRPr="003C7C93">
        <w:rPr>
          <w:color w:val="000000"/>
          <w:sz w:val="28"/>
          <w:szCs w:val="28"/>
        </w:rPr>
        <w:t>»</w:t>
      </w:r>
      <w:r w:rsidRPr="003C7C93">
        <w:rPr>
          <w:sz w:val="28"/>
          <w:szCs w:val="28"/>
        </w:rPr>
        <w:t xml:space="preserve"> в адрес Министерства не </w:t>
      </w:r>
      <w:r w:rsidRPr="003C7C93">
        <w:rPr>
          <w:iCs/>
          <w:sz w:val="28"/>
          <w:szCs w:val="28"/>
        </w:rPr>
        <w:t>поступило.</w:t>
      </w:r>
    </w:p>
    <w:p w:rsidR="00CC4B06" w:rsidRPr="003C7C93" w:rsidRDefault="00CC4B06" w:rsidP="00CC4B06">
      <w:pPr>
        <w:jc w:val="both"/>
        <w:rPr>
          <w:sz w:val="28"/>
          <w:szCs w:val="28"/>
        </w:rPr>
      </w:pPr>
    </w:p>
    <w:p w:rsidR="00CC4B06" w:rsidRPr="003C7C93" w:rsidRDefault="00CC4B06" w:rsidP="00CC4B06">
      <w:pPr>
        <w:jc w:val="both"/>
        <w:rPr>
          <w:sz w:val="28"/>
          <w:szCs w:val="28"/>
        </w:rPr>
      </w:pPr>
    </w:p>
    <w:p w:rsidR="00CC4B06" w:rsidRPr="003C7C93" w:rsidRDefault="00CC4B06" w:rsidP="00CC4B06">
      <w:pPr>
        <w:jc w:val="both"/>
        <w:rPr>
          <w:sz w:val="28"/>
          <w:szCs w:val="28"/>
        </w:rPr>
      </w:pPr>
    </w:p>
    <w:p w:rsidR="00CC4B06" w:rsidRPr="003C7C93" w:rsidRDefault="00CC4B06" w:rsidP="00CC4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3C7C93">
        <w:rPr>
          <w:sz w:val="28"/>
          <w:szCs w:val="28"/>
        </w:rPr>
        <w:t xml:space="preserve">министра          </w:t>
      </w:r>
      <w:r w:rsidR="004E60F1">
        <w:rPr>
          <w:sz w:val="28"/>
          <w:szCs w:val="28"/>
        </w:rPr>
        <w:t xml:space="preserve">          </w:t>
      </w:r>
      <w:r w:rsidRPr="003C7C9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</w:t>
      </w:r>
      <w:r w:rsidRPr="003C7C93">
        <w:rPr>
          <w:sz w:val="28"/>
          <w:szCs w:val="28"/>
        </w:rPr>
        <w:t xml:space="preserve">  </w:t>
      </w:r>
      <w:r w:rsidR="008F6C8B">
        <w:rPr>
          <w:sz w:val="28"/>
          <w:szCs w:val="28"/>
        </w:rPr>
        <w:t>И.В.Макаров</w:t>
      </w:r>
      <w:bookmarkStart w:id="0" w:name="_GoBack"/>
      <w:bookmarkEnd w:id="0"/>
    </w:p>
    <w:p w:rsidR="00CC4B06" w:rsidRDefault="00CC4B06" w:rsidP="00CC4B06">
      <w:pPr>
        <w:jc w:val="both"/>
        <w:rPr>
          <w:sz w:val="28"/>
          <w:szCs w:val="28"/>
        </w:rPr>
      </w:pPr>
    </w:p>
    <w:p w:rsidR="00E1112E" w:rsidRDefault="00E1112E" w:rsidP="00E1112E"/>
    <w:p w:rsidR="007E3B86" w:rsidRDefault="007E3B86"/>
    <w:sectPr w:rsidR="007E3B86" w:rsidSect="00B545B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B4" w:rsidRDefault="008D38B4" w:rsidP="001142A6">
      <w:r>
        <w:separator/>
      </w:r>
    </w:p>
  </w:endnote>
  <w:endnote w:type="continuationSeparator" w:id="0">
    <w:p w:rsidR="008D38B4" w:rsidRDefault="008D38B4" w:rsidP="0011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B4" w:rsidRDefault="008D38B4" w:rsidP="001142A6">
      <w:r>
        <w:separator/>
      </w:r>
    </w:p>
  </w:footnote>
  <w:footnote w:type="continuationSeparator" w:id="0">
    <w:p w:rsidR="008D38B4" w:rsidRDefault="008D38B4" w:rsidP="0011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490445"/>
      <w:docPartObj>
        <w:docPartGallery w:val="Page Numbers (Top of Page)"/>
        <w:docPartUnique/>
      </w:docPartObj>
    </w:sdtPr>
    <w:sdtEndPr/>
    <w:sdtContent>
      <w:p w:rsidR="00D50221" w:rsidRDefault="00095C88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7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221" w:rsidRDefault="00D50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2E"/>
    <w:rsid w:val="00043F7B"/>
    <w:rsid w:val="000707A1"/>
    <w:rsid w:val="00095C88"/>
    <w:rsid w:val="000E38F4"/>
    <w:rsid w:val="000F439C"/>
    <w:rsid w:val="001142A6"/>
    <w:rsid w:val="001643CC"/>
    <w:rsid w:val="001760E6"/>
    <w:rsid w:val="00187BAD"/>
    <w:rsid w:val="00190DD4"/>
    <w:rsid w:val="001B7EC4"/>
    <w:rsid w:val="00272D69"/>
    <w:rsid w:val="00277E37"/>
    <w:rsid w:val="00293511"/>
    <w:rsid w:val="0038258B"/>
    <w:rsid w:val="004C37DD"/>
    <w:rsid w:val="004D3747"/>
    <w:rsid w:val="004D60BB"/>
    <w:rsid w:val="004E60F1"/>
    <w:rsid w:val="005563F4"/>
    <w:rsid w:val="00594109"/>
    <w:rsid w:val="005E05D1"/>
    <w:rsid w:val="006122EA"/>
    <w:rsid w:val="00681B0F"/>
    <w:rsid w:val="0069452D"/>
    <w:rsid w:val="006A7D3A"/>
    <w:rsid w:val="006D382F"/>
    <w:rsid w:val="0071039D"/>
    <w:rsid w:val="00764947"/>
    <w:rsid w:val="007E3B86"/>
    <w:rsid w:val="008113C3"/>
    <w:rsid w:val="00825270"/>
    <w:rsid w:val="008326CD"/>
    <w:rsid w:val="00864A98"/>
    <w:rsid w:val="008B39E5"/>
    <w:rsid w:val="008D38B4"/>
    <w:rsid w:val="008F6C8B"/>
    <w:rsid w:val="00921160"/>
    <w:rsid w:val="00A03996"/>
    <w:rsid w:val="00A71250"/>
    <w:rsid w:val="00AB36F3"/>
    <w:rsid w:val="00AE02BF"/>
    <w:rsid w:val="00B1498E"/>
    <w:rsid w:val="00B545B8"/>
    <w:rsid w:val="00BB351D"/>
    <w:rsid w:val="00C06F5F"/>
    <w:rsid w:val="00C44577"/>
    <w:rsid w:val="00CB4F62"/>
    <w:rsid w:val="00CC4B06"/>
    <w:rsid w:val="00CE0B04"/>
    <w:rsid w:val="00D50221"/>
    <w:rsid w:val="00E1112E"/>
    <w:rsid w:val="00E50FCE"/>
    <w:rsid w:val="00E51DAB"/>
    <w:rsid w:val="00E7733B"/>
    <w:rsid w:val="00EC0B44"/>
    <w:rsid w:val="00F36AF0"/>
    <w:rsid w:val="00F73E51"/>
    <w:rsid w:val="00F74217"/>
    <w:rsid w:val="00FA725D"/>
    <w:rsid w:val="00FA7DCA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15B9-265C-4108-B51C-944EE491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12E"/>
    <w:pPr>
      <w:ind w:left="708" w:hanging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1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C06F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06F5F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64A98"/>
    <w:rPr>
      <w:rFonts w:ascii="Times New Roman" w:eastAsia="Times New Roman" w:hAnsi="Times New Roman" w:cs="Times New Roman"/>
      <w:color w:val="3E3E40"/>
    </w:rPr>
  </w:style>
  <w:style w:type="paragraph" w:customStyle="1" w:styleId="20">
    <w:name w:val="Основной текст (2)"/>
    <w:basedOn w:val="a"/>
    <w:link w:val="2"/>
    <w:rsid w:val="00864A98"/>
    <w:pPr>
      <w:widowControl w:val="0"/>
      <w:spacing w:line="276" w:lineRule="auto"/>
      <w:ind w:left="2100" w:firstLine="20"/>
    </w:pPr>
    <w:rPr>
      <w:color w:val="3E3E40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A7D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51D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DA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1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ari-el.gov.ru/ministries/mecon/pages/tra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9dbc074-b106-4886-a970-d25630863fe6">Нормативные документы в области регулирования торговой деятельности</_x041f__x0430__x043f__x043a__x0430_>
    <_dlc_DocId xmlns="57504d04-691e-4fc4-8f09-4f19fdbe90f6">XXJ7TYMEEKJ2-406-379</_dlc_DocId>
    <_dlc_DocIdUrl xmlns="57504d04-691e-4fc4-8f09-4f19fdbe90f6">
      <Url>https://vip.gov.mari.ru/mecon/_layouts/DocIdRedir.aspx?ID=XXJ7TYMEEKJ2-406-379</Url>
      <Description>XXJ7TYMEEKJ2-406-379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4E772-59A8-4660-A49A-0BFCCEC875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46CE3C-64E1-4E1B-9DC6-A600FF322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d9dbc074-b106-4886-a970-d25630863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34B60-684E-4805-8BD7-81F8BC589C5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d9dbc074-b106-4886-a970-d25630863fe6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D1DC4AB-6756-423C-A07A-F1E30E3393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подготовке проекта закона Республики Марии Эл</vt:lpstr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подготовке проекта закона Республики Марии Эл</dc:title>
  <dc:creator>newser3</dc:creator>
  <cp:lastModifiedBy>Rusanova</cp:lastModifiedBy>
  <cp:revision>15</cp:revision>
  <cp:lastPrinted>2020-07-29T06:14:00Z</cp:lastPrinted>
  <dcterms:created xsi:type="dcterms:W3CDTF">2023-11-30T13:54:00Z</dcterms:created>
  <dcterms:modified xsi:type="dcterms:W3CDTF">2023-11-30T15:20:00Z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bc287391-6381-448e-85f9-17ca17b03c2c</vt:lpwstr>
  </property>
</Properties>
</file>