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62" w:rsidRPr="00FD37EA" w:rsidRDefault="00D70762" w:rsidP="00D7076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  <w:rPrChange w:id="0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</w:pPr>
      <w:r w:rsidRPr="00FD37EA">
        <w:rPr>
          <w:rFonts w:ascii="Times New Roman" w:eastAsia="Calibri" w:hAnsi="Times New Roman" w:cs="Times New Roman"/>
          <w:sz w:val="28"/>
          <w:szCs w:val="28"/>
          <w:lang w:eastAsia="en-US"/>
          <w:rPrChange w:id="1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  <w:t xml:space="preserve">Приложение №2 </w:t>
      </w:r>
    </w:p>
    <w:p w:rsidR="00D70762" w:rsidRPr="00FD37EA" w:rsidRDefault="00D70762" w:rsidP="00D7076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  <w:rPrChange w:id="2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</w:pPr>
      <w:r w:rsidRPr="00FD37EA">
        <w:rPr>
          <w:rFonts w:ascii="Times New Roman" w:eastAsia="Calibri" w:hAnsi="Times New Roman" w:cs="Times New Roman"/>
          <w:sz w:val="28"/>
          <w:szCs w:val="28"/>
          <w:lang w:eastAsia="en-US"/>
          <w:rPrChange w:id="3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  <w:t>к протоколу заседания Координационного совета</w:t>
      </w:r>
    </w:p>
    <w:p w:rsidR="00D70762" w:rsidRPr="00FD37EA" w:rsidRDefault="00D70762" w:rsidP="00D7076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  <w:rPrChange w:id="4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</w:pPr>
      <w:r w:rsidRPr="00FD37EA">
        <w:rPr>
          <w:rFonts w:ascii="Times New Roman" w:eastAsia="Calibri" w:hAnsi="Times New Roman" w:cs="Times New Roman"/>
          <w:sz w:val="28"/>
          <w:szCs w:val="28"/>
          <w:lang w:eastAsia="en-US"/>
          <w:rPrChange w:id="5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  <w:t xml:space="preserve">по повышению финансовой грамотности </w:t>
      </w:r>
    </w:p>
    <w:p w:rsidR="00D70762" w:rsidRPr="00FD37EA" w:rsidRDefault="00D70762" w:rsidP="00D7076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  <w:rPrChange w:id="6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</w:pPr>
      <w:r w:rsidRPr="00FD37EA">
        <w:rPr>
          <w:rFonts w:ascii="Times New Roman" w:eastAsia="Calibri" w:hAnsi="Times New Roman" w:cs="Times New Roman"/>
          <w:sz w:val="28"/>
          <w:szCs w:val="28"/>
          <w:lang w:eastAsia="en-US"/>
          <w:rPrChange w:id="7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  <w:t>населения Республики Марий Эл</w:t>
      </w:r>
    </w:p>
    <w:p w:rsidR="00D70762" w:rsidRPr="00FD37EA" w:rsidRDefault="00D70762" w:rsidP="00D7076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  <w:rPrChange w:id="8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</w:pPr>
      <w:r w:rsidRPr="00FD37EA">
        <w:rPr>
          <w:rFonts w:ascii="Times New Roman" w:eastAsia="Calibri" w:hAnsi="Times New Roman" w:cs="Times New Roman"/>
          <w:sz w:val="28"/>
          <w:szCs w:val="28"/>
          <w:lang w:eastAsia="en-US"/>
          <w:rPrChange w:id="9" w:author="MF-ChiTV" w:date="2023-01-18T10:48:00Z">
            <w:rPr>
              <w:rFonts w:ascii="Times New Roman" w:eastAsia="Calibri" w:hAnsi="Times New Roman" w:cs="Times New Roman"/>
              <w:b/>
              <w:sz w:val="28"/>
              <w:szCs w:val="28"/>
              <w:lang w:eastAsia="en-US"/>
            </w:rPr>
          </w:rPrChange>
        </w:rPr>
        <w:t>от 23 декабря 2022 года №2</w:t>
      </w:r>
    </w:p>
    <w:p w:rsidR="00D70762" w:rsidRDefault="00D70762" w:rsidP="00D7076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Л О Ж Е Н И Е</w:t>
      </w: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Экспертном совете по повышению финансовой грамотности </w:t>
      </w: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населения Республики Марий Эл</w:t>
      </w:r>
    </w:p>
    <w:p w:rsidR="00845D22" w:rsidRPr="0064292B" w:rsidRDefault="00845D22" w:rsidP="0064292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845D22" w:rsidRPr="0064292B" w:rsidRDefault="00845D22" w:rsidP="0064292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1.1. Экспертный совет по повышению финансовой грамотности населения Республики Марий Эл (далее – Экспертный совет) создается в целях оказания аналитической и методической поддержки деятельности Координационного совета по повышению финансовой грамотности населения Республики Марий Эл, утверждённого</w:t>
      </w:r>
      <w:r w:rsidR="00431001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Правительства Республики Марий Эл от 30 декабря 2020 г. №518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</w:t>
      </w:r>
      <w:r w:rsidR="00431001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Координационный совет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1.2. Экспертный совет является совещательным органом, принимаемые им решения носят рекомендательный характер. Экспертный совет осуществляет свою деятельность во взаимодействии с органами исполнительной власти и органами местного самоуправления Республики Марий Эл, а также другими заинтересованными организациями.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1.3. Экспертный совет в своей деятельности руководствуетсяКонституцией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Марий Эл, указами и распоряжениями Главы Республики Марий Эл, иными нормативными правовыми актами Республики Марий Эл,</w:t>
      </w:r>
      <w:r w:rsidR="00431001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Стратегией повышения финансовой грамотности населения Российской Федерации на 2017-2023 года,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настоящим Положением.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Основные задачи и функции Экспертного совета</w:t>
      </w:r>
    </w:p>
    <w:p w:rsidR="00845D22" w:rsidRPr="0064292B" w:rsidRDefault="00845D22" w:rsidP="0064292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2.1. Основными задачами Экспертного совета являются: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предложений и рекомендаций, направленных на эффективную реализацию мероприятий по повышению финансовой грамотности населения Республики Марий Эл;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экспертно-организационное сопровождение мероприятий по повышению финансовой грамотности населения Республики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Марий Эл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заинтересованных организаций к реализации мероприятий по повыше</w:t>
      </w:r>
      <w:bookmarkStart w:id="10" w:name="_GoBack"/>
      <w:bookmarkEnd w:id="10"/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нию финансовой грамотности населения Республики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Марий Эл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повышению информированности населения Республики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Марий Эл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финансовой грамотности, в том числе с использованием национального языка.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2.2. В целях выполнения задач, указанных в п.2.1. настоящего Положения, Экспертный совет: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взаимодействует с организациями, реализующими мероприятия по повышению финансовой грамотности населения Республики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Марий Эл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запрашивает необходимую информацию и анализирует ее;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вносит предложения об изменении персонального состава Экспертного совета, а также о внесении и дополнений в Положение об Экспертном совете;</w:t>
      </w:r>
    </w:p>
    <w:p w:rsidR="006252D3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рабочие группы по различным направлениям финансовой грамотности с привлечением практикующих специалистов финансо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вых, научных и иных организаций;</w:t>
      </w:r>
    </w:p>
    <w:p w:rsidR="006252D3" w:rsidRPr="0064292B" w:rsidRDefault="006252D3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оценку запланированных мероприятий и информационных материалов к ним по повышению финансовой грамотности населения Республики Марий Эл.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Порядок формирования и работы Экспертного совета</w:t>
      </w:r>
    </w:p>
    <w:p w:rsidR="00845D22" w:rsidRPr="0064292B" w:rsidRDefault="00845D22" w:rsidP="0064292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3.1.  Экспертный совет формируется в составе председател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Экспертного совета, ответственного секретаря Экспертного совета и членов Экспертного совета.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Экспертный совет возглавля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заместитель управляющего Отделением – Национальным банком по 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еспублике 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Марий Эл 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Волго-Вятского главного управления Центрального банка Российской Федерации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Экспертного совета включаются представители органов исполнительной власти Республики</w:t>
      </w:r>
      <w:r w:rsidR="006252D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Марий Эл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по согласованию иных организаций независимо от их организационно-правовой формы.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r w:rsidR="00CB37C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Экспертного совета: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</w:t>
      </w:r>
      <w:r w:rsidR="00CB37C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т перечень, сроки и порядок рассмотрения вопросов на заседании Экспертного совета (при необходимости с учетом задач, поставленных Координационным советом);</w:t>
      </w:r>
    </w:p>
    <w:p w:rsidR="00F41A3C" w:rsidRPr="0064292B" w:rsidRDefault="00F41A3C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состав приглашаемых на заседание Экспертного совета экспертов (из числа членов Экспертного совета и иных лиц), определяет время и место проведения заседаний Экспертного совета;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обеспечива</w:t>
      </w:r>
      <w:r w:rsidR="00CB37C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т деятельность Экспертного совета и осуществля</w:t>
      </w:r>
      <w:r w:rsidR="00CB37C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т контроль за исполнением его решений;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</w:t>
      </w:r>
      <w:r w:rsidR="00CB37C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т от имени Экспертного совета документы, связанные с его деятельностью.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3.3. Члены Экспертного совета: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заседаниях Экспертного совета;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обсуждении и выработке решений по существу обсуждаемых вопросов;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вносят замечания и предложения по проектам протокольных решений заседаний Экспертного совета.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3.4. Ответственный секретарь Экспертного совета: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 содействие председател</w:t>
      </w:r>
      <w:r w:rsidR="00CB37C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Экспертного совета в обеспечении деятельности Экспертного совета;</w:t>
      </w:r>
    </w:p>
    <w:p w:rsidR="00F41A3C" w:rsidRPr="0064292B" w:rsidRDefault="00F41A3C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повестку заседания Экспертного совета с учетом предложений Председателя Экспертного совета;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необходимую информацию у членов Экспертного совета и заинтересованных организаций;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подготовку и проведение заседаний Экспертного совета;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доведение материалов, подготовленных к очередному заседанию Экспертного совета, до сведения членов Экспертного совета, а также заинтересованных организаций в срок не позднее </w:t>
      </w:r>
      <w:r w:rsidR="0029346F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до дня проведения заседания посредством электронной почты;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 протоколы заседаний Экспертного совета и направляет их копии в адрес членов Экспертного совета, а также заинтересованных организаций в срок не позднее пяти рабочих дней после дня проведения заседания посредством электронной почты.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 Заседания Экспертного совета проводятся </w:t>
      </w:r>
      <w:r w:rsidR="00134779" w:rsidRPr="0064292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F2A63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4F2A63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о проведении заседания принимается председателем Экспертного совета. </w:t>
      </w:r>
    </w:p>
    <w:p w:rsidR="001F4BD5" w:rsidRPr="0064292B" w:rsidRDefault="000A73AC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41A3C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F4BD5" w:rsidRPr="0064292B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председателем, членами и секретарем Экспертного совета участие в его заседании могут принимать лица, приглашенные для обсуждения отдельных вопросов повестки дня.</w:t>
      </w:r>
    </w:p>
    <w:p w:rsidR="001F4BD5" w:rsidRPr="0064292B" w:rsidRDefault="001F4BD5" w:rsidP="006429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приглашаемых на заседание Экспертного совета экспертов (из числа членов Экспертного совета и иных лиц) определяется председателем Экспертного совета в зависимости от вопросов, вынесенных в повестку дня.</w:t>
      </w:r>
    </w:p>
    <w:p w:rsidR="00845D22" w:rsidRPr="0064292B" w:rsidRDefault="001F4BD5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</w:t>
      </w:r>
      <w:r w:rsidR="00845D2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Экспертного совета обладают равными правами при обсуждении вопросов, рассматриваемых на заседаниях Экспертного совета. </w:t>
      </w:r>
    </w:p>
    <w:p w:rsidR="004F2A63" w:rsidRPr="0064292B" w:rsidRDefault="004F2A63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Экспертного совета, не имеющие возможность принять личное участие в заседании Экспертного совета, вправе представить письменное 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мнение по вопросам повестки дня заседания Экспертного совета не позднее чем за один рабочий день до дня заседания Экспертного совета.</w:t>
      </w:r>
    </w:p>
    <w:p w:rsidR="004F2A63" w:rsidRPr="0064292B" w:rsidRDefault="004F2A63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Экспертного совета, не имеющие возможность принять личное участие в заседании Экспертного совета, также вправе принять в нем участие в режиме видеоконференцсвязи.  </w:t>
      </w:r>
    </w:p>
    <w:p w:rsidR="004F2A63" w:rsidRPr="0064292B" w:rsidRDefault="004F2A63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41A3C" w:rsidRPr="0064292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42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9346F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Экспертного совета принимаются простым большинством голосов присутствующих на заседании членов Экспертного совета.</w:t>
      </w:r>
    </w:p>
    <w:p w:rsidR="00845D22" w:rsidRPr="0064292B" w:rsidRDefault="00845D22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равенства голосов решающим является голос председателя Экспертн</w:t>
      </w:r>
      <w:r w:rsidR="00D04D51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ого совета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5D22" w:rsidRPr="0064292B" w:rsidRDefault="00D04D51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A73AC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41A3C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45D2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Решения, принимаемые на заседаниях Экспертного совета, </w:t>
      </w:r>
      <w:r w:rsidR="00845D22" w:rsidRPr="0064292B">
        <w:rPr>
          <w:rFonts w:ascii="Times New Roman" w:eastAsia="Calibri" w:hAnsi="Times New Roman" w:cs="Times New Roman"/>
          <w:sz w:val="28"/>
          <w:szCs w:val="28"/>
        </w:rPr>
        <w:t>носят рекомендательный характер и</w:t>
      </w:r>
      <w:r w:rsidR="00845D2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оформляются соответствующим протоколом.</w:t>
      </w:r>
    </w:p>
    <w:p w:rsidR="00845D22" w:rsidRPr="0064292B" w:rsidRDefault="00D04D51" w:rsidP="0064292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0A73AC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41A3C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45D2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. Организационно-техническое и методическое обеспечение деятельности Экспертного совета осуществля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845D2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т Отделение – Национальны</w:t>
      </w: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банк РеспубликаМарий Эл </w:t>
      </w:r>
      <w:r w:rsidR="00845D22"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Волго-Вятского главного управления Центрального банка Российской Федерации.</w:t>
      </w:r>
    </w:p>
    <w:p w:rsidR="00845D22" w:rsidRPr="0064292B" w:rsidRDefault="00845D22" w:rsidP="006429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92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EB2E67" w:rsidRPr="0064292B" w:rsidRDefault="00EB2E67" w:rsidP="006429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B2E67" w:rsidRPr="0064292B" w:rsidSect="00D04D51">
      <w:headerReference w:type="even" r:id="rId7"/>
      <w:headerReference w:type="default" r:id="rId8"/>
      <w:footerReference w:type="default" r:id="rId9"/>
      <w:pgSz w:w="11906" w:h="16838" w:code="9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D9" w:rsidRDefault="00D04D51">
      <w:pPr>
        <w:spacing w:after="0" w:line="240" w:lineRule="auto"/>
      </w:pPr>
      <w:r>
        <w:separator/>
      </w:r>
    </w:p>
  </w:endnote>
  <w:endnote w:type="continuationSeparator" w:id="1">
    <w:p w:rsidR="009235D9" w:rsidRDefault="00D0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470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A152C" w:rsidRPr="009A152C" w:rsidRDefault="00D25895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A15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A152C" w:rsidRPr="009A15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15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37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15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A152C" w:rsidRPr="009A152C" w:rsidRDefault="009A152C">
    <w:pPr>
      <w:pStyle w:val="ad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D9" w:rsidRDefault="00D04D51">
      <w:pPr>
        <w:spacing w:after="0" w:line="240" w:lineRule="auto"/>
      </w:pPr>
      <w:r>
        <w:separator/>
      </w:r>
    </w:p>
  </w:footnote>
  <w:footnote w:type="continuationSeparator" w:id="1">
    <w:p w:rsidR="009235D9" w:rsidRDefault="00D0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0" w:rsidRDefault="00D25895" w:rsidP="00F013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2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2B0" w:rsidRDefault="00FD37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0" w:rsidRPr="00150301" w:rsidRDefault="00FD37EA" w:rsidP="00150301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2034C"/>
    <w:rsid w:val="0002034C"/>
    <w:rsid w:val="000A73AC"/>
    <w:rsid w:val="00134779"/>
    <w:rsid w:val="001F4BD5"/>
    <w:rsid w:val="00231214"/>
    <w:rsid w:val="00262012"/>
    <w:rsid w:val="0029346F"/>
    <w:rsid w:val="00303722"/>
    <w:rsid w:val="00351660"/>
    <w:rsid w:val="00431001"/>
    <w:rsid w:val="00476E49"/>
    <w:rsid w:val="004F2A63"/>
    <w:rsid w:val="005B0CC0"/>
    <w:rsid w:val="006252D3"/>
    <w:rsid w:val="0064292B"/>
    <w:rsid w:val="00742DE8"/>
    <w:rsid w:val="00845D22"/>
    <w:rsid w:val="008C312B"/>
    <w:rsid w:val="009235D9"/>
    <w:rsid w:val="00925514"/>
    <w:rsid w:val="009A152C"/>
    <w:rsid w:val="00A5293B"/>
    <w:rsid w:val="00B9465E"/>
    <w:rsid w:val="00CB37C2"/>
    <w:rsid w:val="00D04D51"/>
    <w:rsid w:val="00D25895"/>
    <w:rsid w:val="00D70762"/>
    <w:rsid w:val="00E04E0D"/>
    <w:rsid w:val="00EB2E67"/>
    <w:rsid w:val="00F41A3C"/>
    <w:rsid w:val="00F949ED"/>
    <w:rsid w:val="00FD2026"/>
    <w:rsid w:val="00FD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5D22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845D22"/>
  </w:style>
  <w:style w:type="character" w:styleId="a6">
    <w:name w:val="annotation reference"/>
    <w:basedOn w:val="a0"/>
    <w:uiPriority w:val="99"/>
    <w:semiHidden/>
    <w:unhideWhenUsed/>
    <w:rsid w:val="003037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37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372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37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372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722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A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1F5A-8F9B-4009-97EF-7DCFC79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Васенёва Дарья Николаевна</dc:creator>
  <cp:lastModifiedBy>MF-ChiTV</cp:lastModifiedBy>
  <cp:revision>3</cp:revision>
  <cp:lastPrinted>2022-12-23T05:55:00Z</cp:lastPrinted>
  <dcterms:created xsi:type="dcterms:W3CDTF">2023-01-18T07:46:00Z</dcterms:created>
  <dcterms:modified xsi:type="dcterms:W3CDTF">2023-01-18T07:49:00Z</dcterms:modified>
</cp:coreProperties>
</file>