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8B" w:rsidRPr="0001214A" w:rsidRDefault="0001214A" w:rsidP="0001214A">
      <w:pPr>
        <w:jc w:val="center"/>
        <w:rPr>
          <w:b/>
        </w:rPr>
      </w:pPr>
      <w:bookmarkStart w:id="0" w:name="_GoBack"/>
      <w:bookmarkEnd w:id="0"/>
      <w:r w:rsidRPr="0001214A">
        <w:rPr>
          <w:b/>
        </w:rPr>
        <w:t xml:space="preserve">Государственная поддержка на 2023 год для граждан, </w:t>
      </w:r>
      <w:r w:rsidRPr="0001214A">
        <w:rPr>
          <w:b/>
        </w:rPr>
        <w:br/>
        <w:t>ведущих личное подсобное хозяйство</w:t>
      </w:r>
    </w:p>
    <w:p w:rsidR="0001214A" w:rsidRDefault="0001214A"/>
    <w:p w:rsidR="0001214A" w:rsidRDefault="0001214A"/>
    <w:p w:rsidR="0001214A" w:rsidRDefault="0001214A" w:rsidP="0001214A">
      <w:pPr>
        <w:ind w:firstLine="708"/>
        <w:jc w:val="both"/>
      </w:pPr>
      <w:r>
        <w:t xml:space="preserve">В 2023 году планируется оказание государственной поддержки гражданам, ведущим личное подсобное хозяйство (далее - ЛПХ) </w:t>
      </w:r>
      <w:r>
        <w:br/>
      </w:r>
      <w:r w:rsidRPr="0001214A">
        <w:rPr>
          <w:b/>
        </w:rPr>
        <w:t>по следующим направлениям</w:t>
      </w:r>
      <w:r>
        <w:t>:</w:t>
      </w:r>
    </w:p>
    <w:p w:rsidR="0001214A" w:rsidRDefault="0001214A" w:rsidP="0001214A">
      <w:pPr>
        <w:ind w:firstLine="708"/>
        <w:jc w:val="both"/>
      </w:pPr>
      <w:r>
        <w:t>1) </w:t>
      </w:r>
      <w:r w:rsidRPr="0001214A">
        <w:t>субсиди</w:t>
      </w:r>
      <w:r>
        <w:t>и</w:t>
      </w:r>
      <w:r w:rsidRPr="0001214A">
        <w:t xml:space="preserve"> на финансовое обеспечение (возмещение) части затрат на поддержку собственного производства молока</w:t>
      </w:r>
      <w:r>
        <w:t xml:space="preserve"> по ставке </w:t>
      </w:r>
      <w:r w:rsidR="00793465">
        <w:br/>
      </w:r>
      <w:r>
        <w:t>на 1 килограмм реализованного и (или) отгруженного на собственную переработку коровьего и (или) козьего молока собственного производства;</w:t>
      </w:r>
    </w:p>
    <w:p w:rsidR="0001214A" w:rsidRDefault="0001214A" w:rsidP="0001214A">
      <w:pPr>
        <w:ind w:firstLine="708"/>
        <w:jc w:val="both"/>
      </w:pPr>
      <w:r>
        <w:t>2) субсидии</w:t>
      </w:r>
      <w:r w:rsidRPr="0001214A">
        <w:t xml:space="preserve"> на возмещение части затрат на поддержку производства картофеля и овощей открытого грунта по ставке на 1 тонну реализованных картофеля и овощей открытого грунта.</w:t>
      </w:r>
    </w:p>
    <w:p w:rsidR="0001214A" w:rsidRDefault="0001214A" w:rsidP="0001214A">
      <w:pPr>
        <w:ind w:firstLine="708"/>
        <w:jc w:val="both"/>
      </w:pPr>
      <w:r w:rsidRPr="00542EF1">
        <w:rPr>
          <w:u w:val="single"/>
        </w:rPr>
        <w:t xml:space="preserve">Субсидии предоставляются ЛПХ </w:t>
      </w:r>
      <w:r w:rsidRPr="00542EF1">
        <w:rPr>
          <w:b/>
          <w:u w:val="single"/>
        </w:rPr>
        <w:t>при соблюдении следующих условий</w:t>
      </w:r>
      <w:r>
        <w:t>:</w:t>
      </w:r>
    </w:p>
    <w:p w:rsidR="0001214A" w:rsidRDefault="0001214A" w:rsidP="0001214A">
      <w:pPr>
        <w:ind w:firstLine="708"/>
        <w:jc w:val="both"/>
      </w:pPr>
      <w:r>
        <w:t xml:space="preserve">наличие справки о постановке на учет (снятии с учета) физического лица в качестве плательщика </w:t>
      </w:r>
      <w:r w:rsidRPr="0001214A">
        <w:rPr>
          <w:b/>
        </w:rPr>
        <w:t>налога на профессиональный доход</w:t>
      </w:r>
      <w:r>
        <w:t>;</w:t>
      </w:r>
    </w:p>
    <w:p w:rsidR="0001214A" w:rsidRDefault="0001214A" w:rsidP="0001214A">
      <w:pPr>
        <w:ind w:firstLine="708"/>
        <w:jc w:val="both"/>
      </w:pPr>
      <w:r>
        <w:t xml:space="preserve">наличие выписки из </w:t>
      </w:r>
      <w:proofErr w:type="spellStart"/>
      <w:r>
        <w:t>похозяйственной</w:t>
      </w:r>
      <w:proofErr w:type="spellEnd"/>
      <w:r>
        <w:t xml:space="preserve"> книги, подтверждающей </w:t>
      </w:r>
      <w:r w:rsidRPr="00877373">
        <w:rPr>
          <w:b/>
        </w:rPr>
        <w:t xml:space="preserve">ведение производственной деятельности не менее чем в течение </w:t>
      </w:r>
      <w:r w:rsidR="00793465">
        <w:rPr>
          <w:b/>
        </w:rPr>
        <w:br/>
      </w:r>
      <w:r w:rsidRPr="00877373">
        <w:rPr>
          <w:b/>
        </w:rPr>
        <w:t>12 месяцев</w:t>
      </w:r>
      <w:r>
        <w:t>, предшествующих году предоставления субсидии.</w:t>
      </w:r>
    </w:p>
    <w:p w:rsidR="0001214A" w:rsidRDefault="00877373" w:rsidP="00542EF1">
      <w:pPr>
        <w:spacing w:before="120"/>
        <w:ind w:firstLine="709"/>
        <w:jc w:val="both"/>
      </w:pPr>
      <w:r w:rsidRPr="00542EF1">
        <w:rPr>
          <w:u w:val="single"/>
        </w:rPr>
        <w:t xml:space="preserve">Субсидии на финансовое обеспечение (возмещение) части затрат </w:t>
      </w:r>
      <w:r w:rsidRPr="00542EF1">
        <w:rPr>
          <w:b/>
          <w:u w:val="single"/>
        </w:rPr>
        <w:t>на поддержку собственного производства молока</w:t>
      </w:r>
      <w:r w:rsidRPr="00542EF1">
        <w:rPr>
          <w:u w:val="single"/>
        </w:rPr>
        <w:t xml:space="preserve"> </w:t>
      </w:r>
      <w:r w:rsidRPr="00542EF1">
        <w:rPr>
          <w:b/>
          <w:u w:val="single"/>
        </w:rPr>
        <w:t>предоставляются при</w:t>
      </w:r>
      <w:r>
        <w:t>:</w:t>
      </w:r>
    </w:p>
    <w:p w:rsidR="00877373" w:rsidRDefault="00877373" w:rsidP="0001214A">
      <w:pPr>
        <w:ind w:firstLine="708"/>
        <w:jc w:val="both"/>
      </w:pPr>
      <w:r>
        <w:t xml:space="preserve">подтверждении наличия </w:t>
      </w:r>
      <w:r w:rsidRPr="00877373">
        <w:t>поголовья коров и (или) коз</w:t>
      </w:r>
      <w:r>
        <w:t>, а также сохранности данного поголовья;</w:t>
      </w:r>
    </w:p>
    <w:p w:rsidR="00542EF1" w:rsidRDefault="00542EF1" w:rsidP="0001214A">
      <w:pPr>
        <w:ind w:firstLine="708"/>
        <w:jc w:val="both"/>
      </w:pPr>
      <w:r>
        <w:t>документальном подтверждении производства и реализации молока;</w:t>
      </w:r>
    </w:p>
    <w:p w:rsidR="00877373" w:rsidRDefault="00877373" w:rsidP="0001214A">
      <w:pPr>
        <w:ind w:firstLine="708"/>
        <w:jc w:val="both"/>
      </w:pPr>
      <w:r>
        <w:t xml:space="preserve">предоставлении документов и отчетов в соответствии </w:t>
      </w:r>
      <w:r w:rsidR="00793465">
        <w:br/>
      </w:r>
      <w:r>
        <w:t xml:space="preserve">с </w:t>
      </w:r>
      <w:r w:rsidR="00EF05EE">
        <w:t xml:space="preserve">соглашением и </w:t>
      </w:r>
      <w:r>
        <w:t>перечнем, указанным в Правилах;</w:t>
      </w:r>
    </w:p>
    <w:p w:rsidR="00877373" w:rsidRDefault="00877373" w:rsidP="0001214A">
      <w:pPr>
        <w:ind w:firstLine="708"/>
        <w:jc w:val="both"/>
      </w:pPr>
      <w:r>
        <w:t>открытии лицевого счета в УФК, для получения и использования субсидии;</w:t>
      </w:r>
    </w:p>
    <w:p w:rsidR="00877373" w:rsidRDefault="00877373" w:rsidP="0001214A">
      <w:pPr>
        <w:ind w:firstLine="708"/>
        <w:jc w:val="both"/>
      </w:pPr>
      <w:r>
        <w:t>наличии электронно-цифровой подписи;</w:t>
      </w:r>
    </w:p>
    <w:p w:rsidR="00877373" w:rsidRDefault="00877373" w:rsidP="0001214A">
      <w:pPr>
        <w:ind w:firstLine="708"/>
        <w:jc w:val="both"/>
      </w:pPr>
      <w:r>
        <w:t>подписания соглашения о предоставлении субсидии в системе «Электронный бюджет»;</w:t>
      </w:r>
    </w:p>
    <w:p w:rsidR="00877373" w:rsidRDefault="00877373" w:rsidP="00EF05EE">
      <w:pPr>
        <w:ind w:firstLine="708"/>
        <w:jc w:val="both"/>
      </w:pPr>
      <w:r>
        <w:t xml:space="preserve">использовании субсидии на приобретение </w:t>
      </w:r>
      <w:r w:rsidR="00EF05EE">
        <w:t xml:space="preserve">кормов готовых и (или) жмыха, и (или) шрота, а также зерновых и зернобобовых культур </w:t>
      </w:r>
      <w:r w:rsidR="00793465">
        <w:br/>
      </w:r>
      <w:r w:rsidR="00EF05EE">
        <w:t>для изготовления кормов, используемых для производства молока</w:t>
      </w:r>
      <w:r>
        <w:t>.</w:t>
      </w:r>
    </w:p>
    <w:p w:rsidR="0001214A" w:rsidRPr="00D22E43" w:rsidRDefault="00D22E43" w:rsidP="00D22E43">
      <w:pPr>
        <w:spacing w:before="120"/>
        <w:ind w:firstLine="709"/>
        <w:jc w:val="both"/>
        <w:rPr>
          <w:u w:val="single"/>
        </w:rPr>
      </w:pPr>
      <w:r w:rsidRPr="00D22E43">
        <w:rPr>
          <w:u w:val="single"/>
        </w:rPr>
        <w:t xml:space="preserve">Субсидии на возмещение части затрат </w:t>
      </w:r>
      <w:r w:rsidRPr="00D22E43">
        <w:rPr>
          <w:b/>
          <w:u w:val="single"/>
        </w:rPr>
        <w:t>на поддержку производства картофеля и овощей открытого грунта представляются при</w:t>
      </w:r>
      <w:r w:rsidRPr="00D22E43">
        <w:t>:</w:t>
      </w:r>
    </w:p>
    <w:p w:rsidR="0001214A" w:rsidRDefault="00D22E43" w:rsidP="0001214A">
      <w:pPr>
        <w:ind w:firstLine="708"/>
        <w:jc w:val="both"/>
      </w:pPr>
      <w:r>
        <w:t>при подтверждении наличия земельного участка;</w:t>
      </w:r>
    </w:p>
    <w:p w:rsidR="00D22E43" w:rsidRDefault="00D22E43" w:rsidP="0001214A">
      <w:pPr>
        <w:ind w:firstLine="708"/>
        <w:jc w:val="both"/>
      </w:pPr>
      <w:r>
        <w:lastRenderedPageBreak/>
        <w:t xml:space="preserve">подтверждении производства и реализации </w:t>
      </w:r>
      <w:r w:rsidRPr="00D22E43">
        <w:t>картофеля и овощей открытого грунта</w:t>
      </w:r>
      <w:r>
        <w:t>;</w:t>
      </w:r>
    </w:p>
    <w:p w:rsidR="00D22E43" w:rsidRDefault="00D22E43" w:rsidP="0001214A">
      <w:pPr>
        <w:ind w:firstLine="708"/>
        <w:jc w:val="both"/>
      </w:pPr>
      <w:r w:rsidRPr="00D22E43">
        <w:t xml:space="preserve">документальном подтверждении </w:t>
      </w:r>
      <w:r>
        <w:t xml:space="preserve">затрат на </w:t>
      </w:r>
      <w:r w:rsidRPr="00D22E43">
        <w:t>производств</w:t>
      </w:r>
      <w:r>
        <w:t>о</w:t>
      </w:r>
      <w:r w:rsidRPr="00D22E43">
        <w:t xml:space="preserve"> картофеля и овощей открытого грунта;</w:t>
      </w:r>
    </w:p>
    <w:p w:rsidR="0001214A" w:rsidRDefault="00D22E43" w:rsidP="0001214A">
      <w:pPr>
        <w:ind w:firstLine="708"/>
        <w:jc w:val="both"/>
      </w:pPr>
      <w:r>
        <w:t xml:space="preserve">предоставлении документов и отчетов в соответствии </w:t>
      </w:r>
      <w:r w:rsidR="00793465">
        <w:br/>
      </w:r>
      <w:r>
        <w:t>с соглашением и перечнем, указанным в Правилах;</w:t>
      </w:r>
    </w:p>
    <w:p w:rsidR="0001214A" w:rsidRDefault="00D22E43" w:rsidP="0001214A">
      <w:pPr>
        <w:ind w:firstLine="708"/>
        <w:jc w:val="both"/>
      </w:pPr>
      <w:r>
        <w:t>наличие счета</w:t>
      </w:r>
      <w:r w:rsidRPr="00D22E43">
        <w:t xml:space="preserve"> </w:t>
      </w:r>
      <w:r>
        <w:t>для перечисления субсидии, открытого в банке;</w:t>
      </w:r>
    </w:p>
    <w:p w:rsidR="00D22E43" w:rsidRDefault="00D22E43" w:rsidP="00D22E43">
      <w:pPr>
        <w:ind w:firstLine="708"/>
        <w:jc w:val="both"/>
      </w:pPr>
      <w:r>
        <w:t>наличии электронно-цифровой подписи;</w:t>
      </w:r>
    </w:p>
    <w:p w:rsidR="00D22E43" w:rsidRDefault="00D22E43" w:rsidP="00D22E43">
      <w:pPr>
        <w:ind w:firstLine="708"/>
        <w:jc w:val="both"/>
      </w:pPr>
      <w:r>
        <w:t>подписания соглашения о предоставлении субсидии в системе «Электронный бюджет»</w:t>
      </w:r>
    </w:p>
    <w:p w:rsidR="00D22E43" w:rsidRDefault="00D22E43" w:rsidP="00D22E43">
      <w:pPr>
        <w:ind w:firstLine="708"/>
        <w:jc w:val="both"/>
      </w:pPr>
    </w:p>
    <w:p w:rsidR="0001214A" w:rsidRDefault="00D22E43" w:rsidP="00A50F5F">
      <w:pPr>
        <w:ind w:firstLine="708"/>
        <w:jc w:val="both"/>
      </w:pPr>
      <w:r>
        <w:t xml:space="preserve">ЛПХ, получающие государственную поддержку дают согласие </w:t>
      </w:r>
      <w:r w:rsidR="00793465">
        <w:br/>
      </w:r>
      <w:r>
        <w:t>на проведение п</w:t>
      </w:r>
      <w:r w:rsidRPr="00D22E43">
        <w:t>ровер</w:t>
      </w:r>
      <w:r>
        <w:t>о</w:t>
      </w:r>
      <w:r w:rsidRPr="00D22E43">
        <w:t xml:space="preserve">к соблюдения получателями субсидий порядка и условий предоставления субсидий, в том числе в части достижения результатов предоставления субсидий, </w:t>
      </w:r>
      <w:r w:rsidR="00A50F5F">
        <w:t xml:space="preserve">которые </w:t>
      </w:r>
      <w:r w:rsidRPr="00D22E43">
        <w:t xml:space="preserve">осуществляется Министерством, </w:t>
      </w:r>
      <w:r w:rsidR="00A50F5F">
        <w:t xml:space="preserve">а также </w:t>
      </w:r>
      <w:r w:rsidRPr="00D22E43">
        <w:t>провер</w:t>
      </w:r>
      <w:r w:rsidR="00A50F5F">
        <w:t>о</w:t>
      </w:r>
      <w:r w:rsidRPr="00D22E43">
        <w:t>к в соответствии со статьями 268.1 и 269.2 Бюджетного кодекса Российской Федерации</w:t>
      </w:r>
      <w:r w:rsidR="00A50F5F">
        <w:t>,</w:t>
      </w:r>
      <w:r w:rsidRPr="00D22E43">
        <w:t xml:space="preserve"> </w:t>
      </w:r>
      <w:r w:rsidR="00A50F5F">
        <w:t xml:space="preserve">которые </w:t>
      </w:r>
      <w:r w:rsidRPr="00D22E43">
        <w:t>осуществляется органами государственного финансового контроля.</w:t>
      </w:r>
    </w:p>
    <w:sectPr w:rsidR="0001214A" w:rsidSect="00793465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4A"/>
    <w:rsid w:val="0001214A"/>
    <w:rsid w:val="0029288B"/>
    <w:rsid w:val="00542EF1"/>
    <w:rsid w:val="00793465"/>
    <w:rsid w:val="00877373"/>
    <w:rsid w:val="00A50F5F"/>
    <w:rsid w:val="00D22E43"/>
    <w:rsid w:val="00E30392"/>
    <w:rsid w:val="00EF05EE"/>
    <w:rsid w:val="00F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8AA8D-220C-4D24-88FD-01E65983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Efimova</cp:lastModifiedBy>
  <cp:revision>2</cp:revision>
  <dcterms:created xsi:type="dcterms:W3CDTF">2023-02-06T06:21:00Z</dcterms:created>
  <dcterms:modified xsi:type="dcterms:W3CDTF">2023-02-06T06:21:00Z</dcterms:modified>
</cp:coreProperties>
</file>