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411617" w:rsidRPr="00411617" w:rsidTr="00411617">
        <w:trPr>
          <w:trHeight w:hRule="exact" w:val="517"/>
          <w:jc w:val="center"/>
        </w:trPr>
        <w:tc>
          <w:tcPr>
            <w:tcW w:w="3969" w:type="dxa"/>
            <w:hideMark/>
          </w:tcPr>
          <w:p w:rsidR="00411617" w:rsidRPr="00411617" w:rsidRDefault="00411617" w:rsidP="0041161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411617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11617">
              <w:rPr>
                <w:rFonts w:ascii="Times New Roman" w:hAnsi="Times New Roman" w:cs="Times New Roman"/>
                <w:bCs/>
                <w:caps/>
                <w:sz w:val="20"/>
              </w:rPr>
              <w:t xml:space="preserve">Россий Федераций </w:t>
            </w:r>
          </w:p>
          <w:p w:rsidR="00411617" w:rsidRPr="00411617" w:rsidRDefault="00411617" w:rsidP="00411617">
            <w:pPr>
              <w:widowControl w:val="0"/>
              <w:suppressAutoHyphens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 w:rsidRPr="00411617">
              <w:rPr>
                <w:rFonts w:ascii="Times New Roman" w:hAnsi="Times New Roman" w:cs="Times New Roman"/>
                <w:bCs/>
                <w:caps/>
                <w:sz w:val="20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411617" w:rsidRPr="00411617" w:rsidRDefault="00411617" w:rsidP="0041161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 w:rsidRPr="004116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411617" w:rsidRPr="00411617" w:rsidRDefault="00411617" w:rsidP="0041161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411617">
              <w:rPr>
                <w:rFonts w:ascii="Times New Roman" w:hAnsi="Times New Roman" w:cs="Times New Roman"/>
                <w:bCs/>
                <w:caps/>
                <w:sz w:val="20"/>
              </w:rPr>
              <w:t xml:space="preserve">Российская Федерация </w:t>
            </w:r>
          </w:p>
          <w:p w:rsidR="00411617" w:rsidRPr="00411617" w:rsidRDefault="00411617" w:rsidP="00411617">
            <w:pPr>
              <w:widowControl w:val="0"/>
              <w:suppressAutoHyphens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 w:rsidRPr="00411617">
              <w:rPr>
                <w:rFonts w:ascii="Times New Roman" w:hAnsi="Times New Roman" w:cs="Times New Roman"/>
                <w:bCs/>
                <w:caps/>
                <w:sz w:val="20"/>
              </w:rPr>
              <w:t>Республика Марий Эл</w:t>
            </w:r>
          </w:p>
        </w:tc>
      </w:tr>
      <w:tr w:rsidR="00411617" w:rsidRPr="00411617" w:rsidTr="00411617">
        <w:trPr>
          <w:trHeight w:val="1479"/>
          <w:jc w:val="center"/>
        </w:trPr>
        <w:tc>
          <w:tcPr>
            <w:tcW w:w="3969" w:type="dxa"/>
            <w:hideMark/>
          </w:tcPr>
          <w:p w:rsidR="00411617" w:rsidRPr="00411617" w:rsidRDefault="00411617" w:rsidP="00411617">
            <w:pPr>
              <w:spacing w:after="0" w:line="252" w:lineRule="auto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411617">
              <w:rPr>
                <w:rFonts w:ascii="Times New Roman" w:hAnsi="Times New Roman" w:cs="Times New Roman"/>
                <w:b/>
                <w:bCs/>
                <w:spacing w:val="6"/>
              </w:rPr>
              <w:t>МАРИЙ ЭЛ РЕСПУБЛИКЫСЕ ПАРАНЬГА МУНИЦИПАЛ РАЙОНЫН ПАРАНЬГА ОЛА ШОТАН ИЛЕМЖЕ</w:t>
            </w:r>
          </w:p>
          <w:p w:rsidR="00411617" w:rsidRPr="00411617" w:rsidRDefault="00411617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411617">
              <w:rPr>
                <w:rFonts w:ascii="Times New Roman" w:hAnsi="Times New Roman" w:cs="Times New Roman"/>
                <w:b/>
                <w:bCs/>
                <w:spacing w:val="6"/>
              </w:rPr>
              <w:t>ДЕПУТАТ ПОГЫНЖО</w:t>
            </w:r>
          </w:p>
        </w:tc>
        <w:tc>
          <w:tcPr>
            <w:tcW w:w="1701" w:type="dxa"/>
          </w:tcPr>
          <w:p w:rsidR="00411617" w:rsidRPr="00411617" w:rsidRDefault="00411617">
            <w:pPr>
              <w:widowControl w:val="0"/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hideMark/>
          </w:tcPr>
          <w:p w:rsidR="00411617" w:rsidRPr="00411617" w:rsidRDefault="00411617" w:rsidP="00DB2213">
            <w:pPr>
              <w:spacing w:after="0" w:line="252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411617">
              <w:rPr>
                <w:rFonts w:ascii="Times New Roman" w:hAnsi="Times New Roman" w:cs="Times New Roman"/>
                <w:b/>
                <w:bCs/>
                <w:spacing w:val="6"/>
              </w:rPr>
              <w:t>ГОРОДСКОЕ ПОСЕЛЕНИЕ ПАРАНЬГА ПАРАНЬГИНСКОГО МУНИЦИПАЛЬНОГО РАЙОНА РЕСПУБЛИКИ МАРИЙ ЭЛ</w:t>
            </w:r>
          </w:p>
          <w:p w:rsidR="00411617" w:rsidRPr="00411617" w:rsidRDefault="00411617" w:rsidP="00DB2213">
            <w:pPr>
              <w:widowControl w:val="0"/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411617">
              <w:rPr>
                <w:rFonts w:ascii="Times New Roman" w:hAnsi="Times New Roman" w:cs="Times New Roman"/>
                <w:b/>
                <w:bCs/>
                <w:spacing w:val="6"/>
              </w:rPr>
              <w:t>СОБРАНИЕ ДЕПУТАТОВ</w:t>
            </w:r>
          </w:p>
        </w:tc>
      </w:tr>
      <w:tr w:rsidR="00411617" w:rsidRPr="00411617" w:rsidTr="00411617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11617" w:rsidRPr="00411617" w:rsidRDefault="00411617" w:rsidP="0041161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11617">
              <w:rPr>
                <w:rFonts w:ascii="Times New Roman" w:hAnsi="Times New Roman" w:cs="Times New Roman"/>
                <w:sz w:val="18"/>
                <w:szCs w:val="18"/>
              </w:rPr>
              <w:t xml:space="preserve">425570, пгт Параньга, Колхоз </w:t>
            </w:r>
            <w:proofErr w:type="spellStart"/>
            <w:r w:rsidRPr="00411617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411617">
              <w:rPr>
                <w:rFonts w:ascii="Times New Roman" w:hAnsi="Times New Roman" w:cs="Times New Roman"/>
                <w:sz w:val="18"/>
                <w:szCs w:val="18"/>
              </w:rPr>
              <w:t xml:space="preserve">., 11 </w:t>
            </w:r>
          </w:p>
          <w:p w:rsidR="00411617" w:rsidRPr="00411617" w:rsidRDefault="00411617" w:rsidP="0041161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617">
              <w:rPr>
                <w:rFonts w:ascii="Times New Roman" w:hAnsi="Times New Roman" w:cs="Times New Roman"/>
                <w:sz w:val="18"/>
                <w:szCs w:val="18"/>
              </w:rPr>
              <w:t xml:space="preserve"> тел. (8 836 39) 4-16-62</w:t>
            </w:r>
          </w:p>
          <w:p w:rsidR="00411617" w:rsidRPr="00411617" w:rsidRDefault="00411617" w:rsidP="0041161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1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41161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11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gpg</w:t>
            </w:r>
            <w:proofErr w:type="spellEnd"/>
            <w:r w:rsidRPr="00411617">
              <w:rPr>
                <w:rFonts w:ascii="Times New Roman" w:hAnsi="Times New Roman" w:cs="Times New Roman"/>
                <w:sz w:val="18"/>
                <w:szCs w:val="18"/>
              </w:rPr>
              <w:t>12@</w:t>
            </w:r>
            <w:r w:rsidRPr="00411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116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11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11617" w:rsidRPr="00411617" w:rsidRDefault="00411617" w:rsidP="0041161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11617" w:rsidRPr="00411617" w:rsidRDefault="00411617" w:rsidP="0041161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11617">
              <w:rPr>
                <w:rFonts w:ascii="Times New Roman" w:hAnsi="Times New Roman" w:cs="Times New Roman"/>
                <w:sz w:val="18"/>
                <w:szCs w:val="18"/>
              </w:rPr>
              <w:t xml:space="preserve">425570, пгт Параньга, ул. Колхозная, 11 </w:t>
            </w:r>
          </w:p>
          <w:p w:rsidR="00411617" w:rsidRPr="00411617" w:rsidRDefault="00411617" w:rsidP="0041161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617">
              <w:rPr>
                <w:rFonts w:ascii="Times New Roman" w:hAnsi="Times New Roman" w:cs="Times New Roman"/>
                <w:sz w:val="18"/>
                <w:szCs w:val="18"/>
              </w:rPr>
              <w:t xml:space="preserve"> тел. (8</w:t>
            </w:r>
            <w:r w:rsidRPr="00411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11617">
              <w:rPr>
                <w:rFonts w:ascii="Times New Roman" w:hAnsi="Times New Roman" w:cs="Times New Roman"/>
                <w:sz w:val="18"/>
                <w:szCs w:val="18"/>
              </w:rPr>
              <w:t>836 39) 4-16-62</w:t>
            </w:r>
          </w:p>
          <w:p w:rsidR="00411617" w:rsidRPr="00411617" w:rsidRDefault="00411617" w:rsidP="0041161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411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email: gpg12@mail.ru</w:t>
            </w:r>
          </w:p>
        </w:tc>
      </w:tr>
    </w:tbl>
    <w:p w:rsidR="00411617" w:rsidRPr="00411617" w:rsidRDefault="00411617" w:rsidP="00411617">
      <w:pPr>
        <w:tabs>
          <w:tab w:val="left" w:pos="3963"/>
        </w:tabs>
        <w:spacing w:after="0"/>
        <w:rPr>
          <w:rFonts w:ascii="Times New Roman" w:hAnsi="Times New Roman" w:cs="Times New Roman"/>
          <w:b/>
          <w:bCs/>
          <w:color w:val="000000"/>
          <w:lang w:val="en-US" w:eastAsia="en-US"/>
        </w:rPr>
      </w:pPr>
      <w:r w:rsidRPr="00411617">
        <w:rPr>
          <w:rFonts w:ascii="Times New Roman" w:hAnsi="Times New Roman" w:cs="Times New Roman"/>
          <w:b/>
          <w:bCs/>
          <w:lang w:val="en-US"/>
        </w:rPr>
        <w:tab/>
      </w:r>
    </w:p>
    <w:p w:rsidR="00411617" w:rsidRPr="00411617" w:rsidRDefault="00411617" w:rsidP="00411617">
      <w:pPr>
        <w:tabs>
          <w:tab w:val="left" w:pos="3963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16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411617" w:rsidRPr="00411617" w:rsidRDefault="00411617" w:rsidP="0041161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6"/>
          <w:szCs w:val="26"/>
          <w:lang w:eastAsia="hi-IN"/>
        </w:rPr>
      </w:pPr>
      <w:r w:rsidRPr="0041161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Собрания депутатов Городского поселения Параньга</w:t>
      </w:r>
    </w:p>
    <w:p w:rsidR="00411617" w:rsidRPr="00411617" w:rsidRDefault="00411617" w:rsidP="00411617">
      <w:pPr>
        <w:pStyle w:val="a3"/>
        <w:spacing w:before="0" w:after="0"/>
        <w:jc w:val="center"/>
        <w:rPr>
          <w:rFonts w:ascii="Times New Roman" w:eastAsia="Lucida Sans Unicode" w:hAnsi="Times New Roman" w:cs="Times New Roman"/>
          <w:b/>
          <w:bCs/>
          <w:i w:val="0"/>
          <w:sz w:val="26"/>
          <w:szCs w:val="26"/>
        </w:rPr>
      </w:pPr>
      <w:r w:rsidRPr="0041161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Параньгинского муниципального района Республики Марий Эл</w:t>
      </w:r>
    </w:p>
    <w:p w:rsidR="00411617" w:rsidRDefault="00411617" w:rsidP="00411617">
      <w:pPr>
        <w:pStyle w:val="a3"/>
        <w:tabs>
          <w:tab w:val="left" w:pos="750"/>
          <w:tab w:val="center" w:pos="4677"/>
        </w:tabs>
        <w:spacing w:before="0" w:after="0"/>
        <w:jc w:val="center"/>
        <w:rPr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41161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четвертого созыва</w:t>
      </w:r>
    </w:p>
    <w:p w:rsidR="00411617" w:rsidRPr="00411617" w:rsidRDefault="00411617" w:rsidP="00411617">
      <w:pPr>
        <w:pStyle w:val="a3"/>
        <w:tabs>
          <w:tab w:val="left" w:pos="750"/>
          <w:tab w:val="center" w:pos="4677"/>
        </w:tabs>
        <w:spacing w:before="0" w:after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11617" w:rsidRPr="00411617" w:rsidRDefault="00411617" w:rsidP="004116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617">
        <w:rPr>
          <w:rFonts w:ascii="Times New Roman" w:hAnsi="Times New Roman" w:cs="Times New Roman"/>
          <w:sz w:val="26"/>
          <w:szCs w:val="26"/>
        </w:rPr>
        <w:t>№27</w:t>
      </w:r>
      <w:r w:rsidR="00D01B48">
        <w:rPr>
          <w:rFonts w:ascii="Times New Roman" w:hAnsi="Times New Roman" w:cs="Times New Roman"/>
          <w:sz w:val="26"/>
          <w:szCs w:val="26"/>
        </w:rPr>
        <w:t>1</w:t>
      </w:r>
      <w:r w:rsidRPr="004116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25 марта 2024 год</w:t>
      </w:r>
    </w:p>
    <w:p w:rsidR="00411617" w:rsidRDefault="00411617" w:rsidP="00A208E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208EC" w:rsidRPr="00411617" w:rsidRDefault="00A208EC" w:rsidP="00A208E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</w:t>
      </w:r>
      <w:r w:rsidR="005B4ECB" w:rsidRPr="0041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Положение</w:t>
      </w:r>
      <w:r w:rsidRPr="0041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B22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муниципальном </w:t>
      </w:r>
      <w:r w:rsidR="005B4ECB" w:rsidRPr="0041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дорожном хозяйстве в границах Городского поселения Параньга</w:t>
      </w:r>
    </w:p>
    <w:p w:rsidR="00A208EC" w:rsidRPr="00411617" w:rsidRDefault="00A208EC" w:rsidP="00E953D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08EC" w:rsidRPr="00411617" w:rsidRDefault="00A208EC" w:rsidP="00A208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 Собрание депутатов </w:t>
      </w:r>
      <w:r w:rsidR="00B92825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ородского поселения </w:t>
      </w:r>
      <w:r w:rsidR="00B92825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Параньга Параньгинского муниципального района Республики </w:t>
      </w:r>
      <w:r w:rsidR="0041161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92825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Марий Эл</w:t>
      </w:r>
      <w:r w:rsid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DC9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РЕШИЛО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B4ECB" w:rsidRPr="00411617" w:rsidRDefault="00A208EC" w:rsidP="005B4E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Внести </w:t>
      </w:r>
      <w:r w:rsidR="005B4ECB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Положение о муниципальном контроле в дорожном хозяйстве в границах Городского поселения Параньга, утвержденное решением 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Собрания депутатов </w:t>
      </w:r>
      <w:r w:rsidR="00B92825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ородского поселения </w:t>
      </w:r>
      <w:r w:rsidR="00B92825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Параньга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B92825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т 30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2021 года </w:t>
      </w:r>
      <w:r w:rsidR="00DB221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№ 1</w:t>
      </w:r>
      <w:r w:rsidR="00B92825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009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редакции от 23 декабря 2021 №147, от 18 августа 2023 №239) </w:t>
      </w:r>
      <w:r w:rsidR="005B4ECB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изменения: </w:t>
      </w:r>
    </w:p>
    <w:p w:rsidR="00B93DC9" w:rsidRPr="00411617" w:rsidRDefault="005B4ECB" w:rsidP="00B93D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B93DC9" w:rsidRPr="0041161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пункта 1.9 Раздела 1 Положения </w:t>
      </w:r>
      <w:r w:rsidR="00B93DC9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редакции: </w:t>
      </w:r>
    </w:p>
    <w:p w:rsidR="005B4ECB" w:rsidRPr="00411617" w:rsidRDefault="005B4ECB" w:rsidP="00845F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«До 31 декабря 2025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</w:t>
      </w:r>
      <w:r w:rsidRPr="00411617">
        <w:rPr>
          <w:rStyle w:val="3"/>
          <w:color w:val="000000" w:themeColor="text1"/>
          <w:sz w:val="26"/>
          <w:szCs w:val="26"/>
        </w:rPr>
        <w:t>статьей 21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Pr="00411617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от 31 июля 2020 года N 248-ФЗ "О государственном контроле (надзоре) и муниципальном контроле в Российской Федерации" 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могут осуществляться, в том числе на</w:t>
      </w:r>
      <w:proofErr w:type="gramEnd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бумажном </w:t>
      </w:r>
      <w:proofErr w:type="gramStart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носителе</w:t>
      </w:r>
      <w:proofErr w:type="gramEnd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870AE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B93DC9" w:rsidRPr="00411617" w:rsidRDefault="00B93DC9" w:rsidP="00845F9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1.2. Раздел 1 Положения дополнить пунктом 1.10. следующего содержания:</w:t>
      </w:r>
    </w:p>
    <w:p w:rsidR="005B4ECB" w:rsidRPr="00411617" w:rsidRDefault="005B4ECB" w:rsidP="00845F9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«До 31 декабря 2025 года указанные в части 9 ст. 98 Федерального закона </w:t>
      </w:r>
      <w:r w:rsidRPr="0041161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411617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Федерации»</w:t>
      </w:r>
      <w:r w:rsidR="004870AE" w:rsidRPr="00411617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и сведения могут составляться и подписываться на бумажном носителе (в том числе акты контрольных мероприятий, предписания).»</w:t>
      </w:r>
    </w:p>
    <w:p w:rsidR="00A208EC" w:rsidRPr="00411617" w:rsidRDefault="00A208EC" w:rsidP="00845F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93DC9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3.4 </w:t>
      </w:r>
      <w:r w:rsidR="00B93DC9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3 Положения дополнить 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подпунктами 3.4.7-3.4.10 следующего содержания: 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«3.4.7. 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3.4.8.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с даты регистрации</w:t>
      </w:r>
      <w:proofErr w:type="gramEnd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3.4.9.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208EC" w:rsidRPr="00411617" w:rsidRDefault="00A208EC" w:rsidP="0084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3.4.10.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45F91"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4116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845F91" w:rsidRPr="00411617" w:rsidRDefault="00DB2213" w:rsidP="004116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5F91" w:rsidRPr="00411617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после его </w:t>
      </w:r>
      <w:r w:rsidR="00845F91" w:rsidRPr="0041161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официального опубликования (обнародования) и подлежит размещению </w:t>
      </w:r>
      <w:r w:rsidR="00845F91" w:rsidRPr="0041161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расположенном по электронному адресу:</w:t>
      </w:r>
      <w:r w:rsidR="00845F91" w:rsidRPr="0041161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hyperlink r:id="rId5" w:history="1">
        <w:r w:rsidR="00845F91" w:rsidRPr="00411617">
          <w:rPr>
            <w:rStyle w:val="a7"/>
            <w:rFonts w:ascii="Times New Roman" w:hAnsi="Times New Roman" w:cs="Times New Roman"/>
            <w:sz w:val="26"/>
            <w:szCs w:val="26"/>
          </w:rPr>
          <w:t>Администрация Параньгинского муниципального района (mari-el.gov.ru)</w:t>
        </w:r>
      </w:hyperlink>
    </w:p>
    <w:p w:rsidR="00411617" w:rsidRDefault="00411617" w:rsidP="0084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F91" w:rsidRPr="00411617" w:rsidRDefault="00845F91" w:rsidP="0084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61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41161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845F91" w:rsidRPr="00411617" w:rsidRDefault="00845F91" w:rsidP="0084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617">
        <w:rPr>
          <w:rFonts w:ascii="Times New Roman" w:hAnsi="Times New Roman" w:cs="Times New Roman"/>
          <w:sz w:val="26"/>
          <w:szCs w:val="26"/>
        </w:rPr>
        <w:t xml:space="preserve">Поселения Параньга                                                 </w:t>
      </w:r>
      <w:r w:rsidR="0041161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11617">
        <w:rPr>
          <w:rFonts w:ascii="Times New Roman" w:hAnsi="Times New Roman" w:cs="Times New Roman"/>
          <w:sz w:val="26"/>
          <w:szCs w:val="26"/>
        </w:rPr>
        <w:t xml:space="preserve">Г.Н. </w:t>
      </w:r>
      <w:proofErr w:type="spellStart"/>
      <w:r w:rsidRPr="00411617">
        <w:rPr>
          <w:rFonts w:ascii="Times New Roman" w:hAnsi="Times New Roman" w:cs="Times New Roman"/>
          <w:sz w:val="26"/>
          <w:szCs w:val="26"/>
        </w:rPr>
        <w:t>Тухватуллина</w:t>
      </w:r>
      <w:proofErr w:type="spellEnd"/>
      <w:r w:rsidRPr="00411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6BF" w:rsidRPr="00411617" w:rsidRDefault="007516BF" w:rsidP="00845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516BF" w:rsidRPr="00411617" w:rsidSect="0086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EC"/>
    <w:rsid w:val="0010092C"/>
    <w:rsid w:val="00411617"/>
    <w:rsid w:val="004870AE"/>
    <w:rsid w:val="00500EC6"/>
    <w:rsid w:val="00535741"/>
    <w:rsid w:val="005B4ECB"/>
    <w:rsid w:val="007516BF"/>
    <w:rsid w:val="00845F91"/>
    <w:rsid w:val="00867810"/>
    <w:rsid w:val="008A21B5"/>
    <w:rsid w:val="00A208EC"/>
    <w:rsid w:val="00A361DA"/>
    <w:rsid w:val="00B92825"/>
    <w:rsid w:val="00B93DC9"/>
    <w:rsid w:val="00D01B48"/>
    <w:rsid w:val="00DB2213"/>
    <w:rsid w:val="00E9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08EC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208EC"/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styleId="a5">
    <w:name w:val="Body Text Indent"/>
    <w:basedOn w:val="a"/>
    <w:link w:val="a6"/>
    <w:rsid w:val="00A208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208E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208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3"/>
    <w:basedOn w:val="a0"/>
    <w:rsid w:val="005B4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7">
    <w:name w:val="Hyperlink"/>
    <w:rsid w:val="00E953D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paranga/pages/parang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11</cp:revision>
  <cp:lastPrinted>2024-03-26T10:56:00Z</cp:lastPrinted>
  <dcterms:created xsi:type="dcterms:W3CDTF">2024-03-22T07:37:00Z</dcterms:created>
  <dcterms:modified xsi:type="dcterms:W3CDTF">2024-03-26T11:04:00Z</dcterms:modified>
</cp:coreProperties>
</file>