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C336B9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Козловой Ф.Ф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ок</w:t>
      </w:r>
      <w:r w:rsidR="00B76EE4">
        <w:rPr>
          <w:b/>
          <w:sz w:val="18"/>
          <w:szCs w:val="18"/>
        </w:rPr>
        <w:t>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B9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336B9" w:rsidRPr="00F16F63" w:rsidRDefault="00C336B9" w:rsidP="00C336B9">
            <w:pPr>
              <w:ind w:right="-75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озлова</w:t>
            </w:r>
            <w:r w:rsidRPr="00F16F63">
              <w:rPr>
                <w:sz w:val="18"/>
                <w:szCs w:val="18"/>
              </w:rPr>
              <w:t xml:space="preserve"> Ф.Ф.</w:t>
            </w:r>
          </w:p>
        </w:tc>
        <w:tc>
          <w:tcPr>
            <w:tcW w:w="1800" w:type="dxa"/>
            <w:shd w:val="clear" w:color="auto" w:fill="auto"/>
          </w:tcPr>
          <w:p w:rsidR="00C336B9" w:rsidRPr="00F16F63" w:rsidRDefault="00C336B9" w:rsidP="00C336B9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Руководителя Администрации Главы Республики Марий Эл, р</w:t>
            </w:r>
            <w:r w:rsidRPr="00F16F63">
              <w:rPr>
                <w:sz w:val="18"/>
                <w:szCs w:val="18"/>
              </w:rPr>
              <w:t xml:space="preserve">уководитель секретариата Главы Республики </w:t>
            </w:r>
            <w:r>
              <w:rPr>
                <w:sz w:val="18"/>
                <w:szCs w:val="18"/>
              </w:rPr>
              <w:br/>
            </w:r>
            <w:r w:rsidRPr="00F16F63">
              <w:rPr>
                <w:sz w:val="18"/>
                <w:szCs w:val="18"/>
              </w:rPr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общая долевая</w:t>
            </w:r>
          </w:p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(1/3 доли)</w:t>
            </w:r>
          </w:p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693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336B9" w:rsidRPr="00F16F63" w:rsidRDefault="00C336B9" w:rsidP="009E64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1 958 435,81</w:t>
            </w:r>
          </w:p>
        </w:tc>
        <w:tc>
          <w:tcPr>
            <w:tcW w:w="1489" w:type="dxa"/>
            <w:shd w:val="clear" w:color="auto" w:fill="auto"/>
          </w:tcPr>
          <w:p w:rsidR="00C336B9" w:rsidRPr="00DA5076" w:rsidRDefault="00C336B9" w:rsidP="00EC14EA">
            <w:pPr>
              <w:jc w:val="center"/>
              <w:rPr>
                <w:b/>
                <w:sz w:val="18"/>
                <w:szCs w:val="18"/>
              </w:rPr>
            </w:pPr>
            <w:r w:rsidRPr="00DA5076">
              <w:rPr>
                <w:b/>
                <w:sz w:val="18"/>
                <w:szCs w:val="18"/>
              </w:rPr>
              <w:t>-</w:t>
            </w:r>
          </w:p>
        </w:tc>
      </w:tr>
      <w:tr w:rsidR="00C336B9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336B9" w:rsidRPr="00F16F63" w:rsidRDefault="00C336B9" w:rsidP="009E6441">
            <w:pPr>
              <w:ind w:right="-75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C336B9" w:rsidRPr="00F16F63" w:rsidRDefault="00C336B9" w:rsidP="009E6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36B9" w:rsidRPr="00F16F63" w:rsidRDefault="00C336B9" w:rsidP="009E64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898" w:type="dxa"/>
            <w:shd w:val="clear" w:color="auto" w:fill="auto"/>
          </w:tcPr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693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777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ТОЙОТА РАВ 4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C336B9" w:rsidRPr="00F16F63" w:rsidRDefault="00C336B9" w:rsidP="009E6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3">
              <w:rPr>
                <w:rFonts w:ascii="Times New Roman" w:hAnsi="Times New Roman" w:cs="Times New Roman"/>
                <w:sz w:val="18"/>
                <w:szCs w:val="18"/>
              </w:rPr>
              <w:t>Ява 350/638</w:t>
            </w:r>
          </w:p>
        </w:tc>
        <w:tc>
          <w:tcPr>
            <w:tcW w:w="1123" w:type="dxa"/>
            <w:shd w:val="clear" w:color="auto" w:fill="auto"/>
          </w:tcPr>
          <w:p w:rsidR="00C336B9" w:rsidRPr="00F16F63" w:rsidRDefault="00C336B9" w:rsidP="009E64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313 496,59</w:t>
            </w:r>
          </w:p>
        </w:tc>
        <w:tc>
          <w:tcPr>
            <w:tcW w:w="1489" w:type="dxa"/>
            <w:shd w:val="clear" w:color="auto" w:fill="auto"/>
          </w:tcPr>
          <w:p w:rsidR="00C336B9" w:rsidRPr="00DA5076" w:rsidRDefault="002E147E" w:rsidP="00EC14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9C" w:rsidRDefault="0072599C">
      <w:r>
        <w:separator/>
      </w:r>
    </w:p>
  </w:endnote>
  <w:endnote w:type="continuationSeparator" w:id="1">
    <w:p w:rsidR="0072599C" w:rsidRDefault="0072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9C" w:rsidRDefault="0072599C">
      <w:r>
        <w:separator/>
      </w:r>
    </w:p>
  </w:footnote>
  <w:footnote w:type="continuationSeparator" w:id="1">
    <w:p w:rsidR="0072599C" w:rsidRDefault="00725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6231B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6231B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C17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47E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2C33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1B5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599C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6B9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A715E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4</cp:revision>
  <cp:lastPrinted>2022-11-10T13:20:00Z</cp:lastPrinted>
  <dcterms:created xsi:type="dcterms:W3CDTF">2022-11-18T11:55:00Z</dcterms:created>
  <dcterms:modified xsi:type="dcterms:W3CDTF">2022-11-21T06:25:00Z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