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95" w:rsidRPr="00580D95" w:rsidRDefault="00580D95" w:rsidP="00580D95">
      <w:pPr>
        <w:spacing w:after="0" w:line="240" w:lineRule="auto"/>
        <w:jc w:val="center"/>
        <w:rPr>
          <w:rFonts w:ascii="Times New Roman" w:hAnsi="Times New Roman" w:cs="Times New Roman"/>
          <w:sz w:val="28"/>
          <w:szCs w:val="28"/>
        </w:rPr>
      </w:pPr>
      <w:bookmarkStart w:id="0" w:name="_GoBack"/>
      <w:bookmarkEnd w:id="0"/>
      <w:r w:rsidRPr="00580D95">
        <w:rPr>
          <w:rFonts w:ascii="Times New Roman" w:hAnsi="Times New Roman" w:cs="Times New Roman"/>
          <w:sz w:val="28"/>
          <w:szCs w:val="28"/>
        </w:rPr>
        <w:t xml:space="preserve">СОБРАНИЕ ДЕПУТАТОВ  </w:t>
      </w:r>
      <w:r w:rsidR="00BC1DD5">
        <w:rPr>
          <w:rFonts w:ascii="Times New Roman" w:hAnsi="Times New Roman" w:cs="Times New Roman"/>
          <w:sz w:val="28"/>
          <w:szCs w:val="28"/>
        </w:rPr>
        <w:t>ПЕКТУБАЕВСКОГО</w:t>
      </w:r>
      <w:r w:rsidR="00495C0A">
        <w:rPr>
          <w:rFonts w:ascii="Times New Roman" w:hAnsi="Times New Roman" w:cs="Times New Roman"/>
          <w:sz w:val="28"/>
          <w:szCs w:val="28"/>
        </w:rPr>
        <w:t xml:space="preserve"> СЕЛЬСКОГО ПОСЕЛЕНИЯ</w:t>
      </w:r>
      <w:r w:rsidRPr="00580D95">
        <w:rPr>
          <w:rFonts w:ascii="Times New Roman" w:hAnsi="Times New Roman" w:cs="Times New Roman"/>
          <w:sz w:val="28"/>
          <w:szCs w:val="28"/>
        </w:rPr>
        <w:t xml:space="preserve">НОВОТОРЪЯЛЬСКОГО МУНИЦИПАЛЬНОГО РАЙОНА </w:t>
      </w:r>
    </w:p>
    <w:p w:rsidR="00580D95" w:rsidRPr="00580D95" w:rsidRDefault="00580D95" w:rsidP="00580D95">
      <w:pPr>
        <w:spacing w:after="0" w:line="240" w:lineRule="auto"/>
        <w:jc w:val="center"/>
        <w:rPr>
          <w:rFonts w:ascii="Times New Roman" w:hAnsi="Times New Roman" w:cs="Times New Roman"/>
          <w:sz w:val="28"/>
          <w:szCs w:val="28"/>
        </w:rPr>
      </w:pPr>
      <w:r w:rsidRPr="00580D95">
        <w:rPr>
          <w:rFonts w:ascii="Times New Roman" w:hAnsi="Times New Roman" w:cs="Times New Roman"/>
          <w:sz w:val="28"/>
          <w:szCs w:val="28"/>
        </w:rPr>
        <w:t>РЕСПУБЛИКИ МАРИЙ ЭЛ</w:t>
      </w:r>
    </w:p>
    <w:p w:rsidR="00580D95" w:rsidRPr="00580D95" w:rsidRDefault="00580D95" w:rsidP="00580D95">
      <w:pPr>
        <w:spacing w:after="0" w:line="240" w:lineRule="auto"/>
        <w:jc w:val="center"/>
        <w:rPr>
          <w:rFonts w:ascii="Times New Roman" w:hAnsi="Times New Roman" w:cs="Times New Roman"/>
          <w:sz w:val="28"/>
          <w:szCs w:val="28"/>
        </w:rPr>
      </w:pPr>
    </w:p>
    <w:p w:rsidR="00580D95" w:rsidRPr="00580D95" w:rsidRDefault="00580D95" w:rsidP="00580D95">
      <w:pPr>
        <w:spacing w:after="0" w:line="240" w:lineRule="auto"/>
        <w:jc w:val="center"/>
        <w:rPr>
          <w:rFonts w:ascii="Times New Roman" w:hAnsi="Times New Roman" w:cs="Times New Roman"/>
          <w:sz w:val="28"/>
          <w:szCs w:val="28"/>
        </w:rPr>
      </w:pPr>
    </w:p>
    <w:p w:rsidR="00580D95" w:rsidRPr="00580D95" w:rsidRDefault="00166EB5" w:rsidP="00580D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РЕШЕНИЕ </w:t>
      </w:r>
    </w:p>
    <w:p w:rsidR="00580D95" w:rsidRPr="00580D95" w:rsidRDefault="00580D95" w:rsidP="00580D95">
      <w:pPr>
        <w:spacing w:after="0" w:line="240" w:lineRule="auto"/>
        <w:ind w:firstLine="709"/>
        <w:rPr>
          <w:rFonts w:ascii="Times New Roman" w:hAnsi="Times New Roman" w:cs="Times New Roman"/>
          <w:sz w:val="28"/>
          <w:szCs w:val="28"/>
        </w:rPr>
      </w:pPr>
      <w:r w:rsidRPr="00580D95">
        <w:rPr>
          <w:rFonts w:ascii="Times New Roman" w:hAnsi="Times New Roman" w:cs="Times New Roman"/>
          <w:sz w:val="28"/>
          <w:szCs w:val="28"/>
        </w:rPr>
        <w:t xml:space="preserve"> </w:t>
      </w:r>
    </w:p>
    <w:p w:rsidR="00580D95" w:rsidRPr="00580D95" w:rsidRDefault="00580D95" w:rsidP="00580D95">
      <w:pPr>
        <w:spacing w:after="0" w:line="240" w:lineRule="auto"/>
        <w:ind w:firstLine="709"/>
        <w:rPr>
          <w:rFonts w:ascii="Times New Roman" w:hAnsi="Times New Roman" w:cs="Times New Roman"/>
          <w:sz w:val="28"/>
          <w:szCs w:val="28"/>
        </w:rPr>
      </w:pPr>
    </w:p>
    <w:p w:rsidR="00580D95" w:rsidRPr="00580D95" w:rsidRDefault="0099485F" w:rsidP="00580D95">
      <w:pPr>
        <w:pStyle w:val="ConsPlusTitle"/>
        <w:jc w:val="both"/>
        <w:rPr>
          <w:b w:val="0"/>
          <w:sz w:val="28"/>
          <w:szCs w:val="28"/>
        </w:rPr>
      </w:pPr>
      <w:r>
        <w:rPr>
          <w:b w:val="0"/>
          <w:sz w:val="28"/>
          <w:szCs w:val="28"/>
        </w:rPr>
        <w:t xml:space="preserve">Двадцать пятая </w:t>
      </w:r>
      <w:r w:rsidR="00580D95" w:rsidRPr="00580D95">
        <w:rPr>
          <w:b w:val="0"/>
          <w:sz w:val="28"/>
          <w:szCs w:val="28"/>
        </w:rPr>
        <w:t xml:space="preserve">сессия                                   </w:t>
      </w:r>
      <w:r w:rsidR="00166EB5">
        <w:rPr>
          <w:b w:val="0"/>
          <w:sz w:val="28"/>
          <w:szCs w:val="28"/>
        </w:rPr>
        <w:t xml:space="preserve">                    </w:t>
      </w:r>
      <w:r>
        <w:rPr>
          <w:b w:val="0"/>
          <w:sz w:val="28"/>
          <w:szCs w:val="28"/>
        </w:rPr>
        <w:t xml:space="preserve">  </w:t>
      </w:r>
      <w:r w:rsidR="00166EB5">
        <w:rPr>
          <w:b w:val="0"/>
          <w:sz w:val="28"/>
          <w:szCs w:val="28"/>
        </w:rPr>
        <w:t xml:space="preserve"> № </w:t>
      </w:r>
      <w:r>
        <w:rPr>
          <w:b w:val="0"/>
          <w:sz w:val="28"/>
          <w:szCs w:val="28"/>
        </w:rPr>
        <w:t>179</w:t>
      </w:r>
    </w:p>
    <w:p w:rsidR="00580D95" w:rsidRPr="00580D95" w:rsidRDefault="00495C0A" w:rsidP="00580D95">
      <w:pPr>
        <w:pStyle w:val="Heading4"/>
        <w:widowControl/>
        <w:rPr>
          <w:rFonts w:ascii="Times New Roman" w:hAnsi="Times New Roman" w:cs="Times New Roman"/>
          <w:b w:val="0"/>
          <w:sz w:val="28"/>
          <w:szCs w:val="28"/>
        </w:rPr>
      </w:pPr>
      <w:r>
        <w:rPr>
          <w:rFonts w:ascii="Times New Roman" w:hAnsi="Times New Roman" w:cs="Times New Roman"/>
          <w:b w:val="0"/>
          <w:sz w:val="28"/>
          <w:szCs w:val="28"/>
        </w:rPr>
        <w:t>третьего</w:t>
      </w:r>
      <w:r w:rsidR="00580D95" w:rsidRPr="00580D95">
        <w:rPr>
          <w:rFonts w:ascii="Times New Roman" w:hAnsi="Times New Roman" w:cs="Times New Roman"/>
          <w:b w:val="0"/>
          <w:sz w:val="28"/>
          <w:szCs w:val="28"/>
        </w:rPr>
        <w:t xml:space="preserve"> созыва                                </w:t>
      </w:r>
      <w:r w:rsidR="00166EB5">
        <w:rPr>
          <w:rFonts w:ascii="Times New Roman" w:hAnsi="Times New Roman" w:cs="Times New Roman"/>
          <w:b w:val="0"/>
          <w:sz w:val="28"/>
          <w:szCs w:val="28"/>
        </w:rPr>
        <w:t xml:space="preserve">      </w:t>
      </w:r>
      <w:r w:rsidR="0099485F">
        <w:rPr>
          <w:rFonts w:ascii="Times New Roman" w:hAnsi="Times New Roman" w:cs="Times New Roman"/>
          <w:b w:val="0"/>
          <w:sz w:val="28"/>
          <w:szCs w:val="28"/>
        </w:rPr>
        <w:t xml:space="preserve">                               31 октября</w:t>
      </w:r>
      <w:r w:rsidR="00580D95" w:rsidRPr="00580D95">
        <w:rPr>
          <w:rFonts w:ascii="Times New Roman" w:hAnsi="Times New Roman" w:cs="Times New Roman"/>
          <w:b w:val="0"/>
          <w:sz w:val="28"/>
          <w:szCs w:val="28"/>
        </w:rPr>
        <w:t xml:space="preserve"> 202</w:t>
      </w:r>
      <w:r w:rsidR="005906FB">
        <w:rPr>
          <w:rFonts w:ascii="Times New Roman" w:hAnsi="Times New Roman" w:cs="Times New Roman"/>
          <w:b w:val="0"/>
          <w:sz w:val="28"/>
          <w:szCs w:val="28"/>
        </w:rPr>
        <w:t>2</w:t>
      </w:r>
      <w:r w:rsidR="00580D95" w:rsidRPr="00580D95">
        <w:rPr>
          <w:rFonts w:ascii="Times New Roman" w:hAnsi="Times New Roman" w:cs="Times New Roman"/>
          <w:b w:val="0"/>
          <w:sz w:val="28"/>
          <w:szCs w:val="28"/>
        </w:rPr>
        <w:t xml:space="preserve"> года</w:t>
      </w:r>
    </w:p>
    <w:p w:rsidR="000A6F38" w:rsidRPr="00580D95" w:rsidRDefault="000A6F38" w:rsidP="00580D95">
      <w:pPr>
        <w:spacing w:after="0" w:line="240" w:lineRule="auto"/>
        <w:jc w:val="center"/>
        <w:rPr>
          <w:rFonts w:ascii="Times New Roman" w:hAnsi="Times New Roman" w:cs="Times New Roman"/>
          <w:b/>
          <w:sz w:val="28"/>
          <w:szCs w:val="28"/>
        </w:rPr>
      </w:pPr>
    </w:p>
    <w:p w:rsidR="002C400F" w:rsidRDefault="002C400F" w:rsidP="00580D95">
      <w:pPr>
        <w:spacing w:after="0" w:line="240" w:lineRule="auto"/>
        <w:jc w:val="center"/>
        <w:rPr>
          <w:rFonts w:ascii="Times New Roman" w:hAnsi="Times New Roman" w:cs="Times New Roman"/>
          <w:b/>
          <w:sz w:val="28"/>
          <w:szCs w:val="28"/>
        </w:rPr>
      </w:pPr>
    </w:p>
    <w:p w:rsidR="0099485F" w:rsidRDefault="000F7548" w:rsidP="000A6F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муниципальных правовых актах в Пектубаевском сельском поселении </w:t>
      </w:r>
    </w:p>
    <w:p w:rsidR="000A6F38" w:rsidRPr="000A6F38" w:rsidRDefault="000F7548" w:rsidP="000A6F38">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Новоторъяльского муниципального района Республики Марий Эл</w:t>
      </w:r>
    </w:p>
    <w:p w:rsidR="000A6F38" w:rsidRDefault="000A6F38" w:rsidP="000A6F38">
      <w:pPr>
        <w:spacing w:after="0" w:line="240" w:lineRule="auto"/>
        <w:jc w:val="center"/>
        <w:rPr>
          <w:rFonts w:ascii="Times New Roman" w:hAnsi="Times New Roman" w:cs="Times New Roman"/>
          <w:b/>
          <w:sz w:val="28"/>
          <w:szCs w:val="28"/>
        </w:rPr>
      </w:pPr>
    </w:p>
    <w:p w:rsidR="0099485F" w:rsidRDefault="0099485F" w:rsidP="000A6F38">
      <w:pPr>
        <w:spacing w:after="0" w:line="240" w:lineRule="auto"/>
        <w:jc w:val="center"/>
        <w:rPr>
          <w:rFonts w:ascii="Times New Roman" w:hAnsi="Times New Roman" w:cs="Times New Roman"/>
          <w:b/>
          <w:sz w:val="28"/>
          <w:szCs w:val="28"/>
        </w:rPr>
      </w:pPr>
    </w:p>
    <w:p w:rsidR="0099485F" w:rsidRDefault="0099485F" w:rsidP="0099485F">
      <w:pPr>
        <w:autoSpaceDE w:val="0"/>
        <w:autoSpaceDN w:val="0"/>
        <w:adjustRightInd w:val="0"/>
        <w:spacing w:after="0" w:line="240" w:lineRule="auto"/>
        <w:ind w:firstLine="708"/>
        <w:jc w:val="both"/>
        <w:rPr>
          <w:rFonts w:ascii="Times New Roman" w:hAnsi="Times New Roman" w:cs="Times New Roman"/>
          <w:sz w:val="28"/>
          <w:szCs w:val="28"/>
        </w:rPr>
      </w:pPr>
      <w:r w:rsidRPr="0099485F">
        <w:rPr>
          <w:rFonts w:ascii="Times New Roman" w:hAnsi="Times New Roman" w:cs="Times New Roman"/>
          <w:sz w:val="28"/>
          <w:szCs w:val="28"/>
        </w:rPr>
        <w:t xml:space="preserve">В соответствии с </w:t>
      </w:r>
      <w:proofErr w:type="gramStart"/>
      <w:r w:rsidRPr="0099485F">
        <w:rPr>
          <w:rFonts w:ascii="Times New Roman" w:hAnsi="Times New Roman" w:cs="Times New Roman"/>
          <w:sz w:val="28"/>
          <w:szCs w:val="28"/>
        </w:rPr>
        <w:t>ч</w:t>
      </w:r>
      <w:proofErr w:type="gramEnd"/>
      <w:r w:rsidRPr="0099485F">
        <w:rPr>
          <w:rFonts w:ascii="Times New Roman" w:hAnsi="Times New Roman" w:cs="Times New Roman"/>
          <w:sz w:val="28"/>
          <w:szCs w:val="28"/>
        </w:rPr>
        <w:t xml:space="preserve">. 2 ст. 46 Федерального закона от 06.10.2003 </w:t>
      </w:r>
      <w:r>
        <w:rPr>
          <w:rFonts w:ascii="Times New Roman" w:hAnsi="Times New Roman" w:cs="Times New Roman"/>
          <w:sz w:val="28"/>
          <w:szCs w:val="28"/>
        </w:rPr>
        <w:br/>
      </w:r>
      <w:r w:rsidRPr="0099485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Уставом Пектубаевского сельского поселения </w:t>
      </w:r>
      <w:r>
        <w:rPr>
          <w:rFonts w:ascii="Times New Roman" w:hAnsi="Times New Roman" w:cs="Times New Roman"/>
          <w:sz w:val="28"/>
          <w:szCs w:val="28"/>
        </w:rPr>
        <w:t xml:space="preserve">Новоторъяльского муниципального района Республики Марий Эл </w:t>
      </w:r>
      <w:r w:rsidRPr="0099485F">
        <w:rPr>
          <w:rFonts w:ascii="Times New Roman" w:hAnsi="Times New Roman" w:cs="Times New Roman"/>
          <w:bCs/>
          <w:sz w:val="28"/>
          <w:szCs w:val="28"/>
        </w:rPr>
        <w:t xml:space="preserve">Собрание депутатов </w:t>
      </w:r>
      <w:r w:rsidRPr="0099485F">
        <w:rPr>
          <w:rFonts w:ascii="Times New Roman" w:hAnsi="Times New Roman" w:cs="Times New Roman"/>
          <w:sz w:val="28"/>
          <w:szCs w:val="28"/>
        </w:rPr>
        <w:t xml:space="preserve">Пектубаевского сельского поселения </w:t>
      </w:r>
      <w:r>
        <w:rPr>
          <w:rFonts w:ascii="Times New Roman" w:hAnsi="Times New Roman" w:cs="Times New Roman"/>
          <w:sz w:val="28"/>
          <w:szCs w:val="28"/>
        </w:rPr>
        <w:t xml:space="preserve">Новоторъяльского муниципального района Республики Марий Эл </w:t>
      </w:r>
    </w:p>
    <w:p w:rsidR="0099485F" w:rsidRPr="0099485F" w:rsidRDefault="0099485F" w:rsidP="0099485F">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РЕШИЛО</w:t>
      </w:r>
      <w:r w:rsidRPr="0099485F">
        <w:rPr>
          <w:rFonts w:ascii="Times New Roman" w:hAnsi="Times New Roman" w:cs="Times New Roman"/>
          <w:sz w:val="28"/>
          <w:szCs w:val="28"/>
        </w:rPr>
        <w:t>:</w:t>
      </w:r>
    </w:p>
    <w:p w:rsidR="000A6F38" w:rsidRPr="0099485F" w:rsidRDefault="0099485F" w:rsidP="0099485F">
      <w:pPr>
        <w:autoSpaceDE w:val="0"/>
        <w:autoSpaceDN w:val="0"/>
        <w:adjustRightInd w:val="0"/>
        <w:spacing w:after="0" w:line="240" w:lineRule="auto"/>
        <w:ind w:firstLine="708"/>
        <w:jc w:val="both"/>
        <w:rPr>
          <w:rFonts w:ascii="Times New Roman" w:hAnsi="Times New Roman" w:cs="Times New Roman"/>
          <w:sz w:val="28"/>
          <w:szCs w:val="28"/>
        </w:rPr>
      </w:pPr>
      <w:r w:rsidRPr="0099485F">
        <w:rPr>
          <w:rFonts w:ascii="Times New Roman" w:hAnsi="Times New Roman" w:cs="Times New Roman"/>
          <w:sz w:val="28"/>
          <w:szCs w:val="28"/>
        </w:rPr>
        <w:t xml:space="preserve">1. Утвердить прилагаемое </w:t>
      </w:r>
      <w:hyperlink w:anchor="Par33" w:tooltip="ПОЛОЖЕНИЕ" w:history="1">
        <w:r w:rsidRPr="0099485F">
          <w:rPr>
            <w:rFonts w:ascii="Times New Roman" w:hAnsi="Times New Roman" w:cs="Times New Roman"/>
            <w:sz w:val="28"/>
            <w:szCs w:val="28"/>
          </w:rPr>
          <w:t>Положение</w:t>
        </w:r>
      </w:hyperlink>
      <w:r w:rsidRPr="0099485F">
        <w:rPr>
          <w:rFonts w:ascii="Times New Roman" w:hAnsi="Times New Roman" w:cs="Times New Roman"/>
          <w:sz w:val="28"/>
          <w:szCs w:val="28"/>
        </w:rPr>
        <w:t xml:space="preserve"> о муниципальных правовых актах в Пектубаевском сельском поселении</w:t>
      </w:r>
      <w:r w:rsidR="00096B58">
        <w:rPr>
          <w:rFonts w:ascii="Times New Roman" w:hAnsi="Times New Roman" w:cs="Times New Roman"/>
          <w:sz w:val="28"/>
          <w:szCs w:val="28"/>
        </w:rPr>
        <w:t xml:space="preserve"> Новоторъяльского муниципального района Республики Марий Эл</w:t>
      </w:r>
      <w:r w:rsidRPr="0099485F">
        <w:rPr>
          <w:rFonts w:ascii="Times New Roman" w:hAnsi="Times New Roman" w:cs="Times New Roman"/>
          <w:sz w:val="28"/>
          <w:szCs w:val="28"/>
        </w:rPr>
        <w:t>.</w:t>
      </w:r>
    </w:p>
    <w:p w:rsidR="00495C0A" w:rsidRPr="00495C0A" w:rsidRDefault="0099485F" w:rsidP="00A87884">
      <w:pPr>
        <w:suppressAutoHyphens/>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bCs/>
          <w:sz w:val="28"/>
          <w:szCs w:val="28"/>
        </w:rPr>
        <w:t>2</w:t>
      </w:r>
      <w:r w:rsidR="002C400F" w:rsidRPr="00495C0A">
        <w:rPr>
          <w:rFonts w:ascii="Times New Roman" w:hAnsi="Times New Roman" w:cs="Times New Roman"/>
          <w:bCs/>
          <w:sz w:val="28"/>
          <w:szCs w:val="28"/>
        </w:rPr>
        <w:t xml:space="preserve">. </w:t>
      </w:r>
      <w:r w:rsidR="00495C0A" w:rsidRPr="00495C0A">
        <w:rPr>
          <w:rFonts w:ascii="Times New Roman" w:hAnsi="Times New Roman" w:cs="Times New Roman"/>
          <w:sz w:val="28"/>
          <w:szCs w:val="28"/>
        </w:rPr>
        <w:t xml:space="preserve">Обнародовать настоящее решение на информационных стендах </w:t>
      </w:r>
      <w:r w:rsidR="00495C0A" w:rsidRPr="00495C0A">
        <w:rPr>
          <w:rFonts w:ascii="Times New Roman" w:hAnsi="Times New Roman" w:cs="Times New Roman"/>
          <w:sz w:val="28"/>
          <w:szCs w:val="28"/>
        </w:rPr>
        <w:br/>
      </w:r>
      <w:r w:rsidR="00BC1DD5">
        <w:rPr>
          <w:rFonts w:ascii="Times New Roman" w:hAnsi="Times New Roman" w:cs="Times New Roman"/>
          <w:sz w:val="28"/>
          <w:szCs w:val="28"/>
        </w:rPr>
        <w:t>Пектубаевского</w:t>
      </w:r>
      <w:r w:rsidR="00495C0A" w:rsidRPr="00495C0A">
        <w:rPr>
          <w:rFonts w:ascii="Times New Roman" w:hAnsi="Times New Roman" w:cs="Times New Roman"/>
          <w:sz w:val="28"/>
          <w:szCs w:val="28"/>
        </w:rPr>
        <w:t xml:space="preserve"> сельского поселения Новоторъяльского муниципального района Республики Марий Эл в установленном порядке и разместить </w:t>
      </w:r>
      <w:r w:rsidR="00495C0A" w:rsidRPr="00495C0A">
        <w:rPr>
          <w:rFonts w:ascii="Times New Roman" w:hAnsi="Times New Roman" w:cs="Times New Roman"/>
          <w:sz w:val="28"/>
          <w:szCs w:val="28"/>
        </w:rPr>
        <w:br/>
        <w:t xml:space="preserve">в информационно-телекоммуникационной сети «Интернет» </w:t>
      </w:r>
      <w:r w:rsidR="00495C0A" w:rsidRPr="00495C0A">
        <w:rPr>
          <w:rFonts w:ascii="Times New Roman" w:eastAsia="Calibri" w:hAnsi="Times New Roman" w:cs="Times New Roman"/>
          <w:sz w:val="28"/>
          <w:szCs w:val="28"/>
        </w:rPr>
        <w:t>официальный</w:t>
      </w:r>
      <w:r w:rsidR="00495C0A" w:rsidRPr="00495C0A">
        <w:rPr>
          <w:rFonts w:ascii="Times New Roman" w:hAnsi="Times New Roman" w:cs="Times New Roman"/>
          <w:sz w:val="28"/>
          <w:szCs w:val="28"/>
        </w:rPr>
        <w:t xml:space="preserve"> интернет-портал Республики Марий Эл (адрес доступа: </w:t>
      </w:r>
      <w:hyperlink r:id="rId5" w:history="1">
        <w:r w:rsidR="00A87884" w:rsidRPr="00DB4405">
          <w:rPr>
            <w:rStyle w:val="a3"/>
            <w:rFonts w:ascii="Times New Roman" w:hAnsi="Times New Roman" w:cs="Times New Roman"/>
            <w:sz w:val="28"/>
            <w:szCs w:val="28"/>
          </w:rPr>
          <w:t>https://mari</w:t>
        </w:r>
      </w:hyperlink>
      <w:r w:rsidR="005906FB" w:rsidRPr="005521A1">
        <w:rPr>
          <w:rFonts w:ascii="Times New Roman" w:hAnsi="Times New Roman" w:cs="Times New Roman"/>
          <w:sz w:val="28"/>
          <w:szCs w:val="28"/>
        </w:rPr>
        <w:t>el.gov.ru/municipality/toryal</w:t>
      </w:r>
      <w:r w:rsidR="00495C0A" w:rsidRPr="00495C0A">
        <w:rPr>
          <w:rFonts w:ascii="Times New Roman" w:hAnsi="Times New Roman" w:cs="Times New Roman"/>
          <w:sz w:val="28"/>
          <w:szCs w:val="28"/>
        </w:rPr>
        <w:t>)</w:t>
      </w:r>
      <w:r w:rsidR="00495C0A" w:rsidRPr="00495C0A">
        <w:rPr>
          <w:rFonts w:ascii="Times New Roman" w:hAnsi="Times New Roman" w:cs="Times New Roman"/>
          <w:bCs/>
          <w:sz w:val="28"/>
          <w:szCs w:val="28"/>
        </w:rPr>
        <w:t>.</w:t>
      </w:r>
      <w:r w:rsidR="00495C0A" w:rsidRPr="00495C0A">
        <w:rPr>
          <w:rFonts w:ascii="Times New Roman" w:hAnsi="Times New Roman" w:cs="Times New Roman"/>
          <w:sz w:val="28"/>
          <w:szCs w:val="28"/>
        </w:rPr>
        <w:t xml:space="preserve"> </w:t>
      </w:r>
    </w:p>
    <w:p w:rsidR="0099485F" w:rsidRPr="0099485F" w:rsidRDefault="0099485F" w:rsidP="0099485F">
      <w:pPr>
        <w:pStyle w:val="11"/>
        <w:ind w:firstLine="709"/>
        <w:jc w:val="both"/>
        <w:rPr>
          <w:rFonts w:cs="Times New Roman"/>
          <w:sz w:val="28"/>
          <w:szCs w:val="28"/>
        </w:rPr>
      </w:pPr>
      <w:r w:rsidRPr="0099485F">
        <w:rPr>
          <w:sz w:val="28"/>
          <w:szCs w:val="28"/>
        </w:rPr>
        <w:t>3</w:t>
      </w:r>
      <w:r w:rsidR="002C400F" w:rsidRPr="0099485F">
        <w:rPr>
          <w:sz w:val="28"/>
          <w:szCs w:val="28"/>
        </w:rPr>
        <w:t xml:space="preserve">. </w:t>
      </w:r>
      <w:proofErr w:type="gramStart"/>
      <w:r w:rsidRPr="0099485F">
        <w:rPr>
          <w:rFonts w:cs="Times New Roman"/>
          <w:sz w:val="28"/>
          <w:szCs w:val="28"/>
        </w:rPr>
        <w:t>Контроль за</w:t>
      </w:r>
      <w:proofErr w:type="gramEnd"/>
      <w:r w:rsidRPr="0099485F">
        <w:rPr>
          <w:rFonts w:cs="Times New Roman"/>
          <w:sz w:val="28"/>
          <w:szCs w:val="28"/>
        </w:rPr>
        <w:t xml:space="preserve"> исполнением настоящего решения возложить </w:t>
      </w:r>
      <w:r w:rsidRPr="0099485F">
        <w:rPr>
          <w:rFonts w:cs="Times New Roman"/>
          <w:sz w:val="28"/>
          <w:szCs w:val="28"/>
        </w:rPr>
        <w:br/>
        <w:t xml:space="preserve">на постоянную комиссию по социальным вопросам, законности </w:t>
      </w:r>
      <w:r w:rsidRPr="0099485F">
        <w:rPr>
          <w:rFonts w:cs="Times New Roman"/>
          <w:sz w:val="28"/>
          <w:szCs w:val="28"/>
        </w:rPr>
        <w:br/>
        <w:t xml:space="preserve">и правопорядку. </w:t>
      </w:r>
    </w:p>
    <w:p w:rsidR="002C400F" w:rsidRDefault="002C400F" w:rsidP="0099485F">
      <w:pPr>
        <w:suppressAutoHyphens/>
        <w:spacing w:after="0" w:line="240" w:lineRule="auto"/>
        <w:ind w:firstLine="708"/>
        <w:contextualSpacing/>
        <w:jc w:val="both"/>
        <w:rPr>
          <w:rFonts w:ascii="Times New Roman" w:hAnsi="Times New Roman"/>
          <w:sz w:val="28"/>
          <w:szCs w:val="28"/>
          <w:lang w:eastAsia="zh-CN"/>
        </w:rPr>
      </w:pPr>
    </w:p>
    <w:p w:rsidR="001F486C" w:rsidRDefault="001F486C" w:rsidP="002C400F">
      <w:pPr>
        <w:widowControl w:val="0"/>
        <w:autoSpaceDE w:val="0"/>
        <w:autoSpaceDN w:val="0"/>
        <w:adjustRightInd w:val="0"/>
        <w:spacing w:after="0" w:line="240" w:lineRule="auto"/>
        <w:ind w:left="19"/>
        <w:textAlignment w:val="baseline"/>
        <w:rPr>
          <w:rFonts w:ascii="Times New Roman" w:hAnsi="Times New Roman"/>
          <w:sz w:val="28"/>
          <w:szCs w:val="28"/>
          <w:lang w:eastAsia="zh-CN"/>
        </w:rPr>
      </w:pPr>
    </w:p>
    <w:p w:rsidR="0099485F" w:rsidRPr="00A17C21" w:rsidRDefault="0099485F" w:rsidP="002C400F">
      <w:pPr>
        <w:widowControl w:val="0"/>
        <w:autoSpaceDE w:val="0"/>
        <w:autoSpaceDN w:val="0"/>
        <w:adjustRightInd w:val="0"/>
        <w:spacing w:after="0" w:line="240" w:lineRule="auto"/>
        <w:ind w:left="19"/>
        <w:textAlignment w:val="baseline"/>
        <w:rPr>
          <w:rFonts w:ascii="Times New Roman" w:hAnsi="Times New Roman"/>
          <w:sz w:val="28"/>
          <w:szCs w:val="28"/>
          <w:lang w:eastAsia="zh-CN"/>
        </w:rPr>
      </w:pPr>
    </w:p>
    <w:p w:rsidR="005E4D2C" w:rsidRDefault="002C400F" w:rsidP="005F537E">
      <w:pPr>
        <w:widowControl w:val="0"/>
        <w:autoSpaceDE w:val="0"/>
        <w:autoSpaceDN w:val="0"/>
        <w:adjustRightInd w:val="0"/>
        <w:spacing w:after="0" w:line="240" w:lineRule="auto"/>
        <w:ind w:left="19"/>
        <w:textAlignment w:val="baseline"/>
        <w:rPr>
          <w:rFonts w:ascii="Times New Roman" w:hAnsi="Times New Roman"/>
          <w:sz w:val="28"/>
          <w:szCs w:val="28"/>
        </w:rPr>
      </w:pPr>
      <w:r w:rsidRPr="00A17C21">
        <w:rPr>
          <w:rFonts w:ascii="Times New Roman" w:hAnsi="Times New Roman"/>
          <w:sz w:val="28"/>
          <w:szCs w:val="28"/>
          <w:lang w:eastAsia="zh-CN"/>
        </w:rPr>
        <w:t xml:space="preserve">Глава </w:t>
      </w:r>
      <w:r w:rsidR="00BC1DD5">
        <w:rPr>
          <w:rFonts w:ascii="Times New Roman" w:hAnsi="Times New Roman"/>
          <w:sz w:val="28"/>
          <w:szCs w:val="28"/>
        </w:rPr>
        <w:t>Пектубаевского</w:t>
      </w:r>
      <w:r w:rsidR="00495C0A">
        <w:rPr>
          <w:rFonts w:ascii="Times New Roman" w:hAnsi="Times New Roman"/>
          <w:sz w:val="28"/>
          <w:szCs w:val="28"/>
        </w:rPr>
        <w:t xml:space="preserve"> сельского поселения</w:t>
      </w:r>
      <w:r w:rsidR="005F537E">
        <w:rPr>
          <w:rFonts w:ascii="Times New Roman" w:hAnsi="Times New Roman"/>
          <w:sz w:val="28"/>
          <w:szCs w:val="28"/>
        </w:rPr>
        <w:t xml:space="preserve">                       </w:t>
      </w:r>
      <w:r w:rsidR="0099485F">
        <w:rPr>
          <w:rFonts w:ascii="Times New Roman" w:hAnsi="Times New Roman"/>
          <w:sz w:val="28"/>
          <w:szCs w:val="28"/>
        </w:rPr>
        <w:t xml:space="preserve">   </w:t>
      </w:r>
      <w:r w:rsidR="005F537E">
        <w:rPr>
          <w:rFonts w:ascii="Times New Roman" w:hAnsi="Times New Roman"/>
          <w:sz w:val="28"/>
          <w:szCs w:val="28"/>
        </w:rPr>
        <w:t xml:space="preserve">   </w:t>
      </w:r>
      <w:r w:rsidR="0099485F">
        <w:rPr>
          <w:rFonts w:ascii="Times New Roman" w:hAnsi="Times New Roman"/>
          <w:sz w:val="28"/>
          <w:szCs w:val="28"/>
        </w:rPr>
        <w:t xml:space="preserve"> Ю. Мосунова</w:t>
      </w:r>
      <w:r w:rsidR="005F537E">
        <w:rPr>
          <w:rFonts w:ascii="Times New Roman" w:hAnsi="Times New Roman"/>
          <w:sz w:val="28"/>
          <w:szCs w:val="28"/>
        </w:rPr>
        <w:t xml:space="preserve">  </w:t>
      </w:r>
    </w:p>
    <w:p w:rsidR="0099485F" w:rsidRDefault="0099485F" w:rsidP="005F537E">
      <w:pPr>
        <w:widowControl w:val="0"/>
        <w:autoSpaceDE w:val="0"/>
        <w:autoSpaceDN w:val="0"/>
        <w:adjustRightInd w:val="0"/>
        <w:spacing w:after="0" w:line="240" w:lineRule="auto"/>
        <w:ind w:left="19"/>
        <w:textAlignment w:val="baseline"/>
        <w:rPr>
          <w:rFonts w:ascii="Times New Roman" w:hAnsi="Times New Roman"/>
          <w:sz w:val="28"/>
          <w:szCs w:val="28"/>
        </w:rPr>
      </w:pPr>
    </w:p>
    <w:p w:rsidR="0099485F" w:rsidRDefault="0099485F" w:rsidP="005F537E">
      <w:pPr>
        <w:widowControl w:val="0"/>
        <w:autoSpaceDE w:val="0"/>
        <w:autoSpaceDN w:val="0"/>
        <w:adjustRightInd w:val="0"/>
        <w:spacing w:after="0" w:line="240" w:lineRule="auto"/>
        <w:ind w:left="19"/>
        <w:textAlignment w:val="baseline"/>
        <w:rPr>
          <w:rFonts w:ascii="Times New Roman" w:hAnsi="Times New Roman"/>
          <w:sz w:val="28"/>
          <w:szCs w:val="28"/>
        </w:rPr>
      </w:pPr>
    </w:p>
    <w:p w:rsidR="0099485F" w:rsidRDefault="0099485F" w:rsidP="005F537E">
      <w:pPr>
        <w:widowControl w:val="0"/>
        <w:autoSpaceDE w:val="0"/>
        <w:autoSpaceDN w:val="0"/>
        <w:adjustRightInd w:val="0"/>
        <w:spacing w:after="0" w:line="240" w:lineRule="auto"/>
        <w:ind w:left="19"/>
        <w:textAlignment w:val="baseline"/>
        <w:rPr>
          <w:rFonts w:ascii="Times New Roman" w:hAnsi="Times New Roman"/>
          <w:sz w:val="28"/>
          <w:szCs w:val="28"/>
        </w:rPr>
      </w:pPr>
    </w:p>
    <w:p w:rsidR="0099485F" w:rsidRDefault="0099485F" w:rsidP="005F537E">
      <w:pPr>
        <w:widowControl w:val="0"/>
        <w:autoSpaceDE w:val="0"/>
        <w:autoSpaceDN w:val="0"/>
        <w:adjustRightInd w:val="0"/>
        <w:spacing w:after="0" w:line="240" w:lineRule="auto"/>
        <w:ind w:left="19"/>
        <w:textAlignment w:val="baseline"/>
        <w:rPr>
          <w:rFonts w:ascii="Times New Roman" w:hAnsi="Times New Roman"/>
          <w:sz w:val="28"/>
          <w:szCs w:val="28"/>
        </w:rPr>
      </w:pPr>
    </w:p>
    <w:p w:rsidR="0099485F" w:rsidRDefault="0099485F" w:rsidP="005F537E">
      <w:pPr>
        <w:widowControl w:val="0"/>
        <w:autoSpaceDE w:val="0"/>
        <w:autoSpaceDN w:val="0"/>
        <w:adjustRightInd w:val="0"/>
        <w:spacing w:after="0" w:line="240" w:lineRule="auto"/>
        <w:ind w:left="19"/>
        <w:textAlignment w:val="baseline"/>
        <w:rPr>
          <w:rFonts w:ascii="Times New Roman" w:hAnsi="Times New Roman"/>
          <w:sz w:val="28"/>
          <w:szCs w:val="28"/>
        </w:rPr>
      </w:pPr>
    </w:p>
    <w:p w:rsidR="0099485F" w:rsidRDefault="0099485F" w:rsidP="005F537E">
      <w:pPr>
        <w:widowControl w:val="0"/>
        <w:autoSpaceDE w:val="0"/>
        <w:autoSpaceDN w:val="0"/>
        <w:adjustRightInd w:val="0"/>
        <w:spacing w:after="0" w:line="240" w:lineRule="auto"/>
        <w:ind w:left="19"/>
        <w:textAlignment w:val="baseline"/>
        <w:rPr>
          <w:rFonts w:ascii="Times New Roman" w:hAnsi="Times New Roman"/>
          <w:sz w:val="28"/>
          <w:szCs w:val="28"/>
        </w:rPr>
      </w:pPr>
    </w:p>
    <w:p w:rsidR="0099485F" w:rsidRDefault="0099485F" w:rsidP="005F537E">
      <w:pPr>
        <w:widowControl w:val="0"/>
        <w:autoSpaceDE w:val="0"/>
        <w:autoSpaceDN w:val="0"/>
        <w:adjustRightInd w:val="0"/>
        <w:spacing w:after="0" w:line="240" w:lineRule="auto"/>
        <w:ind w:left="19"/>
        <w:textAlignment w:val="baseline"/>
        <w:rPr>
          <w:rFonts w:ascii="Times New Roman" w:hAnsi="Times New Roman"/>
          <w:sz w:val="28"/>
          <w:szCs w:val="28"/>
        </w:rPr>
      </w:pPr>
    </w:p>
    <w:p w:rsidR="0099485F" w:rsidRDefault="0099485F" w:rsidP="005F537E">
      <w:pPr>
        <w:widowControl w:val="0"/>
        <w:autoSpaceDE w:val="0"/>
        <w:autoSpaceDN w:val="0"/>
        <w:adjustRightInd w:val="0"/>
        <w:spacing w:after="0" w:line="240" w:lineRule="auto"/>
        <w:ind w:left="19"/>
        <w:textAlignment w:val="baseline"/>
        <w:rPr>
          <w:rFonts w:ascii="Times New Roman" w:hAnsi="Times New Roman"/>
          <w:sz w:val="28"/>
          <w:szCs w:val="28"/>
        </w:rPr>
      </w:pPr>
    </w:p>
    <w:p w:rsidR="0099485F" w:rsidRDefault="0099485F" w:rsidP="00096B58">
      <w:pPr>
        <w:shd w:val="clear" w:color="auto" w:fill="FFFFFF"/>
        <w:spacing w:after="0"/>
        <w:rPr>
          <w:rFonts w:ascii="Times New Roman" w:hAnsi="Times New Roman" w:cs="Times New Roman"/>
          <w:sz w:val="24"/>
        </w:rPr>
      </w:pPr>
    </w:p>
    <w:p w:rsidR="0099485F" w:rsidRPr="00096B58" w:rsidRDefault="0099485F" w:rsidP="0099485F">
      <w:pPr>
        <w:shd w:val="clear" w:color="auto" w:fill="FFFFFF"/>
        <w:spacing w:after="0" w:line="240" w:lineRule="auto"/>
        <w:ind w:left="4820"/>
        <w:rPr>
          <w:rFonts w:ascii="Times New Roman" w:hAnsi="Times New Roman" w:cs="Times New Roman"/>
          <w:sz w:val="24"/>
          <w:szCs w:val="24"/>
        </w:rPr>
      </w:pPr>
      <w:r w:rsidRPr="00096B58">
        <w:rPr>
          <w:rFonts w:ascii="Times New Roman" w:hAnsi="Times New Roman" w:cs="Times New Roman"/>
          <w:sz w:val="24"/>
          <w:szCs w:val="24"/>
        </w:rPr>
        <w:t>УТВЕРЖДЕНО</w:t>
      </w:r>
    </w:p>
    <w:p w:rsidR="0099485F" w:rsidRPr="00096B58" w:rsidRDefault="0099485F" w:rsidP="0099485F">
      <w:pPr>
        <w:shd w:val="clear" w:color="auto" w:fill="FFFFFF"/>
        <w:spacing w:after="0" w:line="240" w:lineRule="auto"/>
        <w:ind w:left="4820"/>
        <w:rPr>
          <w:rFonts w:ascii="Times New Roman" w:hAnsi="Times New Roman" w:cs="Times New Roman"/>
          <w:sz w:val="24"/>
          <w:szCs w:val="24"/>
        </w:rPr>
      </w:pPr>
      <w:r w:rsidRPr="00096B58">
        <w:rPr>
          <w:rFonts w:ascii="Times New Roman" w:hAnsi="Times New Roman" w:cs="Times New Roman"/>
          <w:sz w:val="24"/>
          <w:szCs w:val="24"/>
        </w:rPr>
        <w:t>решением Собрания депутатов</w:t>
      </w:r>
    </w:p>
    <w:p w:rsidR="0099485F" w:rsidRPr="00096B58" w:rsidRDefault="0099485F" w:rsidP="0099485F">
      <w:pPr>
        <w:shd w:val="clear" w:color="auto" w:fill="FFFFFF"/>
        <w:spacing w:after="0" w:line="240" w:lineRule="auto"/>
        <w:ind w:left="4820"/>
        <w:rPr>
          <w:rFonts w:ascii="Times New Roman" w:hAnsi="Times New Roman" w:cs="Times New Roman"/>
          <w:sz w:val="24"/>
          <w:szCs w:val="24"/>
        </w:rPr>
      </w:pPr>
      <w:r w:rsidRPr="00096B58">
        <w:rPr>
          <w:rFonts w:ascii="Times New Roman" w:hAnsi="Times New Roman" w:cs="Times New Roman"/>
          <w:sz w:val="24"/>
          <w:szCs w:val="24"/>
        </w:rPr>
        <w:t xml:space="preserve">Пектубаевского сельского поселения </w:t>
      </w:r>
    </w:p>
    <w:p w:rsidR="0099485F" w:rsidRPr="00096B58" w:rsidRDefault="0099485F" w:rsidP="0099485F">
      <w:pPr>
        <w:shd w:val="clear" w:color="auto" w:fill="FFFFFF"/>
        <w:spacing w:after="0" w:line="240" w:lineRule="auto"/>
        <w:ind w:left="4820"/>
        <w:rPr>
          <w:rFonts w:ascii="Times New Roman" w:hAnsi="Times New Roman" w:cs="Times New Roman"/>
          <w:sz w:val="24"/>
          <w:szCs w:val="24"/>
        </w:rPr>
      </w:pPr>
      <w:r w:rsidRPr="00096B58">
        <w:rPr>
          <w:rFonts w:ascii="Times New Roman" w:hAnsi="Times New Roman" w:cs="Times New Roman"/>
          <w:sz w:val="24"/>
          <w:szCs w:val="24"/>
        </w:rPr>
        <w:t>от 31 октября 2022 года № 179</w:t>
      </w:r>
    </w:p>
    <w:p w:rsidR="0099485F" w:rsidRPr="0013767B" w:rsidRDefault="0099485F" w:rsidP="00096B58">
      <w:pPr>
        <w:shd w:val="clear" w:color="auto" w:fill="FFFFFF"/>
        <w:rPr>
          <w:sz w:val="24"/>
        </w:rPr>
      </w:pPr>
    </w:p>
    <w:p w:rsidR="0099485F" w:rsidRDefault="0099485F" w:rsidP="0099485F">
      <w:pPr>
        <w:pStyle w:val="consplustitle0"/>
        <w:spacing w:before="0" w:beforeAutospacing="0" w:after="0" w:afterAutospacing="0" w:line="240" w:lineRule="exact"/>
        <w:jc w:val="center"/>
        <w:rPr>
          <w:b/>
          <w:bCs/>
          <w:sz w:val="28"/>
          <w:szCs w:val="28"/>
        </w:rPr>
      </w:pPr>
      <w:r w:rsidRPr="00517C0E">
        <w:rPr>
          <w:b/>
          <w:bCs/>
          <w:sz w:val="28"/>
          <w:szCs w:val="28"/>
        </w:rPr>
        <w:t xml:space="preserve">Положения о муниципальных правовых актах </w:t>
      </w:r>
    </w:p>
    <w:p w:rsidR="0099485F" w:rsidRPr="00517C0E" w:rsidRDefault="0099485F" w:rsidP="0099485F">
      <w:pPr>
        <w:pStyle w:val="consplustitle0"/>
        <w:spacing w:before="0" w:beforeAutospacing="0" w:after="0" w:afterAutospacing="0" w:line="240" w:lineRule="exact"/>
        <w:jc w:val="center"/>
        <w:rPr>
          <w:b/>
          <w:bCs/>
          <w:sz w:val="28"/>
          <w:szCs w:val="28"/>
        </w:rPr>
      </w:pPr>
      <w:r w:rsidRPr="00517C0E">
        <w:rPr>
          <w:b/>
          <w:bCs/>
          <w:sz w:val="28"/>
          <w:szCs w:val="28"/>
        </w:rPr>
        <w:t xml:space="preserve">в </w:t>
      </w:r>
      <w:r w:rsidRPr="00CF348C">
        <w:rPr>
          <w:b/>
          <w:sz w:val="28"/>
          <w:szCs w:val="28"/>
        </w:rPr>
        <w:t xml:space="preserve">Пектубаевском </w:t>
      </w:r>
      <w:r>
        <w:rPr>
          <w:b/>
          <w:bCs/>
          <w:sz w:val="28"/>
          <w:szCs w:val="28"/>
        </w:rPr>
        <w:t>сельском поселении</w:t>
      </w:r>
      <w:r w:rsidRPr="00517C0E">
        <w:rPr>
          <w:b/>
          <w:bCs/>
          <w:sz w:val="28"/>
          <w:szCs w:val="28"/>
        </w:rPr>
        <w:t xml:space="preserve"> </w:t>
      </w:r>
      <w:r w:rsidR="00096B58">
        <w:rPr>
          <w:b/>
          <w:bCs/>
          <w:sz w:val="28"/>
          <w:szCs w:val="28"/>
        </w:rPr>
        <w:t>Новоторъяльского муниципального района Республики Марий Эл</w:t>
      </w:r>
    </w:p>
    <w:p w:rsidR="0099485F" w:rsidRDefault="0099485F" w:rsidP="0099485F">
      <w:pPr>
        <w:pStyle w:val="consplustitle0"/>
        <w:spacing w:before="0" w:beforeAutospacing="0" w:after="0" w:afterAutospacing="0" w:line="240" w:lineRule="exact"/>
        <w:jc w:val="center"/>
        <w:rPr>
          <w:sz w:val="27"/>
          <w:szCs w:val="27"/>
        </w:rPr>
      </w:pPr>
      <w:r w:rsidRPr="00886A28">
        <w:rPr>
          <w:sz w:val="27"/>
          <w:szCs w:val="27"/>
        </w:rPr>
        <w:t xml:space="preserve"> </w:t>
      </w:r>
    </w:p>
    <w:p w:rsidR="0099485F" w:rsidRPr="0099485F" w:rsidRDefault="0099485F" w:rsidP="0099485F">
      <w:pPr>
        <w:pStyle w:val="consplustitle0"/>
        <w:spacing w:before="0" w:beforeAutospacing="0" w:after="0" w:afterAutospacing="0" w:line="240" w:lineRule="exact"/>
        <w:jc w:val="center"/>
        <w:rPr>
          <w:sz w:val="27"/>
          <w:szCs w:val="27"/>
        </w:rPr>
      </w:pPr>
    </w:p>
    <w:p w:rsidR="0099485F" w:rsidRDefault="0099485F" w:rsidP="0099485F">
      <w:pPr>
        <w:pStyle w:val="ConsPlusNormal"/>
        <w:jc w:val="center"/>
        <w:outlineLvl w:val="1"/>
        <w:rPr>
          <w:rFonts w:ascii="Times New Roman" w:hAnsi="Times New Roman" w:cs="Times New Roman"/>
          <w:sz w:val="27"/>
          <w:szCs w:val="27"/>
        </w:rPr>
      </w:pPr>
      <w:r w:rsidRPr="00C95F1C">
        <w:rPr>
          <w:rFonts w:ascii="Times New Roman" w:hAnsi="Times New Roman" w:cs="Times New Roman"/>
          <w:sz w:val="27"/>
          <w:szCs w:val="27"/>
        </w:rPr>
        <w:t>1. Общие положения</w:t>
      </w:r>
    </w:p>
    <w:p w:rsidR="00096B58" w:rsidRPr="00C95F1C" w:rsidRDefault="00096B58" w:rsidP="0099485F">
      <w:pPr>
        <w:pStyle w:val="ConsPlusNormal"/>
        <w:jc w:val="center"/>
        <w:outlineLvl w:val="1"/>
        <w:rPr>
          <w:rFonts w:ascii="Times New Roman" w:hAnsi="Times New Roman" w:cs="Times New Roman"/>
          <w:sz w:val="27"/>
          <w:szCs w:val="27"/>
        </w:rPr>
      </w:pP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xml:space="preserve">1.1. </w:t>
      </w:r>
      <w:proofErr w:type="gramStart"/>
      <w:r w:rsidRPr="00C95F1C">
        <w:rPr>
          <w:rFonts w:ascii="Times New Roman" w:hAnsi="Times New Roman" w:cs="Times New Roman"/>
          <w:sz w:val="27"/>
          <w:szCs w:val="27"/>
        </w:rPr>
        <w:t xml:space="preserve">Настоящее положение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Уставом </w:t>
      </w:r>
      <w:r w:rsidRPr="00CF348C">
        <w:rPr>
          <w:rFonts w:ascii="Times New Roman" w:hAnsi="Times New Roman" w:cs="Times New Roman"/>
          <w:sz w:val="27"/>
          <w:szCs w:val="27"/>
        </w:rPr>
        <w:t xml:space="preserve">Пектубаевского </w:t>
      </w:r>
      <w:r>
        <w:rPr>
          <w:rFonts w:ascii="Times New Roman" w:hAnsi="Times New Roman" w:cs="Times New Roman"/>
          <w:sz w:val="27"/>
          <w:szCs w:val="27"/>
        </w:rPr>
        <w:t>сельского поселения</w:t>
      </w:r>
      <w:r w:rsidRPr="00C95F1C">
        <w:rPr>
          <w:rFonts w:ascii="Times New Roman" w:hAnsi="Times New Roman" w:cs="Times New Roman"/>
          <w:sz w:val="27"/>
          <w:szCs w:val="27"/>
        </w:rPr>
        <w:t xml:space="preserve"> (далее - муниципальное образование) определяет понятие, виды и порядок принятия (издания) муниципальных правовых актов в муниципальном образовании, устанавливает единые требования к их подготовке, внесению, рассмотрению, принятию, опубликованию и систематизации.</w:t>
      </w:r>
      <w:proofErr w:type="gramEnd"/>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xml:space="preserve">1.2. </w:t>
      </w:r>
      <w:proofErr w:type="gramStart"/>
      <w:r w:rsidRPr="00C95F1C">
        <w:rPr>
          <w:rFonts w:ascii="Times New Roman" w:hAnsi="Times New Roman" w:cs="Times New Roman"/>
          <w:sz w:val="27"/>
          <w:szCs w:val="27"/>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по иным вопросам, отнесенным уставом муниципального образования в соответствии с федеральными законами</w:t>
      </w:r>
      <w:proofErr w:type="gramEnd"/>
      <w:r w:rsidRPr="00C95F1C">
        <w:rPr>
          <w:rFonts w:ascii="Times New Roman" w:hAnsi="Times New Roman" w:cs="Times New Roman"/>
          <w:sz w:val="27"/>
          <w:szCs w:val="27"/>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xml:space="preserve">1.3. </w:t>
      </w:r>
      <w:proofErr w:type="gramStart"/>
      <w:r w:rsidRPr="00C95F1C">
        <w:rPr>
          <w:rFonts w:ascii="Times New Roman" w:hAnsi="Times New Roman" w:cs="Times New Roman"/>
          <w:sz w:val="27"/>
          <w:szCs w:val="27"/>
        </w:rPr>
        <w:t>Муниципальный нормативный правовой акт - принятый (изданный) населением муниципального образования либо органом местного самоуправления и (или) должностным лицом местного самоуправления в установленном порядке и определенной форме официальный письменный документ, направленный на установление или изменение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существующих правоотношений.</w:t>
      </w:r>
      <w:proofErr w:type="gramEnd"/>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xml:space="preserve">1.4. </w:t>
      </w:r>
      <w:proofErr w:type="gramStart"/>
      <w:r w:rsidRPr="00C95F1C">
        <w:rPr>
          <w:rFonts w:ascii="Times New Roman" w:hAnsi="Times New Roman" w:cs="Times New Roman"/>
          <w:sz w:val="27"/>
          <w:szCs w:val="27"/>
        </w:rPr>
        <w:t xml:space="preserve">Муниципальный ненормативный правовой акт - принятый (изданный) населением муниципального образования либо органом местного самоуправления и (или) должностным лицом местного самоуправления в установленном порядке и определенной форме официальный письменный документ, носящий индивидуальный характер и связанный с конкретными правоотношениями, в котором отсутствуют правовые нормы (правила поведения), обязательные для неопределенного круга лиц, рассчитанные на </w:t>
      </w:r>
      <w:r w:rsidRPr="00C95F1C">
        <w:rPr>
          <w:rFonts w:ascii="Times New Roman" w:hAnsi="Times New Roman" w:cs="Times New Roman"/>
          <w:sz w:val="27"/>
          <w:szCs w:val="27"/>
        </w:rPr>
        <w:lastRenderedPageBreak/>
        <w:t>неоднократное применение, направленные на урегулирование общественных отношений либо на изменение</w:t>
      </w:r>
      <w:proofErr w:type="gramEnd"/>
      <w:r w:rsidRPr="00C95F1C">
        <w:rPr>
          <w:rFonts w:ascii="Times New Roman" w:hAnsi="Times New Roman" w:cs="Times New Roman"/>
          <w:sz w:val="27"/>
          <w:szCs w:val="27"/>
        </w:rPr>
        <w:t xml:space="preserve"> существующих правоотношений.</w:t>
      </w:r>
    </w:p>
    <w:p w:rsidR="0099485F" w:rsidRPr="00C95F1C" w:rsidRDefault="0099485F" w:rsidP="0099485F">
      <w:pPr>
        <w:pStyle w:val="ConsPlusNormal"/>
        <w:ind w:firstLine="540"/>
        <w:jc w:val="both"/>
        <w:rPr>
          <w:rFonts w:ascii="Times New Roman" w:hAnsi="Times New Roman" w:cs="Times New Roman"/>
          <w:sz w:val="27"/>
          <w:szCs w:val="27"/>
        </w:rPr>
      </w:pPr>
    </w:p>
    <w:p w:rsidR="0099485F" w:rsidRPr="00C95F1C" w:rsidRDefault="0099485F" w:rsidP="0099485F">
      <w:pPr>
        <w:pStyle w:val="ConsPlusNormal"/>
        <w:jc w:val="center"/>
        <w:outlineLvl w:val="1"/>
        <w:rPr>
          <w:rFonts w:ascii="Times New Roman" w:hAnsi="Times New Roman" w:cs="Times New Roman"/>
          <w:sz w:val="27"/>
          <w:szCs w:val="27"/>
        </w:rPr>
      </w:pPr>
      <w:r w:rsidRPr="00C95F1C">
        <w:rPr>
          <w:rFonts w:ascii="Times New Roman" w:hAnsi="Times New Roman" w:cs="Times New Roman"/>
          <w:sz w:val="27"/>
          <w:szCs w:val="27"/>
        </w:rPr>
        <w:t>2. Система муниципальных правовых актов</w:t>
      </w:r>
    </w:p>
    <w:p w:rsidR="0099485F" w:rsidRPr="00C95F1C" w:rsidRDefault="0099485F" w:rsidP="0099485F">
      <w:pPr>
        <w:pStyle w:val="ConsPlusNormal"/>
        <w:jc w:val="center"/>
        <w:rPr>
          <w:rFonts w:ascii="Times New Roman" w:hAnsi="Times New Roman" w:cs="Times New Roman"/>
          <w:sz w:val="27"/>
          <w:szCs w:val="27"/>
        </w:rPr>
      </w:pPr>
      <w:r w:rsidRPr="00C95F1C">
        <w:rPr>
          <w:rFonts w:ascii="Times New Roman" w:hAnsi="Times New Roman" w:cs="Times New Roman"/>
          <w:sz w:val="27"/>
          <w:szCs w:val="27"/>
        </w:rPr>
        <w:t>муниципального образования</w:t>
      </w:r>
    </w:p>
    <w:p w:rsidR="0099485F" w:rsidRPr="00C95F1C" w:rsidRDefault="0099485F" w:rsidP="0099485F">
      <w:pPr>
        <w:pStyle w:val="ConsPlusNormal"/>
        <w:ind w:firstLine="540"/>
        <w:jc w:val="both"/>
        <w:rPr>
          <w:rFonts w:ascii="Times New Roman" w:hAnsi="Times New Roman" w:cs="Times New Roman"/>
          <w:sz w:val="27"/>
          <w:szCs w:val="27"/>
        </w:rPr>
      </w:pP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2.1. Система муниципальных правовых актов муниципального образования включает в себя:</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Устав муниципального образования (далее - Устав);</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правовые акты, принятые на местном референдуме (сходе граждан);</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нормативные и иные правовые акты Собрания депутатов муниципального образования;</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правовые акты главы муниципального образования;</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правовые акты местной администрации;</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правовые акты иных органов местного самоуправления и должностных лиц местного самоуправления, предусмотренных Уставом.</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2.2.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Иные муниципальные правовые акты не должны противоречить Уставу и правовым актам, принятым на местном референдуме (сходе граждан).</w:t>
      </w:r>
    </w:p>
    <w:p w:rsidR="0099485F" w:rsidRPr="00C95F1C" w:rsidRDefault="0099485F" w:rsidP="0099485F">
      <w:pPr>
        <w:pStyle w:val="ConsPlusNormal"/>
        <w:ind w:firstLine="540"/>
        <w:jc w:val="both"/>
        <w:rPr>
          <w:rFonts w:ascii="Times New Roman" w:hAnsi="Times New Roman" w:cs="Times New Roman"/>
          <w:sz w:val="27"/>
          <w:szCs w:val="27"/>
        </w:rPr>
      </w:pPr>
    </w:p>
    <w:p w:rsidR="0099485F" w:rsidRPr="00C95F1C" w:rsidRDefault="0099485F" w:rsidP="0099485F">
      <w:pPr>
        <w:pStyle w:val="ConsPlusNormal"/>
        <w:jc w:val="center"/>
        <w:outlineLvl w:val="1"/>
        <w:rPr>
          <w:rFonts w:ascii="Times New Roman" w:hAnsi="Times New Roman" w:cs="Times New Roman"/>
          <w:sz w:val="27"/>
          <w:szCs w:val="27"/>
        </w:rPr>
      </w:pPr>
      <w:r w:rsidRPr="00C95F1C">
        <w:rPr>
          <w:rFonts w:ascii="Times New Roman" w:hAnsi="Times New Roman" w:cs="Times New Roman"/>
          <w:sz w:val="27"/>
          <w:szCs w:val="27"/>
        </w:rPr>
        <w:t>3. Требования к подготовке и оформлению</w:t>
      </w:r>
    </w:p>
    <w:p w:rsidR="0099485F" w:rsidRPr="00C95F1C" w:rsidRDefault="0099485F" w:rsidP="0099485F">
      <w:pPr>
        <w:pStyle w:val="ConsPlusNormal"/>
        <w:jc w:val="center"/>
        <w:rPr>
          <w:rFonts w:ascii="Times New Roman" w:hAnsi="Times New Roman" w:cs="Times New Roman"/>
          <w:sz w:val="27"/>
          <w:szCs w:val="27"/>
        </w:rPr>
      </w:pPr>
      <w:r w:rsidRPr="00C95F1C">
        <w:rPr>
          <w:rFonts w:ascii="Times New Roman" w:hAnsi="Times New Roman" w:cs="Times New Roman"/>
          <w:sz w:val="27"/>
          <w:szCs w:val="27"/>
        </w:rPr>
        <w:t>муниципального правового акта</w:t>
      </w:r>
    </w:p>
    <w:p w:rsidR="0099485F" w:rsidRPr="00C95F1C" w:rsidRDefault="0099485F" w:rsidP="0099485F">
      <w:pPr>
        <w:pStyle w:val="ConsPlusNormal"/>
        <w:ind w:firstLine="540"/>
        <w:jc w:val="both"/>
        <w:rPr>
          <w:rFonts w:ascii="Times New Roman" w:hAnsi="Times New Roman" w:cs="Times New Roman"/>
          <w:sz w:val="27"/>
          <w:szCs w:val="27"/>
        </w:rPr>
      </w:pP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3.1. Муниципальные правовые акты должны соответствовать Конституции Российской Федерации, Конституции Республики Марий Эл, законам и иным нормативным правовым актам Российской Федерации и Республики Марий Эл, Уставу и настоящему Положению.</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3.2. Текст муниципального правового акта по содержанию должен соответствовать предмету регулирования, заявленному в названии акта.</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Положения муниципального правового акта должны быть краткими, конкретными, логически последовательными и объективными по содержанию, ясными для всеобщего понимания, исключающими двойное толкование содержания.</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Структура муниципального правового акта должна быть логически обоснованной, отвечающей целям и задачам правового регулирования, а также обеспечивающей логическое развитие и правильное понимание данного нормативного правового акта.</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3.3. Муниципальные правовые акты излагаются на русском языке.</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В тексте муниципального правового акта должны соблюдаться правила орфографии, пунктуации и иные правила русского языка. Не допускается употребление сложных фраз и грамматических конструкций, а также устаревших и многозначных слов и выражений, образных сравнений, использование эмоционально-экспрессивных языковых средств, образных сравнений (эпитетов, метафор, гипербол и других).</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xml:space="preserve">Использование в муниципальных правовых актах новых иностранных </w:t>
      </w:r>
      <w:r w:rsidRPr="00C95F1C">
        <w:rPr>
          <w:rFonts w:ascii="Times New Roman" w:hAnsi="Times New Roman" w:cs="Times New Roman"/>
          <w:sz w:val="27"/>
          <w:szCs w:val="27"/>
        </w:rPr>
        <w:lastRenderedPageBreak/>
        <w:t>терминов и выражений допускается, если отсутствуют имеющие тот же смысл русские термины и выражения или термины иностранного происхождения, ставшие в русском языке общеупотребительными.</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Не допускается обозначение в правовых актах разных понятий одним термином или одного понятия разными терминами, если это специально не оговаривается в правовом акте.</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Слова и словосочетания в муниципальных правовых актах используются в значении, обеспечивающем их точное понимание и единство с терминологией, применяемой в федеральном законодательстве. Не допускается обозначение в муниципальных правовых актах разных понятий одним термином или одного понятия разными терминами, если это специально не оговаривается в муниципальном правовом акте.</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Наименования Республики Марий Эл как субъекта Российской Федерации, муниципальных образований, органов государственной власти Республики Марий Эл, органов местного самоуправления, организаций, а также географические названия и иные собственные имена пишутся в муниципальных правовых актах с заглавной буквы.</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В муниципальном правовом акте даются определения используемых в нем юридических, технических и других специальных терминов, если без этого невозможно или затруднено его понимание.</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3.4. В случае необходимости в муниципальном правовом акте воспроизводятся отдельные положения из правовых актов более высокой юридической силы со ссылкой на такие акты.</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3.5. Индивидуальный правовой акт должен содержать мотивы и цели (задачи) принятия акта, ссылку на нормативные правовые акты, в соответствии с которыми принимается индивидуальный правовой акт, а также реальные, конкретные предложения, мероприятия или объемы работ, сроки исполнения и исполнители.</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3.6. Положения, Правила, Программы, Планы, Инструкции и другие документы, утверждаемые муниципальными правовыми актами, оформляются в виде приложений к правовым актам и являются неотъемлемой составной частью муниципальных правовых актов. В виде приложений к правовым актам могут оформляться также таблицы, графики, схемы, чертежи, рисунки, карты.</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3.7. Нумерация муниципальных правовых актов каждого вида ведется в пределах года, исходя из даты их принятия.</w:t>
      </w:r>
    </w:p>
    <w:p w:rsidR="0099485F" w:rsidRPr="00C95F1C" w:rsidRDefault="0099485F" w:rsidP="0099485F">
      <w:pPr>
        <w:pStyle w:val="ConsPlusNormal"/>
        <w:ind w:firstLine="540"/>
        <w:jc w:val="both"/>
        <w:rPr>
          <w:rFonts w:ascii="Times New Roman" w:hAnsi="Times New Roman" w:cs="Times New Roman"/>
          <w:sz w:val="27"/>
          <w:szCs w:val="27"/>
        </w:rPr>
      </w:pPr>
    </w:p>
    <w:p w:rsidR="0099485F" w:rsidRPr="00C95F1C" w:rsidRDefault="0099485F" w:rsidP="0099485F">
      <w:pPr>
        <w:pStyle w:val="ConsPlusNormal"/>
        <w:jc w:val="center"/>
        <w:outlineLvl w:val="1"/>
        <w:rPr>
          <w:rFonts w:ascii="Times New Roman" w:hAnsi="Times New Roman" w:cs="Times New Roman"/>
          <w:sz w:val="27"/>
          <w:szCs w:val="27"/>
        </w:rPr>
      </w:pPr>
      <w:r w:rsidRPr="00C95F1C">
        <w:rPr>
          <w:rFonts w:ascii="Times New Roman" w:hAnsi="Times New Roman" w:cs="Times New Roman"/>
          <w:sz w:val="27"/>
          <w:szCs w:val="27"/>
        </w:rPr>
        <w:t>4. Структура и содержание муниципального правового акта</w:t>
      </w:r>
    </w:p>
    <w:p w:rsidR="0099485F" w:rsidRPr="00C95F1C" w:rsidRDefault="0099485F" w:rsidP="0099485F">
      <w:pPr>
        <w:pStyle w:val="ConsPlusNormal"/>
        <w:ind w:firstLine="540"/>
        <w:jc w:val="both"/>
        <w:rPr>
          <w:rFonts w:ascii="Times New Roman" w:hAnsi="Times New Roman" w:cs="Times New Roman"/>
          <w:sz w:val="27"/>
          <w:szCs w:val="27"/>
        </w:rPr>
      </w:pP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4.1. Муниципальный правовой акт как документ состоит из содержательной части и реквизитов, образующих те</w:t>
      </w:r>
      <w:proofErr w:type="gramStart"/>
      <w:r w:rsidRPr="00C95F1C">
        <w:rPr>
          <w:rFonts w:ascii="Times New Roman" w:hAnsi="Times New Roman" w:cs="Times New Roman"/>
          <w:sz w:val="27"/>
          <w:szCs w:val="27"/>
        </w:rPr>
        <w:t>кст пр</w:t>
      </w:r>
      <w:proofErr w:type="gramEnd"/>
      <w:r w:rsidRPr="00C95F1C">
        <w:rPr>
          <w:rFonts w:ascii="Times New Roman" w:hAnsi="Times New Roman" w:cs="Times New Roman"/>
          <w:sz w:val="27"/>
          <w:szCs w:val="27"/>
        </w:rPr>
        <w:t>авового акта, может также иметь приложения.</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Содержательная часть муниципального правового акта - выраженное в письменном виде языковое, знаковое, графическое, словесно-терминологическое закрепление содержащихся в нем норм права или индивидуальных предписаний, а также иных положений, в том числе разъясняющих цели и мотивы его принятия.</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Реквизиты муниципального правового акта - обязательные сведения, включаемые в те</w:t>
      </w:r>
      <w:proofErr w:type="gramStart"/>
      <w:r w:rsidRPr="00C95F1C">
        <w:rPr>
          <w:rFonts w:ascii="Times New Roman" w:hAnsi="Times New Roman" w:cs="Times New Roman"/>
          <w:sz w:val="27"/>
          <w:szCs w:val="27"/>
        </w:rPr>
        <w:t>кст пр</w:t>
      </w:r>
      <w:proofErr w:type="gramEnd"/>
      <w:r w:rsidRPr="00C95F1C">
        <w:rPr>
          <w:rFonts w:ascii="Times New Roman" w:hAnsi="Times New Roman" w:cs="Times New Roman"/>
          <w:sz w:val="27"/>
          <w:szCs w:val="27"/>
        </w:rPr>
        <w:t xml:space="preserve">авового акта для признания его действительности и </w:t>
      </w:r>
      <w:r w:rsidRPr="00C95F1C">
        <w:rPr>
          <w:rFonts w:ascii="Times New Roman" w:hAnsi="Times New Roman" w:cs="Times New Roman"/>
          <w:sz w:val="27"/>
          <w:szCs w:val="27"/>
        </w:rPr>
        <w:lastRenderedPageBreak/>
        <w:t>определения его места в системе муниципальных правовых актов.</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xml:space="preserve">4.2. Содержательная часть муниципального правового акта может иметь следующие структурные элементы текста правового акта (по </w:t>
      </w:r>
      <w:proofErr w:type="gramStart"/>
      <w:r w:rsidRPr="00C95F1C">
        <w:rPr>
          <w:rFonts w:ascii="Times New Roman" w:hAnsi="Times New Roman" w:cs="Times New Roman"/>
          <w:sz w:val="27"/>
          <w:szCs w:val="27"/>
        </w:rPr>
        <w:t>нисходящей</w:t>
      </w:r>
      <w:proofErr w:type="gramEnd"/>
      <w:r w:rsidRPr="00C95F1C">
        <w:rPr>
          <w:rFonts w:ascii="Times New Roman" w:hAnsi="Times New Roman" w:cs="Times New Roman"/>
          <w:sz w:val="27"/>
          <w:szCs w:val="27"/>
        </w:rPr>
        <w:t>):</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преамбулу;</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разделы;</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главы;</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пункты;</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подпункты;</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абзацы.</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Те</w:t>
      </w:r>
      <w:proofErr w:type="gramStart"/>
      <w:r w:rsidRPr="00C95F1C">
        <w:rPr>
          <w:rFonts w:ascii="Times New Roman" w:hAnsi="Times New Roman" w:cs="Times New Roman"/>
          <w:sz w:val="27"/>
          <w:szCs w:val="27"/>
        </w:rPr>
        <w:t>кст пр</w:t>
      </w:r>
      <w:proofErr w:type="gramEnd"/>
      <w:r w:rsidRPr="00C95F1C">
        <w:rPr>
          <w:rFonts w:ascii="Times New Roman" w:hAnsi="Times New Roman" w:cs="Times New Roman"/>
          <w:sz w:val="27"/>
          <w:szCs w:val="27"/>
        </w:rPr>
        <w:t>авового акта может иметь также иные структурные элементы, предусмотренные законодательством либо обусловленные особенностями оформления конкретного вида правового акта.</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Структура муниципального правового акта и необходимость включения в него тех или иных структурных элементов текста определяются исходя из объема и содержания акта.</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4.3. Преамбула муниципального правового акта - самостоятельная часть правового акта, которая определяет его цели и задачи, но не является обязательной. Структурные единицы правового акта не могут иметь преамбулу.</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Преамбула:</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не содержит самостоятельные нормативные предписания;</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не делится на статьи;</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xml:space="preserve">- не содержит ссылки на другие правовые акты, подлежащие признанию </w:t>
      </w:r>
      <w:proofErr w:type="gramStart"/>
      <w:r w:rsidRPr="00C95F1C">
        <w:rPr>
          <w:rFonts w:ascii="Times New Roman" w:hAnsi="Times New Roman" w:cs="Times New Roman"/>
          <w:sz w:val="27"/>
          <w:szCs w:val="27"/>
        </w:rPr>
        <w:t>утратившими</w:t>
      </w:r>
      <w:proofErr w:type="gramEnd"/>
      <w:r w:rsidRPr="00C95F1C">
        <w:rPr>
          <w:rFonts w:ascii="Times New Roman" w:hAnsi="Times New Roman" w:cs="Times New Roman"/>
          <w:sz w:val="27"/>
          <w:szCs w:val="27"/>
        </w:rPr>
        <w:t xml:space="preserve"> силу и изменению в связи с изданием правового акта;</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не содержит легальные дефиниции;</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не нумеруется.</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4.4. Вводить структурную единицу "раздел", если в правовом акте нет глав, не следует. Раздел имеет порядковый номер, обозначаемый римскими цифрами, имеет наименование. Обозначение и наименование раздела печатаются прописными буквами по центру страницы одно под другим. Наименование раздела печатается полужирным шрифтом.</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4.5. Глава нумеруется арабскими цифрами, имеет наименование. Обозначение главы печатается с прописной буквы и абзацного отступа. Наименование главы печатается с прописной буквы полужирным шрифтом в одну строку с обозначением номера главы, после которого ставится точка.</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4.6. Пункт муниципального правового акта является его основной структурной единицей, имеет порядковый номер, обозначаемый арабскими цифрами, может иметь наименование.</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Пункт муниципального правового акта может иметь подпункты, подпункты подразделяются на абзацы.</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4.7. Муниципальные правовые акты о внесении изменений (дополнений) или о признании утратившими силу ранее принятых муниципальных правовых актов не имеют деления на разделы и главы, состоят из наименования, преамбулы и пунктов, подпунктов, абзацев.</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4.8. Муниципальный правовой акт должен иметь следующие реквизиты:</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указание на орган местного самоуправления, должностное лицо, принявшие муниципальный правовой акт;</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указание на форму муниципального правового акта;</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xml:space="preserve">- дату, место принятия и номер муниципального правового акта, состоящий </w:t>
      </w:r>
      <w:r w:rsidRPr="00C95F1C">
        <w:rPr>
          <w:rFonts w:ascii="Times New Roman" w:hAnsi="Times New Roman" w:cs="Times New Roman"/>
          <w:sz w:val="27"/>
          <w:szCs w:val="27"/>
        </w:rPr>
        <w:lastRenderedPageBreak/>
        <w:t>из порядкового номера правового акта данного вида;</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наименование муниципального правового акта, отражающее его содержание и предмет правового регулирования;</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подписи лиц, уполномоченных подписывать соответствующий муниципальный правовой акт.</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xml:space="preserve">4.9. </w:t>
      </w:r>
      <w:proofErr w:type="gramStart"/>
      <w:r w:rsidRPr="00C95F1C">
        <w:rPr>
          <w:rFonts w:ascii="Times New Roman" w:hAnsi="Times New Roman" w:cs="Times New Roman"/>
          <w:sz w:val="27"/>
          <w:szCs w:val="27"/>
        </w:rPr>
        <w:t>При ссылках на правовые акты в других муниципальных правовых актах используется официальное обозначение муниципального правового акта, которое включает: обозначение вида акта, дату принятия акта с предшествующим ей словом "от", номер акта, наименование акта, заключенное в кавычки, сведения об изменениях и дополнениях, внесенных в акт, либо дату и номер последней редакции акта без указания его заголовка.</w:t>
      </w:r>
      <w:proofErr w:type="gramEnd"/>
    </w:p>
    <w:p w:rsidR="0099485F" w:rsidRPr="00C95F1C" w:rsidRDefault="0099485F" w:rsidP="0099485F">
      <w:pPr>
        <w:pStyle w:val="ConsPlusNormal"/>
        <w:ind w:firstLine="540"/>
        <w:jc w:val="both"/>
        <w:rPr>
          <w:rFonts w:ascii="Times New Roman" w:hAnsi="Times New Roman" w:cs="Times New Roman"/>
          <w:sz w:val="27"/>
          <w:szCs w:val="27"/>
        </w:rPr>
      </w:pPr>
    </w:p>
    <w:p w:rsidR="0099485F" w:rsidRPr="00C95F1C" w:rsidRDefault="0099485F" w:rsidP="0099485F">
      <w:pPr>
        <w:pStyle w:val="ConsPlusNormal"/>
        <w:jc w:val="center"/>
        <w:outlineLvl w:val="1"/>
        <w:rPr>
          <w:rFonts w:ascii="Times New Roman" w:hAnsi="Times New Roman" w:cs="Times New Roman"/>
          <w:sz w:val="27"/>
          <w:szCs w:val="27"/>
        </w:rPr>
      </w:pPr>
      <w:r w:rsidRPr="00C95F1C">
        <w:rPr>
          <w:rFonts w:ascii="Times New Roman" w:hAnsi="Times New Roman" w:cs="Times New Roman"/>
          <w:sz w:val="27"/>
          <w:szCs w:val="27"/>
        </w:rPr>
        <w:t>5. Правотворческий процесс</w:t>
      </w:r>
    </w:p>
    <w:p w:rsidR="0099485F" w:rsidRPr="00C95F1C" w:rsidRDefault="0099485F" w:rsidP="0099485F">
      <w:pPr>
        <w:pStyle w:val="ConsPlusNormal"/>
        <w:ind w:firstLine="540"/>
        <w:jc w:val="both"/>
        <w:rPr>
          <w:rFonts w:ascii="Times New Roman" w:hAnsi="Times New Roman" w:cs="Times New Roman"/>
          <w:sz w:val="27"/>
          <w:szCs w:val="27"/>
        </w:rPr>
      </w:pP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5.1. Правотворчество (правотворческая деятельность) органов местного самоуправления - урегулированная нормативными правовыми актами Российской Федерации, Уставом и иными нормативными правовыми актами муниципального образования деятельность по подготовке, принятию (изданию), изменению, введению в действие, приостановлению и отмене муниципальных правовых актов.</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5.2. При осуществлении правотворческой деятельности органы местного самоуправления и (или) должностные лица местного самоуправления должны соблюдать следующие основные принципы:</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обеспечения верховенства Конституции Российской Федерации, федерального законодательства и Конституции и законодательства Республики Марий Эл;</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демократизма и гласности в процессе разработки и принятия муниципальных правовых актов;</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единства, полноты и непротиворечивости системы муниципальных правовых актов;</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планомерности и оперативности правотворчества;</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соблюдения правил юридической техники;</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открытости и доступности информации о принятых муниципальных правовых актах, за исключением случаев, установленных действующим законодательством.</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5.3. Основными стадиями правотворческого процесса являются:</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планирование правотворческой деятельности;</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подготовка и внесение проекта муниципального правового акта в органы местного самоуправления или должностным лицам местного самоуправления;</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рассмотрение проекта муниципального правового акта и его принятие (издание) органом местного самоуправления или должностным лицом местного самоуправления;</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подписание и официальное опубликование (обнародование) муниципального правового акта;</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вступление в силу муниципального правового акта.</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Принятие (издание) отдельных видов правовых актов может иметь иное количество основных стадий.</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xml:space="preserve">5.4. Правотворческая деятельность органов местного самоуправления и </w:t>
      </w:r>
      <w:r w:rsidRPr="00C95F1C">
        <w:rPr>
          <w:rFonts w:ascii="Times New Roman" w:hAnsi="Times New Roman" w:cs="Times New Roman"/>
          <w:sz w:val="27"/>
          <w:szCs w:val="27"/>
        </w:rPr>
        <w:lastRenderedPageBreak/>
        <w:t>должностных лиц местного самоуправления осуществляется на плановой основе.</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Планы правотворческой деятельности могут быть текущими (на срок не более одного года) и перспективными (на срок более одного года).</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Планы правотворческой деятельности разрабатываются с учетом предложений депутатов Собрания депутатов, главы муниципального образования, главы местной администрации муниципального образования.</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Утвержденные планы правотворческой деятельности не препятствуют разработке и принятию (изданию) органами местного самоуправления и должностными лицами местного самоуправления проектов муниципальных правовых актов, не предусмотренных в плане.</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5.6. Субъектами правотворческой инициативы являются:</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глава муниципального образования;</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депутаты Собрания депутатов муниципального образования;</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глава местной администрации муниципального образования;</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инициативные группы граждан;</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органы территориального общественного самоуправления;</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иные выборные органы местного самоуправления;</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органы прокуратуры;</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иные субъекты правотворческой инициативы, установленные Уставом.</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5.7.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5.8. Проекты муниципальных правовых актов выносятся к обсуждению на публичных слушаниях в обязательном порядке в случаях, предусмотренных Федеральным законом. Также могут быть вынесены на публичные слушания проекты иных муниципальных правовых актов, затрагивающих права и интересы жителей муниципального образования, в связи с их особой важностью и значимостью.</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Порядок организации и проведения публичных слушаний устанавливается нормативным правовым актом, утвержденным решением Собрания депутатов муниципального образования.</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Предложения, полученные в ходе публичных слушаний по проектам нормативных правовых актов, имеют рекомендательный характер и учитываются при работе над проектом.</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5.9. Органы местного самоуправления, должностные лица местного самоуправления в пределах своих полномочий организуют и проводят внутреннюю (служебную) экспертизу муниципальных правовых актов, а также проектов муниципальных правовых актов.</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Для оценки качества муниципальных правовых актов и их проектов, а также для получения предложений по их совершенствованию может проводиться независимая экспертиза, как на возмездной, так и на безвозмездной основе.</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В качестве независимых экспертов не могут привлекаться глава муниципального образования, депутаты и выборные должностные лица местного самоуправления.</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lastRenderedPageBreak/>
        <w:t>По результатам экспертизы составляется письменное заключение, которое подлежит обязательному рассмотрению органами местного самоуправления, должностными лицами местного самоуправления.</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5.10. Внесение изменений в правовой акт осуществляется путем принятия (издания) органом местного самоуправления, должностным лицом, принявшим (издавшим) правовой акт, в который вносятся изменения, правового акта того же вида. Изменения вносятся только в основной акт. Вносить изменения в основной акт путем внесения изменений в изменяющий его правовой акт не допустимо.</w:t>
      </w:r>
    </w:p>
    <w:p w:rsidR="0099485F" w:rsidRPr="00C95F1C" w:rsidRDefault="0099485F" w:rsidP="0099485F">
      <w:pPr>
        <w:pStyle w:val="ConsPlusNormal"/>
        <w:jc w:val="center"/>
        <w:rPr>
          <w:rFonts w:ascii="Times New Roman" w:hAnsi="Times New Roman" w:cs="Times New Roman"/>
          <w:sz w:val="27"/>
          <w:szCs w:val="27"/>
        </w:rPr>
      </w:pPr>
    </w:p>
    <w:p w:rsidR="0099485F" w:rsidRPr="00C95F1C" w:rsidRDefault="0099485F" w:rsidP="0099485F">
      <w:pPr>
        <w:pStyle w:val="ConsPlusNormal"/>
        <w:jc w:val="center"/>
        <w:outlineLvl w:val="1"/>
        <w:rPr>
          <w:rFonts w:ascii="Times New Roman" w:hAnsi="Times New Roman" w:cs="Times New Roman"/>
          <w:sz w:val="27"/>
          <w:szCs w:val="27"/>
        </w:rPr>
      </w:pPr>
      <w:r w:rsidRPr="00C95F1C">
        <w:rPr>
          <w:rFonts w:ascii="Times New Roman" w:hAnsi="Times New Roman" w:cs="Times New Roman"/>
          <w:sz w:val="27"/>
          <w:szCs w:val="27"/>
        </w:rPr>
        <w:t>6. Вступление в силу муниципальных правовых актов</w:t>
      </w:r>
    </w:p>
    <w:p w:rsidR="0099485F" w:rsidRPr="00C95F1C" w:rsidRDefault="0099485F" w:rsidP="0099485F">
      <w:pPr>
        <w:pStyle w:val="ConsPlusNormal"/>
        <w:ind w:firstLine="540"/>
        <w:jc w:val="both"/>
        <w:rPr>
          <w:rFonts w:ascii="Times New Roman" w:hAnsi="Times New Roman" w:cs="Times New Roman"/>
          <w:sz w:val="27"/>
          <w:szCs w:val="27"/>
        </w:rPr>
      </w:pP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6.1. Муниципальные правовые акты вступают в силу в порядке, установленном Уставом, за исключением нормативных правовых актов Собрания депутатов муниципального образования о налогах и сборах, которые вступают в силу в соответствии с Налоговым кодексом Российской Федерации.</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6.2. Муниципальные правовые акты, затрагивающие права, свободы и обязанности человека и гражданина, вступают в силу после их официального опубликования.</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6.3. Порядок опубликования муниципальных правовых актов устанавливается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9485F" w:rsidRPr="00C95F1C" w:rsidRDefault="0099485F" w:rsidP="0099485F">
      <w:pPr>
        <w:pStyle w:val="ConsPlusNormal"/>
        <w:ind w:firstLine="540"/>
        <w:jc w:val="both"/>
        <w:rPr>
          <w:rFonts w:ascii="Times New Roman" w:hAnsi="Times New Roman" w:cs="Times New Roman"/>
          <w:sz w:val="27"/>
          <w:szCs w:val="27"/>
        </w:rPr>
      </w:pPr>
    </w:p>
    <w:p w:rsidR="0099485F" w:rsidRPr="00C95F1C" w:rsidRDefault="0099485F" w:rsidP="0099485F">
      <w:pPr>
        <w:pStyle w:val="ConsPlusNormal"/>
        <w:jc w:val="center"/>
        <w:outlineLvl w:val="1"/>
        <w:rPr>
          <w:rFonts w:ascii="Times New Roman" w:hAnsi="Times New Roman" w:cs="Times New Roman"/>
          <w:sz w:val="27"/>
          <w:szCs w:val="27"/>
        </w:rPr>
      </w:pPr>
      <w:r w:rsidRPr="00C95F1C">
        <w:rPr>
          <w:rFonts w:ascii="Times New Roman" w:hAnsi="Times New Roman" w:cs="Times New Roman"/>
          <w:sz w:val="27"/>
          <w:szCs w:val="27"/>
        </w:rPr>
        <w:t>7. Отмена муниципальных правовых актов и</w:t>
      </w:r>
    </w:p>
    <w:p w:rsidR="0099485F" w:rsidRPr="00C95F1C" w:rsidRDefault="0099485F" w:rsidP="0099485F">
      <w:pPr>
        <w:pStyle w:val="ConsPlusNormal"/>
        <w:jc w:val="center"/>
        <w:rPr>
          <w:rFonts w:ascii="Times New Roman" w:hAnsi="Times New Roman" w:cs="Times New Roman"/>
          <w:sz w:val="27"/>
          <w:szCs w:val="27"/>
        </w:rPr>
      </w:pPr>
      <w:r w:rsidRPr="00C95F1C">
        <w:rPr>
          <w:rFonts w:ascii="Times New Roman" w:hAnsi="Times New Roman" w:cs="Times New Roman"/>
          <w:sz w:val="27"/>
          <w:szCs w:val="27"/>
        </w:rPr>
        <w:t>приостановление их действия</w:t>
      </w:r>
    </w:p>
    <w:p w:rsidR="0099485F" w:rsidRPr="00C95F1C" w:rsidRDefault="0099485F" w:rsidP="0099485F">
      <w:pPr>
        <w:pStyle w:val="ConsPlusNormal"/>
        <w:ind w:firstLine="540"/>
        <w:jc w:val="both"/>
        <w:rPr>
          <w:rFonts w:ascii="Times New Roman" w:hAnsi="Times New Roman" w:cs="Times New Roman"/>
          <w:sz w:val="27"/>
          <w:szCs w:val="27"/>
        </w:rPr>
      </w:pP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7.1.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 xml:space="preserve">7.2. </w:t>
      </w:r>
      <w:proofErr w:type="gramStart"/>
      <w:r w:rsidRPr="00C95F1C">
        <w:rPr>
          <w:rFonts w:ascii="Times New Roman" w:hAnsi="Times New Roman" w:cs="Times New Roman"/>
          <w:sz w:val="27"/>
          <w:szCs w:val="27"/>
        </w:rPr>
        <w:t>В случае упразднения органов или должностных лиц местного самоуправления, принявших (издавших) муниципальный правовой акт, либо изменения перечня их полномочий акт может быть отменен или его действие может быть приостановлено органами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p>
    <w:p w:rsidR="0099485F" w:rsidRPr="00C95F1C" w:rsidRDefault="0099485F" w:rsidP="0099485F">
      <w:pPr>
        <w:pStyle w:val="ConsPlusNormal"/>
        <w:ind w:firstLine="540"/>
        <w:jc w:val="both"/>
        <w:rPr>
          <w:rFonts w:ascii="Times New Roman" w:hAnsi="Times New Roman" w:cs="Times New Roman"/>
          <w:sz w:val="27"/>
          <w:szCs w:val="27"/>
        </w:rPr>
      </w:pPr>
      <w:r w:rsidRPr="00C95F1C">
        <w:rPr>
          <w:rFonts w:ascii="Times New Roman" w:hAnsi="Times New Roman" w:cs="Times New Roman"/>
          <w:sz w:val="27"/>
          <w:szCs w:val="27"/>
        </w:rPr>
        <w:t>7.3. Отмена или приостановление действия муниципального правового акта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Марий Эл, осуществляется уполномоченным органом государственной власти Российской Федерации (уполномоченным органом государственной власти Республики Марий Эл).</w:t>
      </w:r>
    </w:p>
    <w:p w:rsidR="0099485F" w:rsidRPr="000A6F38" w:rsidRDefault="0099485F" w:rsidP="005F537E">
      <w:pPr>
        <w:widowControl w:val="0"/>
        <w:autoSpaceDE w:val="0"/>
        <w:autoSpaceDN w:val="0"/>
        <w:adjustRightInd w:val="0"/>
        <w:spacing w:after="0" w:line="240" w:lineRule="auto"/>
        <w:ind w:left="19"/>
        <w:textAlignment w:val="baseline"/>
        <w:rPr>
          <w:rFonts w:ascii="Times New Roman" w:hAnsi="Times New Roman" w:cs="Times New Roman"/>
          <w:sz w:val="28"/>
          <w:szCs w:val="28"/>
        </w:rPr>
      </w:pPr>
    </w:p>
    <w:sectPr w:rsidR="0099485F" w:rsidRPr="000A6F38" w:rsidSect="000A6F3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662AA"/>
    <w:multiLevelType w:val="hybridMultilevel"/>
    <w:tmpl w:val="1438F28A"/>
    <w:lvl w:ilvl="0" w:tplc="626660E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0A6F38"/>
    <w:rsid w:val="00096B58"/>
    <w:rsid w:val="000A6F38"/>
    <w:rsid w:val="000F7548"/>
    <w:rsid w:val="00166EB5"/>
    <w:rsid w:val="001F486C"/>
    <w:rsid w:val="002C400F"/>
    <w:rsid w:val="00440145"/>
    <w:rsid w:val="00495C0A"/>
    <w:rsid w:val="004C0E46"/>
    <w:rsid w:val="00532275"/>
    <w:rsid w:val="005727BD"/>
    <w:rsid w:val="00580D95"/>
    <w:rsid w:val="005906FB"/>
    <w:rsid w:val="00591C01"/>
    <w:rsid w:val="005E4D2C"/>
    <w:rsid w:val="005F537E"/>
    <w:rsid w:val="00630F17"/>
    <w:rsid w:val="006754C5"/>
    <w:rsid w:val="0083585D"/>
    <w:rsid w:val="008E61BB"/>
    <w:rsid w:val="008F7F6B"/>
    <w:rsid w:val="00961F3D"/>
    <w:rsid w:val="00963A1D"/>
    <w:rsid w:val="009840A6"/>
    <w:rsid w:val="0099485F"/>
    <w:rsid w:val="00A87884"/>
    <w:rsid w:val="00A93CA7"/>
    <w:rsid w:val="00B2134F"/>
    <w:rsid w:val="00B5261D"/>
    <w:rsid w:val="00BC1DD5"/>
    <w:rsid w:val="00C24E01"/>
    <w:rsid w:val="00CB6511"/>
    <w:rsid w:val="00DF4476"/>
    <w:rsid w:val="00F04B3D"/>
    <w:rsid w:val="00FE3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6F38"/>
    <w:rPr>
      <w:color w:val="0000FF"/>
      <w:u w:val="single"/>
    </w:rPr>
  </w:style>
  <w:style w:type="paragraph" w:styleId="a4">
    <w:name w:val="Balloon Text"/>
    <w:basedOn w:val="a"/>
    <w:link w:val="a5"/>
    <w:uiPriority w:val="99"/>
    <w:semiHidden/>
    <w:unhideWhenUsed/>
    <w:rsid w:val="000A6F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F38"/>
    <w:rPr>
      <w:rFonts w:ascii="Tahoma" w:hAnsi="Tahoma" w:cs="Tahoma"/>
      <w:sz w:val="16"/>
      <w:szCs w:val="16"/>
    </w:rPr>
  </w:style>
  <w:style w:type="paragraph" w:customStyle="1" w:styleId="ConsPlusNormal">
    <w:name w:val="ConsPlusNormal"/>
    <w:rsid w:val="000A6F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ing4">
    <w:name w:val="Heading 4*"/>
    <w:basedOn w:val="a"/>
    <w:next w:val="a"/>
    <w:rsid w:val="00580D95"/>
    <w:pPr>
      <w:keepNext/>
      <w:widowControl w:val="0"/>
      <w:spacing w:after="0" w:line="240" w:lineRule="auto"/>
      <w:jc w:val="both"/>
    </w:pPr>
    <w:rPr>
      <w:rFonts w:ascii="Antiqua" w:eastAsia="Times New Roman" w:hAnsi="Antiqua" w:cs="Antiqua"/>
      <w:b/>
      <w:color w:val="000000"/>
      <w:sz w:val="32"/>
      <w:szCs w:val="24"/>
    </w:rPr>
  </w:style>
  <w:style w:type="paragraph" w:customStyle="1" w:styleId="ConsPlusTitle">
    <w:name w:val="ConsPlusTitle"/>
    <w:rsid w:val="00580D95"/>
    <w:pPr>
      <w:widowControl w:val="0"/>
      <w:suppressAutoHyphens/>
      <w:spacing w:after="0" w:line="240" w:lineRule="auto"/>
    </w:pPr>
    <w:rPr>
      <w:rFonts w:ascii="Times New Roman" w:eastAsia="Times New Roman" w:hAnsi="Times New Roman" w:cs="Times New Roman"/>
      <w:b/>
      <w:color w:val="000000"/>
      <w:sz w:val="24"/>
      <w:szCs w:val="24"/>
      <w:lang w:eastAsia="zh-CN"/>
    </w:rPr>
  </w:style>
  <w:style w:type="paragraph" w:styleId="a6">
    <w:name w:val="List Paragraph"/>
    <w:basedOn w:val="a"/>
    <w:uiPriority w:val="34"/>
    <w:qFormat/>
    <w:rsid w:val="00963A1D"/>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8"/>
      <w:szCs w:val="20"/>
    </w:rPr>
  </w:style>
  <w:style w:type="paragraph" w:customStyle="1" w:styleId="11">
    <w:name w:val="Заголовок 11"/>
    <w:next w:val="a"/>
    <w:rsid w:val="0099485F"/>
    <w:pPr>
      <w:widowControl w:val="0"/>
      <w:suppressAutoHyphens/>
      <w:autoSpaceDE w:val="0"/>
      <w:spacing w:after="0" w:line="240" w:lineRule="auto"/>
    </w:pPr>
    <w:rPr>
      <w:rFonts w:ascii="Times New Roman" w:eastAsia="SimSun" w:hAnsi="Times New Roman" w:cs="Mangal"/>
      <w:kern w:val="2"/>
      <w:sz w:val="24"/>
      <w:szCs w:val="24"/>
      <w:lang w:eastAsia="hi-IN" w:bidi="hi-IN"/>
    </w:rPr>
  </w:style>
  <w:style w:type="paragraph" w:customStyle="1" w:styleId="consplustitle0">
    <w:name w:val="consplustitle"/>
    <w:basedOn w:val="a"/>
    <w:rsid w:val="009948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28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r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2931</Words>
  <Characters>16712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Пользователь Windows</cp:lastModifiedBy>
  <cp:revision>7</cp:revision>
  <cp:lastPrinted>2022-11-01T12:39:00Z</cp:lastPrinted>
  <dcterms:created xsi:type="dcterms:W3CDTF">2022-10-13T11:35:00Z</dcterms:created>
  <dcterms:modified xsi:type="dcterms:W3CDTF">2022-11-01T12:41:00Z</dcterms:modified>
</cp:coreProperties>
</file>