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F7" w:rsidRDefault="00B419F7" w:rsidP="00B71FCD">
      <w:pPr>
        <w:rPr>
          <w:sz w:val="28"/>
          <w:szCs w:val="28"/>
        </w:rPr>
      </w:pPr>
    </w:p>
    <w:tbl>
      <w:tblPr>
        <w:tblpPr w:leftFromText="180" w:rightFromText="180" w:vertAnchor="text" w:horzAnchor="margin" w:tblpY="-2621"/>
        <w:tblW w:w="93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673"/>
      </w:tblGrid>
      <w:tr w:rsidR="002D2BF3" w:rsidRPr="002D2BF3" w:rsidTr="00272AA8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МАРИЙ ЭЛ РЕСПУБЛИКЫСЕ</w:t>
            </w: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КУЖЭ</w:t>
            </w:r>
            <w:r w:rsidRPr="002D2BF3">
              <w:rPr>
                <w:rFonts w:eastAsia="Times New Roman"/>
                <w:b/>
                <w:bCs/>
                <w:spacing w:val="-4"/>
                <w:kern w:val="0"/>
                <w:sz w:val="26"/>
                <w:szCs w:val="26"/>
                <w:lang w:eastAsia="ar-SA"/>
              </w:rPr>
              <w:t>Ҥ</w:t>
            </w:r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ЕР</w:t>
            </w: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МУНИЦИПАЛ РАЙОНЫН</w:t>
            </w:r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br/>
            </w:r>
            <w:proofErr w:type="gramStart"/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Ш</w:t>
            </w:r>
            <w:proofErr w:type="gramEnd"/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D2BF3" w:rsidRPr="002D2BF3" w:rsidRDefault="002D2BF3" w:rsidP="002D2BF3">
            <w:pPr>
              <w:keepNext/>
              <w:widowControl/>
              <w:numPr>
                <w:ilvl w:val="0"/>
                <w:numId w:val="2"/>
              </w:numPr>
              <w:tabs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2D2BF3" w:rsidRPr="002D2BF3" w:rsidRDefault="002D2BF3" w:rsidP="002D2BF3">
            <w:pPr>
              <w:keepNext/>
              <w:widowControl/>
              <w:ind w:left="432" w:hanging="432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kern w:val="0"/>
                <w:sz w:val="28"/>
                <w:szCs w:val="20"/>
                <w:lang w:eastAsia="ar-SA"/>
              </w:rPr>
            </w:pPr>
          </w:p>
          <w:p w:rsidR="002D2BF3" w:rsidRPr="002D2BF3" w:rsidRDefault="002D2BF3" w:rsidP="002D2BF3">
            <w:pPr>
              <w:keepNext/>
              <w:widowControl/>
              <w:numPr>
                <w:ilvl w:val="0"/>
                <w:numId w:val="2"/>
              </w:numPr>
              <w:tabs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2D2BF3" w:rsidRPr="002D2BF3" w:rsidRDefault="002D2BF3" w:rsidP="002D2BF3">
            <w:pPr>
              <w:keepNext/>
              <w:widowControl/>
              <w:numPr>
                <w:ilvl w:val="0"/>
                <w:numId w:val="2"/>
              </w:numPr>
              <w:tabs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  <w:r w:rsidRPr="002D2BF3"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  <w:t>ШУДУМАРСКАЯ</w:t>
            </w:r>
          </w:p>
          <w:p w:rsidR="002D2BF3" w:rsidRPr="002D2BF3" w:rsidRDefault="002D2BF3" w:rsidP="002D2BF3">
            <w:pPr>
              <w:keepNext/>
              <w:widowControl/>
              <w:numPr>
                <w:ilvl w:val="0"/>
                <w:numId w:val="2"/>
              </w:numPr>
              <w:tabs>
                <w:tab w:val="num" w:pos="313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  <w:r w:rsidRPr="002D2BF3"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2D2BF3" w:rsidRPr="002D2BF3" w:rsidTr="00272AA8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2D2BF3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2D2BF3" w:rsidRPr="002D2BF3" w:rsidRDefault="002D2BF3" w:rsidP="002D2BF3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D2BF3" w:rsidRPr="002D2BF3" w:rsidRDefault="002D2BF3" w:rsidP="002D2BF3">
            <w:pPr>
              <w:keepNext/>
              <w:widowControl/>
              <w:numPr>
                <w:ilvl w:val="0"/>
                <w:numId w:val="2"/>
              </w:numPr>
              <w:tabs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</w:pPr>
          </w:p>
          <w:p w:rsidR="002D2BF3" w:rsidRPr="002D2BF3" w:rsidRDefault="002D2BF3" w:rsidP="002D2BF3">
            <w:pPr>
              <w:keepNext/>
              <w:widowControl/>
              <w:numPr>
                <w:ilvl w:val="0"/>
                <w:numId w:val="2"/>
              </w:numPr>
              <w:tabs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 w:rsidRPr="002D2BF3"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B419F7" w:rsidRPr="00660199" w:rsidRDefault="00B419F7" w:rsidP="00B419F7">
      <w:pPr>
        <w:jc w:val="center"/>
        <w:rPr>
          <w:sz w:val="28"/>
          <w:szCs w:val="28"/>
        </w:rPr>
      </w:pPr>
      <w:r w:rsidRPr="0021372B">
        <w:rPr>
          <w:sz w:val="28"/>
          <w:szCs w:val="28"/>
        </w:rPr>
        <w:t xml:space="preserve">от </w:t>
      </w:r>
      <w:r w:rsidR="00660199">
        <w:rPr>
          <w:sz w:val="28"/>
          <w:szCs w:val="28"/>
        </w:rPr>
        <w:t>09</w:t>
      </w:r>
      <w:r w:rsidR="001D5E2D">
        <w:rPr>
          <w:sz w:val="28"/>
          <w:szCs w:val="28"/>
        </w:rPr>
        <w:t xml:space="preserve"> января </w:t>
      </w:r>
      <w:r w:rsidRPr="0021372B">
        <w:rPr>
          <w:sz w:val="28"/>
          <w:szCs w:val="28"/>
        </w:rPr>
        <w:t>20</w:t>
      </w:r>
      <w:r w:rsidR="00707F89">
        <w:rPr>
          <w:sz w:val="28"/>
          <w:szCs w:val="28"/>
        </w:rPr>
        <w:t>2</w:t>
      </w:r>
      <w:r w:rsidR="00C6160F">
        <w:rPr>
          <w:sz w:val="28"/>
          <w:szCs w:val="28"/>
        </w:rPr>
        <w:t>4</w:t>
      </w:r>
      <w:r w:rsidRPr="0021372B">
        <w:rPr>
          <w:sz w:val="28"/>
          <w:szCs w:val="28"/>
        </w:rPr>
        <w:t xml:space="preserve"> года  № </w:t>
      </w:r>
      <w:r w:rsidR="00077A0F">
        <w:rPr>
          <w:sz w:val="28"/>
          <w:szCs w:val="28"/>
        </w:rPr>
        <w:t>3</w:t>
      </w:r>
    </w:p>
    <w:p w:rsidR="003C7F9C" w:rsidRDefault="003C7F9C">
      <w:pPr>
        <w:pStyle w:val="a7"/>
      </w:pPr>
      <w:bookmarkStart w:id="0" w:name="_GoBack"/>
      <w:bookmarkEnd w:id="0"/>
    </w:p>
    <w:p w:rsidR="00DE3A58" w:rsidRDefault="00DE3A58" w:rsidP="003E55ED">
      <w:pPr>
        <w:rPr>
          <w:b/>
          <w:bCs/>
          <w:sz w:val="28"/>
          <w:szCs w:val="28"/>
        </w:rPr>
      </w:pPr>
    </w:p>
    <w:p w:rsidR="00BE4F05" w:rsidRDefault="0072328D" w:rsidP="0072328D">
      <w:pPr>
        <w:pStyle w:val="a7"/>
        <w:spacing w:line="100" w:lineRule="atLeast"/>
        <w:rPr>
          <w:rFonts w:eastAsia="Lucida Sans Unicode" w:cs="Tahoma"/>
          <w:bCs w:val="0"/>
          <w:lang w:eastAsia="ru-RU" w:bidi="ru-RU"/>
        </w:rPr>
      </w:pPr>
      <w:r w:rsidRPr="0072328D">
        <w:rPr>
          <w:rFonts w:eastAsia="Lucida Sans Unicode" w:cs="Tahoma"/>
          <w:bCs w:val="0"/>
          <w:lang w:eastAsia="ru-RU" w:bidi="ru-RU"/>
        </w:rPr>
        <w:t>Об утверждении плана мероприятий по противодействию терроризм</w:t>
      </w:r>
      <w:r w:rsidR="00DE3A58">
        <w:rPr>
          <w:rFonts w:eastAsia="Lucida Sans Unicode" w:cs="Tahoma"/>
          <w:bCs w:val="0"/>
          <w:lang w:eastAsia="ru-RU" w:bidi="ru-RU"/>
        </w:rPr>
        <w:t>у</w:t>
      </w:r>
      <w:r w:rsidRPr="0072328D">
        <w:rPr>
          <w:rFonts w:eastAsia="Lucida Sans Unicode" w:cs="Tahoma"/>
          <w:bCs w:val="0"/>
          <w:lang w:eastAsia="ru-RU" w:bidi="ru-RU"/>
        </w:rPr>
        <w:t xml:space="preserve"> и экстремизм</w:t>
      </w:r>
      <w:r w:rsidR="00DE3A58">
        <w:rPr>
          <w:rFonts w:eastAsia="Lucida Sans Unicode" w:cs="Tahoma"/>
          <w:bCs w:val="0"/>
          <w:lang w:eastAsia="ru-RU" w:bidi="ru-RU"/>
        </w:rPr>
        <w:t>у</w:t>
      </w:r>
      <w:r w:rsidRPr="0072328D">
        <w:rPr>
          <w:rFonts w:eastAsia="Lucida Sans Unicode" w:cs="Tahoma"/>
          <w:bCs w:val="0"/>
          <w:lang w:eastAsia="ru-RU" w:bidi="ru-RU"/>
        </w:rPr>
        <w:t xml:space="preserve"> в </w:t>
      </w:r>
      <w:r w:rsidR="00077A0F">
        <w:rPr>
          <w:rFonts w:eastAsia="Lucida Sans Unicode" w:cs="Tahoma"/>
          <w:bCs w:val="0"/>
          <w:lang w:eastAsia="ru-RU" w:bidi="ru-RU"/>
        </w:rPr>
        <w:t>Шудумарском</w:t>
      </w:r>
    </w:p>
    <w:p w:rsidR="0072328D" w:rsidRPr="0072328D" w:rsidRDefault="0072328D" w:rsidP="0072328D">
      <w:pPr>
        <w:pStyle w:val="a7"/>
        <w:spacing w:line="100" w:lineRule="atLeast"/>
      </w:pPr>
      <w:r w:rsidRPr="0072328D">
        <w:rPr>
          <w:rFonts w:eastAsia="Lucida Sans Unicode" w:cs="Tahoma"/>
          <w:bCs w:val="0"/>
          <w:lang w:eastAsia="ru-RU" w:bidi="ru-RU"/>
        </w:rPr>
        <w:t xml:space="preserve"> сельско</w:t>
      </w:r>
      <w:r w:rsidR="00BE4F05">
        <w:rPr>
          <w:rFonts w:eastAsia="Lucida Sans Unicode" w:cs="Tahoma"/>
          <w:bCs w:val="0"/>
          <w:lang w:eastAsia="ru-RU" w:bidi="ru-RU"/>
        </w:rPr>
        <w:t xml:space="preserve">м </w:t>
      </w:r>
      <w:proofErr w:type="gramStart"/>
      <w:r w:rsidRPr="0072328D">
        <w:rPr>
          <w:rFonts w:eastAsia="Lucida Sans Unicode" w:cs="Tahoma"/>
          <w:bCs w:val="0"/>
          <w:lang w:eastAsia="ru-RU" w:bidi="ru-RU"/>
        </w:rPr>
        <w:t>поселени</w:t>
      </w:r>
      <w:r w:rsidR="00BE4F05">
        <w:rPr>
          <w:rFonts w:eastAsia="Lucida Sans Unicode" w:cs="Tahoma"/>
          <w:bCs w:val="0"/>
          <w:lang w:eastAsia="ru-RU" w:bidi="ru-RU"/>
        </w:rPr>
        <w:t>и</w:t>
      </w:r>
      <w:proofErr w:type="gramEnd"/>
      <w:r w:rsidRPr="0072328D">
        <w:rPr>
          <w:rFonts w:eastAsia="Lucida Sans Unicode" w:cs="Tahoma"/>
          <w:bCs w:val="0"/>
          <w:lang w:eastAsia="ru-RU" w:bidi="ru-RU"/>
        </w:rPr>
        <w:t xml:space="preserve"> на 20</w:t>
      </w:r>
      <w:r w:rsidR="00BE4F05">
        <w:rPr>
          <w:rFonts w:eastAsia="Lucida Sans Unicode" w:cs="Tahoma"/>
          <w:bCs w:val="0"/>
          <w:lang w:eastAsia="ru-RU" w:bidi="ru-RU"/>
        </w:rPr>
        <w:t>2</w:t>
      </w:r>
      <w:r w:rsidR="00C6160F">
        <w:rPr>
          <w:rFonts w:eastAsia="Lucida Sans Unicode" w:cs="Tahoma"/>
          <w:bCs w:val="0"/>
          <w:lang w:eastAsia="ru-RU" w:bidi="ru-RU"/>
        </w:rPr>
        <w:t>4</w:t>
      </w:r>
      <w:r w:rsidRPr="0072328D">
        <w:rPr>
          <w:rFonts w:eastAsia="Lucida Sans Unicode" w:cs="Tahoma"/>
          <w:bCs w:val="0"/>
          <w:lang w:eastAsia="ru-RU" w:bidi="ru-RU"/>
        </w:rPr>
        <w:t xml:space="preserve"> год</w:t>
      </w:r>
    </w:p>
    <w:p w:rsidR="0072328D" w:rsidRDefault="0072328D" w:rsidP="0072328D">
      <w:pPr>
        <w:pStyle w:val="a7"/>
        <w:spacing w:line="100" w:lineRule="atLeast"/>
      </w:pPr>
    </w:p>
    <w:p w:rsidR="0072328D" w:rsidRDefault="0072328D" w:rsidP="0072328D">
      <w:pPr>
        <w:pStyle w:val="a7"/>
        <w:spacing w:line="100" w:lineRule="atLeast"/>
      </w:pPr>
    </w:p>
    <w:p w:rsidR="0072328D" w:rsidRPr="0072328D" w:rsidRDefault="0072328D" w:rsidP="0072328D">
      <w:pPr>
        <w:pStyle w:val="a7"/>
        <w:spacing w:line="100" w:lineRule="atLeast"/>
        <w:jc w:val="both"/>
        <w:rPr>
          <w:b w:val="0"/>
        </w:rPr>
      </w:pPr>
      <w:r>
        <w:rPr>
          <w:rFonts w:eastAsia="Lucida Sans Unicode" w:cs="Tahoma"/>
          <w:lang w:eastAsia="ru-RU" w:bidi="ru-RU"/>
        </w:rPr>
        <w:tab/>
      </w:r>
      <w:r w:rsidR="005439D6" w:rsidRPr="005439D6">
        <w:rPr>
          <w:rFonts w:eastAsia="Lucida Sans Unicode" w:cs="Tahoma"/>
          <w:b w:val="0"/>
          <w:lang w:eastAsia="ru-RU" w:bidi="ru-RU"/>
        </w:rPr>
        <w:t>В соответствии</w:t>
      </w:r>
      <w:r w:rsidR="005439D6">
        <w:rPr>
          <w:rFonts w:eastAsia="Lucida Sans Unicode" w:cs="Tahoma"/>
          <w:lang w:eastAsia="ru-RU" w:bidi="ru-RU"/>
        </w:rPr>
        <w:t xml:space="preserve"> </w:t>
      </w:r>
      <w:r w:rsidRPr="0072328D">
        <w:rPr>
          <w:rFonts w:eastAsia="Lucida Sans Unicode" w:cs="Tahoma"/>
          <w:b w:val="0"/>
          <w:lang w:eastAsia="ru-RU" w:bidi="ru-RU"/>
        </w:rPr>
        <w:t>п</w:t>
      </w:r>
      <w:r w:rsidR="005439D6">
        <w:rPr>
          <w:rFonts w:eastAsia="Lucida Sans Unicode" w:cs="Tahoma"/>
          <w:b w:val="0"/>
          <w:lang w:eastAsia="ru-RU" w:bidi="ru-RU"/>
        </w:rPr>
        <w:t>.</w:t>
      </w:r>
      <w:r w:rsidRPr="0072328D">
        <w:rPr>
          <w:rFonts w:eastAsia="Lucida Sans Unicode" w:cs="Tahoma"/>
          <w:b w:val="0"/>
          <w:lang w:eastAsia="ru-RU" w:bidi="ru-RU"/>
        </w:rPr>
        <w:t xml:space="preserve"> </w:t>
      </w:r>
      <w:r w:rsidR="005439D6">
        <w:rPr>
          <w:rFonts w:eastAsia="Lucida Sans Unicode" w:cs="Tahoma"/>
          <w:b w:val="0"/>
          <w:lang w:eastAsia="ru-RU" w:bidi="ru-RU"/>
        </w:rPr>
        <w:t>5</w:t>
      </w:r>
      <w:r w:rsidRPr="0072328D">
        <w:rPr>
          <w:rFonts w:eastAsia="Lucida Sans Unicode" w:cs="Tahoma"/>
          <w:b w:val="0"/>
          <w:lang w:eastAsia="ru-RU" w:bidi="ru-RU"/>
        </w:rPr>
        <w:t xml:space="preserve"> </w:t>
      </w:r>
      <w:r w:rsidR="005439D6">
        <w:rPr>
          <w:rFonts w:eastAsia="Lucida Sans Unicode" w:cs="Tahoma"/>
          <w:b w:val="0"/>
          <w:lang w:eastAsia="ru-RU" w:bidi="ru-RU"/>
        </w:rPr>
        <w:t>ст. 2 закона Республики Марий Эл</w:t>
      </w:r>
      <w:r w:rsidR="009F37A0">
        <w:rPr>
          <w:rFonts w:eastAsia="Lucida Sans Unicode" w:cs="Tahoma"/>
          <w:b w:val="0"/>
          <w:lang w:eastAsia="ru-RU" w:bidi="ru-RU"/>
        </w:rPr>
        <w:t xml:space="preserve"> от 29.12.2014 г. № 61-З</w:t>
      </w:r>
      <w:r w:rsidR="005439D6">
        <w:rPr>
          <w:rFonts w:eastAsia="Lucida Sans Unicode" w:cs="Tahoma"/>
          <w:b w:val="0"/>
          <w:lang w:eastAsia="ru-RU" w:bidi="ru-RU"/>
        </w:rPr>
        <w:t xml:space="preserve"> «О закреплении за сельскими поселениями в Республике Марий Эл вопросов местного значения», в целях организации работы по противодействию терроризму и экстремизму на территории сельского поселения, </w:t>
      </w:r>
      <w:r w:rsidR="00077A0F">
        <w:rPr>
          <w:rFonts w:eastAsia="Lucida Sans Unicode" w:cs="Tahoma"/>
          <w:b w:val="0"/>
          <w:lang w:eastAsia="ru-RU" w:bidi="ru-RU"/>
        </w:rPr>
        <w:t>Шудумарская</w:t>
      </w:r>
      <w:r w:rsidR="005439D6">
        <w:rPr>
          <w:rFonts w:eastAsia="Lucida Sans Unicode" w:cs="Tahoma"/>
          <w:b w:val="0"/>
          <w:lang w:eastAsia="ru-RU" w:bidi="ru-RU"/>
        </w:rPr>
        <w:t xml:space="preserve"> сельская администрация</w:t>
      </w:r>
      <w:r w:rsidRPr="0072328D">
        <w:rPr>
          <w:rFonts w:eastAsia="Lucida Sans Unicode" w:cs="Tahoma"/>
          <w:b w:val="0"/>
          <w:lang w:eastAsia="ru-RU" w:bidi="ru-RU"/>
        </w:rPr>
        <w:t xml:space="preserve"> </w:t>
      </w:r>
      <w:r w:rsidR="002F2B00">
        <w:rPr>
          <w:rFonts w:eastAsia="Lucida Sans Unicode" w:cs="Tahoma"/>
          <w:b w:val="0"/>
          <w:lang w:eastAsia="ru-RU" w:bidi="ru-RU"/>
        </w:rPr>
        <w:t xml:space="preserve"> </w:t>
      </w:r>
      <w:r w:rsidRPr="002F2B00">
        <w:rPr>
          <w:rFonts w:eastAsia="Lucida Sans Unicode" w:cs="Tahoma"/>
          <w:b w:val="0"/>
          <w:spacing w:val="40"/>
          <w:kern w:val="28"/>
          <w:lang w:eastAsia="ru-RU" w:bidi="ru-RU"/>
        </w:rPr>
        <w:t>постановляет:</w:t>
      </w:r>
    </w:p>
    <w:p w:rsidR="0072328D" w:rsidRPr="0072328D" w:rsidRDefault="0072328D" w:rsidP="0072328D">
      <w:pPr>
        <w:pStyle w:val="a7"/>
        <w:spacing w:line="100" w:lineRule="atLeast"/>
        <w:jc w:val="both"/>
        <w:rPr>
          <w:b w:val="0"/>
        </w:rPr>
      </w:pPr>
      <w:r w:rsidRPr="0072328D">
        <w:rPr>
          <w:rFonts w:eastAsia="Lucida Sans Unicode" w:cs="Tahoma"/>
          <w:b w:val="0"/>
          <w:lang w:eastAsia="ru-RU" w:bidi="ru-RU"/>
        </w:rPr>
        <w:tab/>
        <w:t>1. Утвердить план мероприятий по противодействию терроризм</w:t>
      </w:r>
      <w:r w:rsidR="00DE3A58">
        <w:rPr>
          <w:rFonts w:eastAsia="Lucida Sans Unicode" w:cs="Tahoma"/>
          <w:b w:val="0"/>
          <w:lang w:eastAsia="ru-RU" w:bidi="ru-RU"/>
        </w:rPr>
        <w:t>у</w:t>
      </w:r>
      <w:r w:rsidRPr="0072328D">
        <w:rPr>
          <w:rFonts w:eastAsia="Lucida Sans Unicode" w:cs="Tahoma"/>
          <w:b w:val="0"/>
          <w:lang w:eastAsia="ru-RU" w:bidi="ru-RU"/>
        </w:rPr>
        <w:t xml:space="preserve"> и экстремизм</w:t>
      </w:r>
      <w:r w:rsidR="00DE3A58">
        <w:rPr>
          <w:rFonts w:eastAsia="Lucida Sans Unicode" w:cs="Tahoma"/>
          <w:b w:val="0"/>
          <w:lang w:eastAsia="ru-RU" w:bidi="ru-RU"/>
        </w:rPr>
        <w:t>у</w:t>
      </w:r>
      <w:r w:rsidRPr="0072328D">
        <w:rPr>
          <w:rFonts w:eastAsia="Lucida Sans Unicode" w:cs="Tahoma"/>
          <w:b w:val="0"/>
          <w:lang w:eastAsia="ru-RU" w:bidi="ru-RU"/>
        </w:rPr>
        <w:t xml:space="preserve"> в </w:t>
      </w:r>
      <w:r w:rsidR="00077A0F">
        <w:rPr>
          <w:rFonts w:eastAsia="Lucida Sans Unicode" w:cs="Tahoma"/>
          <w:b w:val="0"/>
          <w:lang w:eastAsia="ru-RU" w:bidi="ru-RU"/>
        </w:rPr>
        <w:t>Шудумарском</w:t>
      </w:r>
      <w:r w:rsidRPr="0072328D">
        <w:rPr>
          <w:rFonts w:eastAsia="Lucida Sans Unicode" w:cs="Tahoma"/>
          <w:b w:val="0"/>
          <w:lang w:eastAsia="ru-RU" w:bidi="ru-RU"/>
        </w:rPr>
        <w:t xml:space="preserve"> сельско</w:t>
      </w:r>
      <w:r w:rsidR="005439D6">
        <w:rPr>
          <w:rFonts w:eastAsia="Lucida Sans Unicode" w:cs="Tahoma"/>
          <w:b w:val="0"/>
          <w:lang w:eastAsia="ru-RU" w:bidi="ru-RU"/>
        </w:rPr>
        <w:t>м</w:t>
      </w:r>
      <w:r w:rsidRPr="0072328D">
        <w:rPr>
          <w:rFonts w:eastAsia="Lucida Sans Unicode" w:cs="Tahoma"/>
          <w:b w:val="0"/>
          <w:lang w:eastAsia="ru-RU" w:bidi="ru-RU"/>
        </w:rPr>
        <w:t xml:space="preserve"> поселени</w:t>
      </w:r>
      <w:r w:rsidR="005439D6">
        <w:rPr>
          <w:rFonts w:eastAsia="Lucida Sans Unicode" w:cs="Tahoma"/>
          <w:b w:val="0"/>
          <w:lang w:eastAsia="ru-RU" w:bidi="ru-RU"/>
        </w:rPr>
        <w:t>и</w:t>
      </w:r>
      <w:r w:rsidRPr="0072328D">
        <w:rPr>
          <w:rFonts w:eastAsia="Lucida Sans Unicode" w:cs="Tahoma"/>
          <w:b w:val="0"/>
          <w:lang w:eastAsia="ru-RU" w:bidi="ru-RU"/>
        </w:rPr>
        <w:t xml:space="preserve"> на 20</w:t>
      </w:r>
      <w:r w:rsidR="005439D6">
        <w:rPr>
          <w:rFonts w:eastAsia="Lucida Sans Unicode" w:cs="Tahoma"/>
          <w:b w:val="0"/>
          <w:lang w:eastAsia="ru-RU" w:bidi="ru-RU"/>
        </w:rPr>
        <w:t>2</w:t>
      </w:r>
      <w:r w:rsidR="00C6160F">
        <w:rPr>
          <w:rFonts w:eastAsia="Lucida Sans Unicode" w:cs="Tahoma"/>
          <w:b w:val="0"/>
          <w:lang w:eastAsia="ru-RU" w:bidi="ru-RU"/>
        </w:rPr>
        <w:t>4</w:t>
      </w:r>
      <w:r w:rsidRPr="0072328D">
        <w:rPr>
          <w:rFonts w:eastAsia="Lucida Sans Unicode" w:cs="Tahoma"/>
          <w:b w:val="0"/>
          <w:lang w:eastAsia="ru-RU" w:bidi="ru-RU"/>
        </w:rPr>
        <w:t xml:space="preserve"> год.</w:t>
      </w:r>
    </w:p>
    <w:p w:rsidR="0072328D" w:rsidRPr="0072328D" w:rsidRDefault="0072328D" w:rsidP="0072328D">
      <w:pPr>
        <w:pStyle w:val="a7"/>
        <w:spacing w:line="100" w:lineRule="atLeast"/>
        <w:jc w:val="both"/>
        <w:rPr>
          <w:b w:val="0"/>
        </w:rPr>
      </w:pPr>
      <w:r w:rsidRPr="0072328D">
        <w:rPr>
          <w:rFonts w:eastAsia="Lucida Sans Unicode" w:cs="Tahoma"/>
          <w:b w:val="0"/>
          <w:lang w:eastAsia="ru-RU" w:bidi="ru-RU"/>
        </w:rPr>
        <w:tab/>
      </w:r>
      <w:r w:rsidRPr="0072328D">
        <w:rPr>
          <w:rFonts w:eastAsia="Lucida Sans Unicode"/>
          <w:b w:val="0"/>
          <w:szCs w:val="28"/>
          <w:lang w:eastAsia="ru-RU" w:bidi="ru-RU"/>
        </w:rPr>
        <w:t xml:space="preserve">2. </w:t>
      </w:r>
      <w:r w:rsidR="00DE3A58">
        <w:rPr>
          <w:rFonts w:eastAsia="Lucida Sans Unicode"/>
          <w:b w:val="0"/>
          <w:szCs w:val="28"/>
          <w:lang w:eastAsia="ru-RU" w:bidi="ru-RU"/>
        </w:rPr>
        <w:t>Настоящее постановление вступает в силу после обнародования</w:t>
      </w:r>
      <w:r w:rsidRPr="0072328D">
        <w:rPr>
          <w:rFonts w:eastAsia="Lucida Sans Unicode"/>
          <w:b w:val="0"/>
          <w:szCs w:val="28"/>
          <w:lang w:eastAsia="ru-RU" w:bidi="ru-RU"/>
        </w:rPr>
        <w:t>.</w:t>
      </w:r>
    </w:p>
    <w:p w:rsidR="0072328D" w:rsidRPr="0072328D" w:rsidRDefault="00F11572" w:rsidP="0072328D">
      <w:pPr>
        <w:pStyle w:val="a7"/>
        <w:spacing w:line="100" w:lineRule="atLeast"/>
        <w:jc w:val="both"/>
        <w:rPr>
          <w:b w:val="0"/>
        </w:rPr>
      </w:pPr>
      <w:r>
        <w:rPr>
          <w:rFonts w:eastAsia="Lucida Sans Unicode"/>
          <w:b w:val="0"/>
          <w:szCs w:val="28"/>
          <w:lang w:eastAsia="ru-RU" w:bidi="ru-RU"/>
        </w:rPr>
        <w:tab/>
        <w:t>3.</w:t>
      </w:r>
      <w:proofErr w:type="gramStart"/>
      <w:r w:rsidR="0072328D" w:rsidRPr="0072328D">
        <w:rPr>
          <w:rFonts w:eastAsia="Lucida Sans Unicode"/>
          <w:b w:val="0"/>
          <w:szCs w:val="28"/>
          <w:lang w:eastAsia="ru-RU" w:bidi="ru-RU"/>
        </w:rPr>
        <w:t>Контроль за</w:t>
      </w:r>
      <w:proofErr w:type="gramEnd"/>
      <w:r w:rsidR="0072328D" w:rsidRPr="0072328D">
        <w:rPr>
          <w:rFonts w:eastAsia="Lucida Sans Unicode"/>
          <w:b w:val="0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72328D" w:rsidRPr="0072328D" w:rsidRDefault="0072328D" w:rsidP="0072328D">
      <w:pPr>
        <w:pStyle w:val="a7"/>
        <w:spacing w:line="100" w:lineRule="atLeast"/>
        <w:jc w:val="both"/>
        <w:rPr>
          <w:b w:val="0"/>
        </w:rPr>
      </w:pPr>
    </w:p>
    <w:p w:rsidR="001E4338" w:rsidRPr="001E4338" w:rsidRDefault="001E4338" w:rsidP="0072328D">
      <w:pPr>
        <w:pStyle w:val="a7"/>
        <w:spacing w:line="100" w:lineRule="atLeast"/>
        <w:jc w:val="both"/>
        <w:rPr>
          <w:b w:val="0"/>
        </w:rPr>
      </w:pPr>
    </w:p>
    <w:p w:rsidR="005439D6" w:rsidRDefault="0072328D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  <w:r w:rsidRPr="0072328D">
        <w:rPr>
          <w:rFonts w:eastAsia="Lucida Sans Unicode" w:cs="Tahoma"/>
          <w:b w:val="0"/>
          <w:lang w:eastAsia="ru-RU" w:bidi="ru-RU"/>
        </w:rPr>
        <w:t xml:space="preserve">          Глава </w:t>
      </w:r>
      <w:r w:rsidR="00077A0F">
        <w:rPr>
          <w:rFonts w:eastAsia="Lucida Sans Unicode" w:cs="Tahoma"/>
          <w:b w:val="0"/>
          <w:lang w:eastAsia="ru-RU" w:bidi="ru-RU"/>
        </w:rPr>
        <w:t>Шудумарской</w:t>
      </w:r>
    </w:p>
    <w:p w:rsidR="00E70AD0" w:rsidRDefault="005439D6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  <w:r>
        <w:rPr>
          <w:rFonts w:eastAsia="Lucida Sans Unicode" w:cs="Tahoma"/>
          <w:b w:val="0"/>
          <w:lang w:eastAsia="ru-RU" w:bidi="ru-RU"/>
        </w:rPr>
        <w:t xml:space="preserve">          сельской администрации</w:t>
      </w:r>
      <w:r w:rsidR="0072328D" w:rsidRPr="0072328D">
        <w:rPr>
          <w:rFonts w:eastAsia="Lucida Sans Unicode" w:cs="Tahoma"/>
          <w:b w:val="0"/>
          <w:lang w:eastAsia="ru-RU" w:bidi="ru-RU"/>
        </w:rPr>
        <w:t xml:space="preserve">  </w:t>
      </w:r>
      <w:r w:rsidR="0072328D">
        <w:rPr>
          <w:rFonts w:eastAsia="Lucida Sans Unicode" w:cs="Tahoma"/>
          <w:b w:val="0"/>
          <w:lang w:eastAsia="ru-RU" w:bidi="ru-RU"/>
        </w:rPr>
        <w:t xml:space="preserve">                    </w:t>
      </w:r>
      <w:r>
        <w:rPr>
          <w:rFonts w:eastAsia="Lucida Sans Unicode" w:cs="Tahoma"/>
          <w:b w:val="0"/>
          <w:lang w:eastAsia="ru-RU" w:bidi="ru-RU"/>
        </w:rPr>
        <w:t xml:space="preserve">          </w:t>
      </w:r>
      <w:r w:rsidR="0072328D">
        <w:rPr>
          <w:rFonts w:eastAsia="Lucida Sans Unicode" w:cs="Tahoma"/>
          <w:b w:val="0"/>
          <w:lang w:eastAsia="ru-RU" w:bidi="ru-RU"/>
        </w:rPr>
        <w:t xml:space="preserve"> </w:t>
      </w:r>
      <w:r w:rsidR="00077A0F">
        <w:rPr>
          <w:rFonts w:eastAsia="Lucida Sans Unicode" w:cs="Tahoma"/>
          <w:b w:val="0"/>
          <w:lang w:eastAsia="ru-RU" w:bidi="ru-RU"/>
        </w:rPr>
        <w:t>О.И. Петухова</w:t>
      </w: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2F2B00" w:rsidRDefault="002F2B0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2F2B00" w:rsidRDefault="002F2B0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E70AD0" w:rsidRDefault="00E70AD0" w:rsidP="0072328D">
      <w:pPr>
        <w:pStyle w:val="a7"/>
        <w:spacing w:line="100" w:lineRule="atLeast"/>
        <w:jc w:val="both"/>
        <w:rPr>
          <w:rFonts w:eastAsia="Lucida Sans Unicode" w:cs="Tahoma"/>
          <w:b w:val="0"/>
          <w:lang w:eastAsia="ru-RU" w:bidi="ru-RU"/>
        </w:rPr>
      </w:pPr>
    </w:p>
    <w:p w:rsidR="00660199" w:rsidRDefault="00660199" w:rsidP="00E70AD0">
      <w:pPr>
        <w:pStyle w:val="af2"/>
        <w:spacing w:after="0"/>
        <w:jc w:val="right"/>
        <w:rPr>
          <w:sz w:val="28"/>
          <w:szCs w:val="28"/>
        </w:rPr>
      </w:pPr>
    </w:p>
    <w:p w:rsidR="00077A0F" w:rsidRDefault="00077A0F" w:rsidP="00E70AD0">
      <w:pPr>
        <w:pStyle w:val="af2"/>
        <w:spacing w:after="0"/>
        <w:jc w:val="right"/>
        <w:rPr>
          <w:sz w:val="28"/>
          <w:szCs w:val="28"/>
        </w:rPr>
      </w:pPr>
    </w:p>
    <w:p w:rsidR="002D0B73" w:rsidRDefault="002D0B73" w:rsidP="00E70AD0">
      <w:pPr>
        <w:pStyle w:val="af2"/>
        <w:spacing w:after="0"/>
        <w:jc w:val="right"/>
        <w:rPr>
          <w:sz w:val="28"/>
          <w:szCs w:val="28"/>
        </w:rPr>
      </w:pPr>
    </w:p>
    <w:p w:rsidR="00E70AD0" w:rsidRPr="002F2B00" w:rsidRDefault="00E70AD0" w:rsidP="00E70AD0">
      <w:pPr>
        <w:pStyle w:val="af2"/>
        <w:spacing w:after="0"/>
        <w:jc w:val="right"/>
        <w:rPr>
          <w:sz w:val="28"/>
          <w:szCs w:val="28"/>
        </w:rPr>
      </w:pPr>
      <w:r w:rsidRPr="002F2B00">
        <w:rPr>
          <w:sz w:val="28"/>
          <w:szCs w:val="28"/>
        </w:rPr>
        <w:t xml:space="preserve">Утвержден             </w:t>
      </w:r>
    </w:p>
    <w:p w:rsidR="005439D6" w:rsidRDefault="00E70AD0" w:rsidP="00E70AD0">
      <w:pPr>
        <w:pStyle w:val="af2"/>
        <w:spacing w:after="0"/>
        <w:jc w:val="right"/>
        <w:rPr>
          <w:sz w:val="28"/>
          <w:szCs w:val="28"/>
        </w:rPr>
      </w:pPr>
      <w:r w:rsidRPr="002F2B00">
        <w:rPr>
          <w:sz w:val="28"/>
          <w:szCs w:val="28"/>
        </w:rPr>
        <w:lastRenderedPageBreak/>
        <w:t xml:space="preserve">постановлением </w:t>
      </w:r>
      <w:r w:rsidR="00077A0F">
        <w:rPr>
          <w:sz w:val="28"/>
          <w:szCs w:val="28"/>
        </w:rPr>
        <w:t>Шудумарской</w:t>
      </w:r>
    </w:p>
    <w:p w:rsidR="00E70AD0" w:rsidRPr="002F2B00" w:rsidRDefault="005439D6" w:rsidP="00E70AD0">
      <w:pPr>
        <w:pStyle w:val="af2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сельской </w:t>
      </w:r>
      <w:r w:rsidR="00E70AD0" w:rsidRPr="002F2B00">
        <w:rPr>
          <w:sz w:val="28"/>
          <w:szCs w:val="28"/>
        </w:rPr>
        <w:t>администрации</w:t>
      </w:r>
    </w:p>
    <w:p w:rsidR="00E70AD0" w:rsidRDefault="00E70AD0" w:rsidP="00E70AD0">
      <w:pPr>
        <w:pStyle w:val="af2"/>
        <w:spacing w:after="0"/>
        <w:jc w:val="right"/>
      </w:pPr>
      <w:r w:rsidRPr="002F2B00">
        <w:rPr>
          <w:sz w:val="28"/>
          <w:szCs w:val="28"/>
        </w:rPr>
        <w:t xml:space="preserve">от </w:t>
      </w:r>
      <w:r w:rsidR="00660199">
        <w:rPr>
          <w:sz w:val="28"/>
          <w:szCs w:val="28"/>
        </w:rPr>
        <w:t>09</w:t>
      </w:r>
      <w:r w:rsidR="00707F89">
        <w:rPr>
          <w:sz w:val="28"/>
          <w:szCs w:val="28"/>
        </w:rPr>
        <w:t xml:space="preserve"> января 202</w:t>
      </w:r>
      <w:r w:rsidR="00C6160F">
        <w:rPr>
          <w:sz w:val="28"/>
          <w:szCs w:val="28"/>
        </w:rPr>
        <w:t>4</w:t>
      </w:r>
      <w:r w:rsidRPr="002F2B00">
        <w:rPr>
          <w:sz w:val="28"/>
          <w:szCs w:val="28"/>
        </w:rPr>
        <w:t xml:space="preserve"> года</w:t>
      </w:r>
      <w:r w:rsidR="009F37A0">
        <w:rPr>
          <w:sz w:val="28"/>
          <w:szCs w:val="28"/>
        </w:rPr>
        <w:t xml:space="preserve"> № </w:t>
      </w:r>
      <w:r w:rsidR="00077A0F">
        <w:rPr>
          <w:sz w:val="28"/>
          <w:szCs w:val="28"/>
        </w:rPr>
        <w:t>3</w:t>
      </w:r>
    </w:p>
    <w:p w:rsidR="00E70AD0" w:rsidRDefault="00E70AD0" w:rsidP="00E70AD0">
      <w:pPr>
        <w:pStyle w:val="af2"/>
        <w:spacing w:after="0"/>
        <w:jc w:val="right"/>
      </w:pPr>
    </w:p>
    <w:p w:rsidR="002F2B00" w:rsidRDefault="002F2B00" w:rsidP="00E70AD0">
      <w:pPr>
        <w:pStyle w:val="af2"/>
        <w:spacing w:after="0"/>
        <w:jc w:val="right"/>
      </w:pPr>
    </w:p>
    <w:p w:rsidR="00E70AD0" w:rsidRPr="002F2B00" w:rsidRDefault="00E70AD0" w:rsidP="00E70AD0">
      <w:pPr>
        <w:pStyle w:val="af2"/>
        <w:spacing w:after="0"/>
        <w:jc w:val="center"/>
        <w:rPr>
          <w:sz w:val="28"/>
          <w:szCs w:val="28"/>
        </w:rPr>
      </w:pPr>
      <w:r w:rsidRPr="002F2B00">
        <w:rPr>
          <w:sz w:val="28"/>
          <w:szCs w:val="28"/>
        </w:rPr>
        <w:t>План мероприятий по противодействию терроризм</w:t>
      </w:r>
      <w:r w:rsidR="009F37A0">
        <w:rPr>
          <w:sz w:val="28"/>
          <w:szCs w:val="28"/>
        </w:rPr>
        <w:t>у</w:t>
      </w:r>
      <w:r w:rsidRPr="002F2B00">
        <w:rPr>
          <w:sz w:val="28"/>
          <w:szCs w:val="28"/>
        </w:rPr>
        <w:t xml:space="preserve"> и экстремизм</w:t>
      </w:r>
      <w:r w:rsidR="009F37A0">
        <w:rPr>
          <w:sz w:val="28"/>
          <w:szCs w:val="28"/>
        </w:rPr>
        <w:t>у</w:t>
      </w:r>
    </w:p>
    <w:p w:rsidR="00E70AD0" w:rsidRPr="002F2B00" w:rsidRDefault="00E70AD0" w:rsidP="00E70AD0">
      <w:pPr>
        <w:pStyle w:val="af2"/>
        <w:spacing w:after="0"/>
        <w:jc w:val="center"/>
        <w:rPr>
          <w:sz w:val="28"/>
          <w:szCs w:val="28"/>
        </w:rPr>
      </w:pPr>
      <w:r w:rsidRPr="002F2B00">
        <w:rPr>
          <w:sz w:val="28"/>
          <w:szCs w:val="28"/>
        </w:rPr>
        <w:t xml:space="preserve">в </w:t>
      </w:r>
      <w:r w:rsidR="00077A0F">
        <w:rPr>
          <w:sz w:val="28"/>
          <w:szCs w:val="28"/>
        </w:rPr>
        <w:t>Шудумарском</w:t>
      </w:r>
      <w:r w:rsidRPr="002F2B00">
        <w:rPr>
          <w:sz w:val="28"/>
          <w:szCs w:val="28"/>
        </w:rPr>
        <w:t xml:space="preserve"> сельско</w:t>
      </w:r>
      <w:r w:rsidR="009F37A0">
        <w:rPr>
          <w:sz w:val="28"/>
          <w:szCs w:val="28"/>
        </w:rPr>
        <w:t>м</w:t>
      </w:r>
      <w:r w:rsidRPr="002F2B00">
        <w:rPr>
          <w:sz w:val="28"/>
          <w:szCs w:val="28"/>
        </w:rPr>
        <w:t xml:space="preserve"> поселени</w:t>
      </w:r>
      <w:r w:rsidR="009F37A0">
        <w:rPr>
          <w:sz w:val="28"/>
          <w:szCs w:val="28"/>
        </w:rPr>
        <w:t>и</w:t>
      </w:r>
      <w:r w:rsidR="0053764E">
        <w:rPr>
          <w:sz w:val="28"/>
          <w:szCs w:val="28"/>
        </w:rPr>
        <w:t xml:space="preserve"> на 20</w:t>
      </w:r>
      <w:r w:rsidR="00707F89">
        <w:rPr>
          <w:sz w:val="28"/>
          <w:szCs w:val="28"/>
        </w:rPr>
        <w:t>2</w:t>
      </w:r>
      <w:r w:rsidR="00C6160F">
        <w:rPr>
          <w:sz w:val="28"/>
          <w:szCs w:val="28"/>
        </w:rPr>
        <w:t>4</w:t>
      </w:r>
      <w:r w:rsidR="0053764E">
        <w:rPr>
          <w:sz w:val="28"/>
          <w:szCs w:val="28"/>
        </w:rPr>
        <w:t xml:space="preserve"> год</w:t>
      </w:r>
    </w:p>
    <w:p w:rsidR="00E70AD0" w:rsidRDefault="00E70AD0" w:rsidP="00E70AD0">
      <w:pPr>
        <w:pStyle w:val="af2"/>
        <w:spacing w:after="0"/>
        <w:jc w:val="center"/>
      </w:pPr>
    </w:p>
    <w:tbl>
      <w:tblPr>
        <w:tblW w:w="8799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172"/>
        <w:gridCol w:w="1809"/>
        <w:gridCol w:w="1337"/>
        <w:gridCol w:w="1957"/>
      </w:tblGrid>
      <w:tr w:rsidR="00E70AD0" w:rsidTr="00317DCF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t>Наименование мероприятий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t>Сроки исполнения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t>Ожидаемые результаты</w:t>
            </w:r>
          </w:p>
        </w:tc>
      </w:tr>
      <w:tr w:rsidR="00E70AD0" w:rsidTr="00317DCF"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t>1</w:t>
            </w:r>
          </w:p>
        </w:tc>
        <w:tc>
          <w:tcPr>
            <w:tcW w:w="3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 w:rsidP="002F2B00">
            <w:pPr>
              <w:pStyle w:val="aa"/>
            </w:pPr>
            <w:r>
              <w:t xml:space="preserve">Учение </w:t>
            </w:r>
            <w:r w:rsidR="00317DCF">
              <w:t xml:space="preserve">(тренировка) </w:t>
            </w:r>
            <w:r>
              <w:t>с руководителями учреждений и организаций по теме «действия при обнаружении взрывного устройства и ликвидации последствий»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317DCF">
            <w:pPr>
              <w:pStyle w:val="aa"/>
              <w:jc w:val="center"/>
            </w:pPr>
            <w:r>
              <w:t>Глава администрации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317DCF">
            <w:pPr>
              <w:pStyle w:val="aa"/>
              <w:jc w:val="center"/>
            </w:pPr>
            <w:r>
              <w:t>август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317DCF" w:rsidP="00317DCF">
            <w:pPr>
              <w:pStyle w:val="aa"/>
              <w:ind w:left="-83" w:right="-55"/>
              <w:jc w:val="center"/>
            </w:pPr>
            <w:r>
              <w:t>у</w:t>
            </w:r>
            <w:r w:rsidR="00E70AD0">
              <w:t xml:space="preserve">силение </w:t>
            </w:r>
            <w:proofErr w:type="gramStart"/>
            <w:r w:rsidR="00E70AD0">
              <w:t>анти</w:t>
            </w:r>
            <w:r w:rsidR="002F2B00">
              <w:t>-</w:t>
            </w:r>
            <w:r w:rsidR="00E70AD0">
              <w:t>террористической</w:t>
            </w:r>
            <w:proofErr w:type="gramEnd"/>
            <w:r w:rsidR="00E70AD0">
              <w:t xml:space="preserve"> защищенности</w:t>
            </w:r>
          </w:p>
        </w:tc>
      </w:tr>
      <w:tr w:rsidR="00E70AD0" w:rsidTr="00317DCF"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t>2</w:t>
            </w:r>
          </w:p>
        </w:tc>
        <w:tc>
          <w:tcPr>
            <w:tcW w:w="3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 w:rsidP="00077A0F">
            <w:pPr>
              <w:pStyle w:val="aa"/>
            </w:pPr>
            <w:r>
              <w:t>Проведение профилактических осмотров пустующих помещений</w:t>
            </w:r>
            <w:r w:rsidR="00317DCF">
              <w:t xml:space="preserve"> в учреждениях и организациях,  жилом секторе, </w:t>
            </w:r>
            <w:r w:rsidR="00317DCF" w:rsidRPr="00317DCF">
              <w:t xml:space="preserve">оборудование надежными запорами 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317DCF" w:rsidP="00317DCF">
            <w:pPr>
              <w:pStyle w:val="aa"/>
              <w:jc w:val="center"/>
            </w:pPr>
            <w:r>
              <w:t>а</w:t>
            </w:r>
            <w:r w:rsidR="00E70AD0">
              <w:t>дминистрация поселения</w:t>
            </w:r>
            <w:r>
              <w:t xml:space="preserve"> совместно со старостами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E70AD0">
            <w:pPr>
              <w:pStyle w:val="aa"/>
              <w:jc w:val="center"/>
            </w:pPr>
            <w:r>
              <w:t>ежемесячно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0AD0" w:rsidRDefault="00317DCF" w:rsidP="00317DCF">
            <w:pPr>
              <w:pStyle w:val="aa"/>
              <w:jc w:val="center"/>
            </w:pPr>
            <w:r>
              <w:t>п</w:t>
            </w:r>
            <w:r w:rsidR="00E70AD0">
              <w:t xml:space="preserve">ресечение </w:t>
            </w:r>
            <w:r>
              <w:t xml:space="preserve">нежелательного </w:t>
            </w:r>
            <w:r w:rsidR="00E70AD0">
              <w:t xml:space="preserve">проникновения в подвальные и чердачные помещения </w:t>
            </w:r>
          </w:p>
        </w:tc>
      </w:tr>
      <w:tr w:rsidR="00317DCF" w:rsidTr="00317DCF">
        <w:tc>
          <w:tcPr>
            <w:tcW w:w="5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>
            <w:pPr>
              <w:pStyle w:val="aa"/>
              <w:jc w:val="center"/>
            </w:pPr>
            <w:r>
              <w:t>3</w:t>
            </w:r>
          </w:p>
        </w:tc>
        <w:tc>
          <w:tcPr>
            <w:tcW w:w="31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 w:rsidP="002F2B00">
            <w:pPr>
              <w:pStyle w:val="aa"/>
            </w:pPr>
            <w:r>
              <w:t>Проведение рейдов в местах скопления молодежи, культурно-массовых мероприятий, проведение бесед на тему профилактики экстремизма и терроризма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 w:rsidP="00317DCF">
            <w:pPr>
              <w:pStyle w:val="aa"/>
              <w:jc w:val="center"/>
            </w:pPr>
            <w:r>
              <w:t>Глава администрации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>
            <w:pPr>
              <w:pStyle w:val="aa"/>
              <w:jc w:val="center"/>
            </w:pPr>
            <w:r>
              <w:t>1 раз в квартал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 w:rsidP="00317DCF">
            <w:pPr>
              <w:pStyle w:val="aa"/>
              <w:jc w:val="center"/>
            </w:pPr>
            <w:r>
              <w:t>предупреждение терроризма и экстремизма</w:t>
            </w:r>
          </w:p>
        </w:tc>
      </w:tr>
      <w:tr w:rsidR="00317DCF" w:rsidTr="00317DC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>
            <w:pPr>
              <w:pStyle w:val="aa"/>
              <w:jc w:val="center"/>
            </w:pPr>
            <w: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 w:rsidP="002F2B00">
            <w:pPr>
              <w:pStyle w:val="aa"/>
            </w:pPr>
            <w:r w:rsidRPr="00317DCF">
              <w:t>Проведение тематических мероприятий для детей и молодёжи</w:t>
            </w:r>
            <w:r>
              <w:t xml:space="preserve"> с распространением информационных материалов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Pr="00317DCF" w:rsidRDefault="00317DCF" w:rsidP="00D9456D">
            <w:pPr>
              <w:jc w:val="center"/>
            </w:pPr>
            <w:r>
              <w:t>а</w:t>
            </w:r>
            <w:r w:rsidRPr="00317DCF">
              <w:t>дминистрация</w:t>
            </w:r>
          </w:p>
          <w:p w:rsidR="00317DCF" w:rsidRDefault="00317DCF">
            <w:pPr>
              <w:pStyle w:val="aa"/>
              <w:jc w:val="center"/>
            </w:pPr>
            <w:r>
              <w:t>п</w:t>
            </w:r>
            <w:r w:rsidRPr="00317DCF">
              <w:t>оселения</w:t>
            </w:r>
            <w:r>
              <w:t xml:space="preserve"> с руководителями учреждений образования и культуры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>
            <w:pPr>
              <w:pStyle w:val="aa"/>
              <w:jc w:val="center"/>
            </w:pPr>
            <w:r>
              <w:t>1 раз в полугодие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DCF" w:rsidRDefault="00317DCF" w:rsidP="00317DCF">
            <w:pPr>
              <w:pStyle w:val="aa"/>
              <w:jc w:val="center"/>
            </w:pPr>
            <w:r w:rsidRPr="00317DCF">
              <w:t>повышени</w:t>
            </w:r>
            <w:r>
              <w:t>е</w:t>
            </w:r>
            <w:r w:rsidRPr="00317DCF">
              <w:t xml:space="preserve"> уровня  </w:t>
            </w:r>
            <w:proofErr w:type="spellStart"/>
            <w:proofErr w:type="gramStart"/>
            <w:r w:rsidRPr="00317DCF">
              <w:t>толерант</w:t>
            </w:r>
            <w:r>
              <w:t>-</w:t>
            </w:r>
            <w:r w:rsidRPr="00317DCF">
              <w:t>ного</w:t>
            </w:r>
            <w:proofErr w:type="spellEnd"/>
            <w:proofErr w:type="gramEnd"/>
            <w:r w:rsidRPr="00317DCF">
              <w:t xml:space="preserve"> сознания молодежи</w:t>
            </w:r>
          </w:p>
        </w:tc>
      </w:tr>
      <w:tr w:rsidR="00317DCF" w:rsidTr="00317DC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r w:rsidRPr="00317DCF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>
              <w:t>а</w:t>
            </w:r>
            <w:r w:rsidRPr="00317DCF">
              <w:t>дминистрация</w:t>
            </w:r>
          </w:p>
          <w:p w:rsidR="00317DCF" w:rsidRPr="00317DCF" w:rsidRDefault="00317DCF" w:rsidP="00317DCF">
            <w:pPr>
              <w:jc w:val="center"/>
            </w:pPr>
            <w:r w:rsidRPr="00317DCF">
              <w:t>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 w:rsidRPr="00317DCF">
              <w:t>в течение года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>
              <w:t xml:space="preserve">повышение </w:t>
            </w:r>
            <w:proofErr w:type="gramStart"/>
            <w:r>
              <w:t>информирован-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населения</w:t>
            </w:r>
          </w:p>
        </w:tc>
      </w:tr>
      <w:tr w:rsidR="00317DCF" w:rsidTr="00317DC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 w:rsidRPr="00317DCF"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077A0F">
            <w:pPr>
              <w:ind w:firstLine="140"/>
            </w:pPr>
            <w:r w:rsidRPr="00317DCF">
              <w:t xml:space="preserve">Организация взаимодействия с антитеррористической комиссией </w:t>
            </w:r>
            <w:r w:rsidR="00077A0F">
              <w:t>Куженерского</w:t>
            </w:r>
            <w:r w:rsidRPr="00317DCF">
              <w:t xml:space="preserve"> муниципального района, силовыми ведомствами района, соседними </w:t>
            </w:r>
            <w:r w:rsidRPr="00317DCF">
              <w:lastRenderedPageBreak/>
              <w:t xml:space="preserve">поселениями. </w:t>
            </w:r>
            <w:r>
              <w:t>Проверка</w:t>
            </w:r>
            <w:r w:rsidRPr="00317DCF">
              <w:t xml:space="preserve"> схем оповещения и связи по вопросам антитеррора.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753E67">
            <w:pPr>
              <w:jc w:val="center"/>
            </w:pPr>
            <w:r w:rsidRPr="00317DCF">
              <w:lastRenderedPageBreak/>
              <w:t xml:space="preserve">Глава администрации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>
              <w:t>в течение года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>
              <w:t>п</w:t>
            </w:r>
            <w:r w:rsidRPr="00317DCF">
              <w:t>овышение согласованности и координации</w:t>
            </w:r>
            <w:r>
              <w:t xml:space="preserve"> действий органов власти</w:t>
            </w:r>
          </w:p>
        </w:tc>
      </w:tr>
      <w:tr w:rsidR="00317DCF" w:rsidTr="00317DC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>
              <w:lastRenderedPageBreak/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ind w:firstLine="140"/>
            </w:pPr>
            <w:r w:rsidRPr="00317DCF">
              <w:t>Мониторинг систем охраны и сигнализации учреждений,</w:t>
            </w:r>
            <w:r>
              <w:t xml:space="preserve"> организаций, </w:t>
            </w:r>
            <w:r w:rsidRPr="00317DCF">
              <w:t xml:space="preserve"> магазинов, их охраны в нерабочее время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>
              <w:t>р</w:t>
            </w:r>
            <w:r w:rsidRPr="00317DCF">
              <w:t>уководители предприятий, учреждений (по согласованию)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 w:rsidRPr="00317DCF">
              <w:t>постоянно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770444" w:rsidRDefault="00317DCF" w:rsidP="00317DCF">
            <w:pPr>
              <w:jc w:val="center"/>
              <w:rPr>
                <w:sz w:val="20"/>
              </w:rPr>
            </w:pPr>
            <w:r>
              <w:t xml:space="preserve">профилактика </w:t>
            </w:r>
            <w:proofErr w:type="spellStart"/>
            <w:proofErr w:type="gramStart"/>
            <w:r>
              <w:t>несанкциониро</w:t>
            </w:r>
            <w:proofErr w:type="spellEnd"/>
            <w:r>
              <w:t>-ванного</w:t>
            </w:r>
            <w:proofErr w:type="gramEnd"/>
            <w:r>
              <w:t xml:space="preserve"> проникновения</w:t>
            </w:r>
          </w:p>
        </w:tc>
      </w:tr>
      <w:tr w:rsidR="00317DCF" w:rsidTr="00317DC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 w:rsidRPr="00317DCF"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1E3899">
            <w:pPr>
              <w:pStyle w:val="af3"/>
              <w:ind w:firstLine="140"/>
            </w:pPr>
            <w:r w:rsidRPr="00317DCF">
              <w:t xml:space="preserve">Предупреждение не позднее, чем за 48 часов органов внутренних дел (участкового) о планируемых массовых мероприятиях </w:t>
            </w:r>
            <w:r w:rsidR="001E3899">
              <w:t>на территории поселения</w:t>
            </w:r>
            <w:r w:rsidRPr="00317DCF"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>
              <w:t>р</w:t>
            </w:r>
            <w:r w:rsidRPr="00317DCF">
              <w:t>уководители предприятий, учреждений (по согласованию)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 w:rsidRPr="00317DCF">
              <w:t>постоянно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>
              <w:t>обеспечение общественного порядка</w:t>
            </w:r>
          </w:p>
        </w:tc>
      </w:tr>
      <w:tr w:rsidR="00317DCF" w:rsidTr="00317DCF">
        <w:trPr>
          <w:trHeight w:val="13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pStyle w:val="af3"/>
              <w:spacing w:after="0" w:afterAutospacing="0"/>
              <w:ind w:firstLine="140"/>
            </w:pPr>
            <w:r w:rsidRPr="00317DCF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 w:rsidRPr="00317DCF">
              <w:t xml:space="preserve">администрация поселения, руководители предприятий и учреждений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D9456D">
            <w:pPr>
              <w:jc w:val="center"/>
            </w:pPr>
            <w:r w:rsidRPr="00317DCF">
              <w:t>постоянно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DCF" w:rsidRPr="00317DCF" w:rsidRDefault="00317DCF" w:rsidP="00317DCF">
            <w:pPr>
              <w:jc w:val="center"/>
            </w:pPr>
            <w:r>
              <w:t>повышение готовности к ликвидации последствий ЧС</w:t>
            </w:r>
          </w:p>
        </w:tc>
      </w:tr>
      <w:tr w:rsidR="001E3899" w:rsidTr="00317DCF">
        <w:trPr>
          <w:trHeight w:val="13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899" w:rsidRDefault="001E3899" w:rsidP="00D9456D">
            <w:pPr>
              <w:jc w:val="center"/>
            </w:pPr>
            <w: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899" w:rsidRPr="00317DCF" w:rsidRDefault="001E3899" w:rsidP="00317DCF">
            <w:pPr>
              <w:pStyle w:val="af3"/>
              <w:spacing w:after="0" w:afterAutospacing="0"/>
              <w:ind w:firstLine="140"/>
            </w:pPr>
            <w:r>
              <w:t>Обсуждение на сельских сходах, собраниях граждан вопросов профилактики проявлений экстремизма, терроризма, национализма, религиозного радикализма.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899" w:rsidRPr="00317DCF" w:rsidRDefault="001E3899" w:rsidP="001E3899">
            <w:pPr>
              <w:jc w:val="center"/>
            </w:pPr>
            <w:r>
              <w:t>администрация поселения, старосты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899" w:rsidRPr="00317DCF" w:rsidRDefault="001E3899" w:rsidP="00D9456D">
            <w:pPr>
              <w:jc w:val="center"/>
            </w:pPr>
            <w:r>
              <w:t>постоянно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899" w:rsidRDefault="001E3899" w:rsidP="001E3899">
            <w:pPr>
              <w:jc w:val="center"/>
            </w:pPr>
            <w:r>
              <w:t>повышение бдительности населения</w:t>
            </w:r>
          </w:p>
        </w:tc>
      </w:tr>
    </w:tbl>
    <w:p w:rsidR="00E70AD0" w:rsidRPr="00E70AD0" w:rsidRDefault="00E70AD0" w:rsidP="0072328D">
      <w:pPr>
        <w:pStyle w:val="a7"/>
        <w:spacing w:line="100" w:lineRule="atLeast"/>
        <w:jc w:val="both"/>
        <w:rPr>
          <w:b w:val="0"/>
        </w:rPr>
      </w:pPr>
    </w:p>
    <w:p w:rsidR="003E55ED" w:rsidRDefault="003E55ED" w:rsidP="003E55ED">
      <w:pPr>
        <w:rPr>
          <w:sz w:val="28"/>
          <w:szCs w:val="28"/>
        </w:rPr>
      </w:pPr>
    </w:p>
    <w:p w:rsidR="009E218B" w:rsidRDefault="009E218B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9F37A0" w:rsidRDefault="009F37A0" w:rsidP="003E55ED">
      <w:pPr>
        <w:rPr>
          <w:sz w:val="28"/>
          <w:szCs w:val="28"/>
        </w:rPr>
      </w:pPr>
    </w:p>
    <w:p w:rsidR="00317DCF" w:rsidRDefault="00317DCF" w:rsidP="003E55ED">
      <w:pPr>
        <w:rPr>
          <w:sz w:val="28"/>
          <w:szCs w:val="28"/>
        </w:rPr>
      </w:pPr>
    </w:p>
    <w:p w:rsidR="009E218B" w:rsidRDefault="009E218B" w:rsidP="003E55ED">
      <w:pPr>
        <w:rPr>
          <w:sz w:val="28"/>
          <w:szCs w:val="28"/>
        </w:rPr>
      </w:pPr>
    </w:p>
    <w:sectPr w:rsidR="009E218B" w:rsidSect="002F2B00">
      <w:footerReference w:type="default" r:id="rId14"/>
      <w:pgSz w:w="11906" w:h="16838"/>
      <w:pgMar w:top="130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EA" w:rsidRDefault="00DC7FEA" w:rsidP="0051012C">
      <w:r>
        <w:separator/>
      </w:r>
    </w:p>
  </w:endnote>
  <w:endnote w:type="continuationSeparator" w:id="0">
    <w:p w:rsidR="00DC7FEA" w:rsidRDefault="00DC7FEA" w:rsidP="005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87555"/>
      <w:docPartObj>
        <w:docPartGallery w:val="Page Numbers (Bottom of Page)"/>
        <w:docPartUnique/>
      </w:docPartObj>
    </w:sdtPr>
    <w:sdtEndPr/>
    <w:sdtContent>
      <w:p w:rsidR="00317DCF" w:rsidRDefault="00B524FF">
        <w:pPr>
          <w:pStyle w:val="ae"/>
          <w:jc w:val="right"/>
        </w:pPr>
        <w:r>
          <w:fldChar w:fldCharType="begin"/>
        </w:r>
        <w:r w:rsidR="00317DCF">
          <w:instrText>PAGE   \* MERGEFORMAT</w:instrText>
        </w:r>
        <w:r>
          <w:fldChar w:fldCharType="separate"/>
        </w:r>
        <w:r w:rsidR="002D2BF3">
          <w:rPr>
            <w:noProof/>
          </w:rPr>
          <w:t>2</w:t>
        </w:r>
        <w:r>
          <w:fldChar w:fldCharType="end"/>
        </w:r>
      </w:p>
    </w:sdtContent>
  </w:sdt>
  <w:p w:rsidR="00317DCF" w:rsidRDefault="00317D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EA" w:rsidRDefault="00DC7FEA" w:rsidP="0051012C">
      <w:r>
        <w:separator/>
      </w:r>
    </w:p>
  </w:footnote>
  <w:footnote w:type="continuationSeparator" w:id="0">
    <w:p w:rsidR="00DC7FEA" w:rsidRDefault="00DC7FEA" w:rsidP="0051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31"/>
    <w:rsid w:val="0002003F"/>
    <w:rsid w:val="00020C8D"/>
    <w:rsid w:val="00077A0F"/>
    <w:rsid w:val="0008675E"/>
    <w:rsid w:val="000976B6"/>
    <w:rsid w:val="000B0BB0"/>
    <w:rsid w:val="000C600B"/>
    <w:rsid w:val="000D22C1"/>
    <w:rsid w:val="000D594D"/>
    <w:rsid w:val="000F062E"/>
    <w:rsid w:val="001428A6"/>
    <w:rsid w:val="001600B0"/>
    <w:rsid w:val="00190CAA"/>
    <w:rsid w:val="001B5272"/>
    <w:rsid w:val="001D027D"/>
    <w:rsid w:val="001D5E2D"/>
    <w:rsid w:val="001E1664"/>
    <w:rsid w:val="001E3899"/>
    <w:rsid w:val="001E4338"/>
    <w:rsid w:val="001E53E3"/>
    <w:rsid w:val="001F1B85"/>
    <w:rsid w:val="00204A41"/>
    <w:rsid w:val="0021372B"/>
    <w:rsid w:val="002138AE"/>
    <w:rsid w:val="002402DC"/>
    <w:rsid w:val="00246D2C"/>
    <w:rsid w:val="00251D9A"/>
    <w:rsid w:val="00286EAF"/>
    <w:rsid w:val="002C1B2B"/>
    <w:rsid w:val="002C1CFD"/>
    <w:rsid w:val="002D0B73"/>
    <w:rsid w:val="002D2BF3"/>
    <w:rsid w:val="002E00AB"/>
    <w:rsid w:val="002E5D26"/>
    <w:rsid w:val="002F2B00"/>
    <w:rsid w:val="002F7004"/>
    <w:rsid w:val="00302EB5"/>
    <w:rsid w:val="0031183A"/>
    <w:rsid w:val="00317DCF"/>
    <w:rsid w:val="003623AC"/>
    <w:rsid w:val="003640AF"/>
    <w:rsid w:val="00374A1D"/>
    <w:rsid w:val="00384C8B"/>
    <w:rsid w:val="003B05A9"/>
    <w:rsid w:val="003C39EC"/>
    <w:rsid w:val="003C6002"/>
    <w:rsid w:val="003C7F9C"/>
    <w:rsid w:val="003D17AE"/>
    <w:rsid w:val="003E55ED"/>
    <w:rsid w:val="003F256A"/>
    <w:rsid w:val="0040427C"/>
    <w:rsid w:val="004300D6"/>
    <w:rsid w:val="004374DD"/>
    <w:rsid w:val="00453F23"/>
    <w:rsid w:val="00466BF9"/>
    <w:rsid w:val="00472BBF"/>
    <w:rsid w:val="00473163"/>
    <w:rsid w:val="00487AF9"/>
    <w:rsid w:val="004A648A"/>
    <w:rsid w:val="00501627"/>
    <w:rsid w:val="00507268"/>
    <w:rsid w:val="0051012C"/>
    <w:rsid w:val="00522BDF"/>
    <w:rsid w:val="00522BFE"/>
    <w:rsid w:val="0053764E"/>
    <w:rsid w:val="005439D6"/>
    <w:rsid w:val="005562BD"/>
    <w:rsid w:val="00576265"/>
    <w:rsid w:val="00577F9F"/>
    <w:rsid w:val="005821F3"/>
    <w:rsid w:val="00586409"/>
    <w:rsid w:val="005C2AE9"/>
    <w:rsid w:val="005C7D9A"/>
    <w:rsid w:val="005D24B9"/>
    <w:rsid w:val="005E56B7"/>
    <w:rsid w:val="005E5709"/>
    <w:rsid w:val="00611AEB"/>
    <w:rsid w:val="00614CBF"/>
    <w:rsid w:val="00622B73"/>
    <w:rsid w:val="00623D46"/>
    <w:rsid w:val="006473F0"/>
    <w:rsid w:val="00656079"/>
    <w:rsid w:val="00660199"/>
    <w:rsid w:val="00665394"/>
    <w:rsid w:val="00681820"/>
    <w:rsid w:val="00694902"/>
    <w:rsid w:val="006C2A3B"/>
    <w:rsid w:val="006D4336"/>
    <w:rsid w:val="006D6C4E"/>
    <w:rsid w:val="006E5026"/>
    <w:rsid w:val="00707F89"/>
    <w:rsid w:val="007141A8"/>
    <w:rsid w:val="0072328D"/>
    <w:rsid w:val="007302DE"/>
    <w:rsid w:val="0073342F"/>
    <w:rsid w:val="00733A5E"/>
    <w:rsid w:val="00745733"/>
    <w:rsid w:val="00752B00"/>
    <w:rsid w:val="00753E67"/>
    <w:rsid w:val="007719DE"/>
    <w:rsid w:val="007836F9"/>
    <w:rsid w:val="0078460B"/>
    <w:rsid w:val="00787824"/>
    <w:rsid w:val="0079442B"/>
    <w:rsid w:val="007A2319"/>
    <w:rsid w:val="007B1931"/>
    <w:rsid w:val="007B2998"/>
    <w:rsid w:val="007B788B"/>
    <w:rsid w:val="007D4A67"/>
    <w:rsid w:val="007D619D"/>
    <w:rsid w:val="00815999"/>
    <w:rsid w:val="00815ACD"/>
    <w:rsid w:val="00827888"/>
    <w:rsid w:val="008366EE"/>
    <w:rsid w:val="00855740"/>
    <w:rsid w:val="00863813"/>
    <w:rsid w:val="0087112A"/>
    <w:rsid w:val="00873DC4"/>
    <w:rsid w:val="00875CD2"/>
    <w:rsid w:val="00892CD4"/>
    <w:rsid w:val="00893A46"/>
    <w:rsid w:val="00894788"/>
    <w:rsid w:val="00894E12"/>
    <w:rsid w:val="008A1756"/>
    <w:rsid w:val="008E109F"/>
    <w:rsid w:val="008F4655"/>
    <w:rsid w:val="008F5185"/>
    <w:rsid w:val="00901500"/>
    <w:rsid w:val="0094608D"/>
    <w:rsid w:val="00953957"/>
    <w:rsid w:val="0096761E"/>
    <w:rsid w:val="009E00CE"/>
    <w:rsid w:val="009E1D1D"/>
    <w:rsid w:val="009E218B"/>
    <w:rsid w:val="009F33AC"/>
    <w:rsid w:val="009F37A0"/>
    <w:rsid w:val="009F5C2D"/>
    <w:rsid w:val="009F60C0"/>
    <w:rsid w:val="00A156F0"/>
    <w:rsid w:val="00A208A6"/>
    <w:rsid w:val="00A411F9"/>
    <w:rsid w:val="00A60B83"/>
    <w:rsid w:val="00A638D8"/>
    <w:rsid w:val="00A674CC"/>
    <w:rsid w:val="00A771F8"/>
    <w:rsid w:val="00A85782"/>
    <w:rsid w:val="00A92DAA"/>
    <w:rsid w:val="00A94A62"/>
    <w:rsid w:val="00AB407B"/>
    <w:rsid w:val="00AB415E"/>
    <w:rsid w:val="00AB7DAA"/>
    <w:rsid w:val="00AC3F8F"/>
    <w:rsid w:val="00AD1983"/>
    <w:rsid w:val="00AE0A92"/>
    <w:rsid w:val="00B006CF"/>
    <w:rsid w:val="00B11698"/>
    <w:rsid w:val="00B3154B"/>
    <w:rsid w:val="00B35C8E"/>
    <w:rsid w:val="00B419F7"/>
    <w:rsid w:val="00B46E6B"/>
    <w:rsid w:val="00B50ADD"/>
    <w:rsid w:val="00B524FF"/>
    <w:rsid w:val="00B53047"/>
    <w:rsid w:val="00B70E30"/>
    <w:rsid w:val="00B71FCD"/>
    <w:rsid w:val="00B72751"/>
    <w:rsid w:val="00B76B69"/>
    <w:rsid w:val="00B84553"/>
    <w:rsid w:val="00B9365A"/>
    <w:rsid w:val="00BA6EC1"/>
    <w:rsid w:val="00BB63A2"/>
    <w:rsid w:val="00BD7459"/>
    <w:rsid w:val="00BE4F05"/>
    <w:rsid w:val="00C04878"/>
    <w:rsid w:val="00C13FEA"/>
    <w:rsid w:val="00C30884"/>
    <w:rsid w:val="00C31170"/>
    <w:rsid w:val="00C6160F"/>
    <w:rsid w:val="00C6631C"/>
    <w:rsid w:val="00C6705F"/>
    <w:rsid w:val="00C73201"/>
    <w:rsid w:val="00CD3101"/>
    <w:rsid w:val="00CD4CC3"/>
    <w:rsid w:val="00CE1863"/>
    <w:rsid w:val="00CE48FF"/>
    <w:rsid w:val="00CE7F01"/>
    <w:rsid w:val="00CF2B81"/>
    <w:rsid w:val="00D16BC9"/>
    <w:rsid w:val="00D3141B"/>
    <w:rsid w:val="00D43E7F"/>
    <w:rsid w:val="00D64AFB"/>
    <w:rsid w:val="00D72E4F"/>
    <w:rsid w:val="00D97EC6"/>
    <w:rsid w:val="00DA040B"/>
    <w:rsid w:val="00DC7A10"/>
    <w:rsid w:val="00DC7FEA"/>
    <w:rsid w:val="00DD0D97"/>
    <w:rsid w:val="00DD4F6D"/>
    <w:rsid w:val="00DD51FC"/>
    <w:rsid w:val="00DE2678"/>
    <w:rsid w:val="00DE3A58"/>
    <w:rsid w:val="00DE5AE0"/>
    <w:rsid w:val="00DF1119"/>
    <w:rsid w:val="00E1402D"/>
    <w:rsid w:val="00E20B1B"/>
    <w:rsid w:val="00E47548"/>
    <w:rsid w:val="00E70AD0"/>
    <w:rsid w:val="00E765B0"/>
    <w:rsid w:val="00E95F0F"/>
    <w:rsid w:val="00EA419B"/>
    <w:rsid w:val="00EC459B"/>
    <w:rsid w:val="00EC5C78"/>
    <w:rsid w:val="00ED606B"/>
    <w:rsid w:val="00ED70B2"/>
    <w:rsid w:val="00EE5A2E"/>
    <w:rsid w:val="00F11572"/>
    <w:rsid w:val="00F17CF8"/>
    <w:rsid w:val="00F2618D"/>
    <w:rsid w:val="00F362D4"/>
    <w:rsid w:val="00F60081"/>
    <w:rsid w:val="00F77D54"/>
    <w:rsid w:val="00F85738"/>
    <w:rsid w:val="00F91C32"/>
    <w:rsid w:val="00FA3310"/>
    <w:rsid w:val="00FC4356"/>
    <w:rsid w:val="00FC733B"/>
    <w:rsid w:val="00FE1B5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2DA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DAA"/>
  </w:style>
  <w:style w:type="character" w:customStyle="1" w:styleId="WW-Absatz-Standardschriftart">
    <w:name w:val="WW-Absatz-Standardschriftart"/>
    <w:rsid w:val="00A92DAA"/>
  </w:style>
  <w:style w:type="character" w:customStyle="1" w:styleId="WW-Absatz-Standardschriftart1">
    <w:name w:val="WW-Absatz-Standardschriftart1"/>
    <w:rsid w:val="00A92DAA"/>
  </w:style>
  <w:style w:type="character" w:customStyle="1" w:styleId="10">
    <w:name w:val="Основной шрифт абзаца1"/>
    <w:rsid w:val="00A92DAA"/>
  </w:style>
  <w:style w:type="character" w:customStyle="1" w:styleId="11">
    <w:name w:val="Заголовок 1 Знак"/>
    <w:rsid w:val="00A92DA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A92DA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A92DA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A92DA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A92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92DA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A92DAA"/>
    <w:rPr>
      <w:rFonts w:cs="Mangal"/>
    </w:rPr>
  </w:style>
  <w:style w:type="paragraph" w:styleId="a9">
    <w:name w:val="caption"/>
    <w:basedOn w:val="a"/>
    <w:qFormat/>
    <w:rsid w:val="00A92DA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92DA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2DA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A92DAA"/>
    <w:pPr>
      <w:suppressLineNumbers/>
    </w:pPr>
  </w:style>
  <w:style w:type="paragraph" w:customStyle="1" w:styleId="ab">
    <w:name w:val="Заголовок таблицы"/>
    <w:basedOn w:val="a"/>
    <w:rsid w:val="00A92DA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A92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D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rsid w:val="00A92DA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5491DAF699EF4AB8F8A4D4C28FC96A" ma:contentTypeVersion="2" ma:contentTypeDescription="Создание документа." ma:contentTypeScope="" ma:versionID="bfb9c9b5554b6c15fe01b64c06c769d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2d20df-3065-4ad6-804b-5df704fbf626" targetNamespace="http://schemas.microsoft.com/office/2006/metadata/properties" ma:root="true" ma:fieldsID="82ec359c70f6ca20cb1f50068ee31777" ns2:_="" ns3:_="" ns4:_="">
    <xsd:import namespace="57504d04-691e-4fc4-8f09-4f19fdbe90f6"/>
    <xsd:import namespace="6d7c22ec-c6a4-4777-88aa-bc3c76ac660e"/>
    <xsd:import namespace="3d2d20df-3065-4ad6-804b-5df704fbf6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20df-3065-4ad6-804b-5df704fbf6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3d2d20df-3065-4ad6-804b-5df704fbf626">2019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C720-F202-4DE9-B0FF-51705B81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2d20df-3065-4ad6-804b-5df704fb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76173-A37F-4331-A9B6-990C74A84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8276B-2451-4FAC-ACAF-3E1687CD2A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9591D4-DE73-4C9E-A8EC-99C48FCD2E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38884A-B7D7-4AB1-B589-760E76B9048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2d20df-3065-4ad6-804b-5df704fbf626"/>
  </ds:schemaRefs>
</ds:datastoreItem>
</file>

<file path=customXml/itemProps6.xml><?xml version="1.0" encoding="utf-8"?>
<ds:datastoreItem xmlns:ds="http://schemas.openxmlformats.org/officeDocument/2006/customXml" ds:itemID="{FD29B22C-9374-4AE3-BEA8-1DD8329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противодействию терроризма и экстремизма в МО "Марисолинское сельское поселение" на 2019 год.</vt:lpstr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противодействию терроризма и экстремизма в МО "Марисолинское сельское поселение" на 2019 год.</dc:title>
  <dc:creator>Костя</dc:creator>
  <cp:lastModifiedBy>Admin</cp:lastModifiedBy>
  <cp:revision>15</cp:revision>
  <cp:lastPrinted>2023-01-11T06:58:00Z</cp:lastPrinted>
  <dcterms:created xsi:type="dcterms:W3CDTF">2021-01-28T13:49:00Z</dcterms:created>
  <dcterms:modified xsi:type="dcterms:W3CDTF">2024-01-22T06:13:00Z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XXJ7TYMEEKJ2-2362-6</vt:lpwstr>
  </property>
  <property fmtid="{D5CDD505-2E9C-101B-9397-08002B2CF9AE}" pid="3" name="_dlc_DocIdItemGuid">
    <vt:lpwstr>50f3afcd-456a-404a-bb81-e900ba2b78c6</vt:lpwstr>
  </property>
  <property fmtid="{D5CDD505-2E9C-101B-9397-08002B2CF9AE}" pid="4" name="_dlc_DocIdUrl">
    <vt:lpwstr>https://vip.gov.mari.ru/sernur/msp/_layouts/DocIdRedir.aspx?ID=XXJ7TYMEEKJ2-2362-6, XXJ7TYMEEKJ2-2362-6</vt:lpwstr>
  </property>
</Properties>
</file>