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53"/>
        <w:jc w:val="center"/>
        <w:spacing w:after="0" w:line="240" w:lineRule="auto"/>
        <w:rPr>
          <w:rFonts w:ascii="Times New Roman" w:hAnsi="Times New Roman" w:eastAsia="Cambria" w:cs="Times New Roman"/>
          <w:color w:val="auto"/>
          <w:sz w:val="27"/>
          <w:szCs w:val="27"/>
          <w:lang w:val="ru-RU" w:bidi="ar-SA"/>
        </w:rPr>
      </w:pPr>
      <w:r>
        <w:rPr>
          <w:rFonts w:ascii="Times New Roman" w:hAnsi="Times New Roman" w:eastAsia="Cambria" w:cs="Times New Roman"/>
          <w:color w:val="auto"/>
          <w:sz w:val="27"/>
          <w:szCs w:val="27"/>
          <w:lang w:val="ru-RU" w:bidi="ar-SA"/>
        </w:rPr>
        <w:t xml:space="preserve">УТВЕРЖДЕНО</w:t>
      </w:r>
      <w:r/>
    </w:p>
    <w:p>
      <w:pPr>
        <w:ind w:left="4253"/>
        <w:jc w:val="center"/>
        <w:spacing w:after="0" w:line="240" w:lineRule="auto"/>
        <w:rPr>
          <w:rFonts w:ascii="Times New Roman" w:hAnsi="Times New Roman" w:eastAsia="Cambria" w:cs="Times New Roman"/>
          <w:b/>
          <w:spacing w:val="20"/>
          <w:sz w:val="27"/>
          <w:szCs w:val="27"/>
          <w:u w:val="single"/>
          <w:lang w:val="ru-RU" w:bidi="ar-SA"/>
        </w:rPr>
      </w:pP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приказ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ом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 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Комитета молодежной политики 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Республики Марий Эл 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br/>
        <w:t xml:space="preserve">от 5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 апреля 202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3</w:t>
      </w:r>
      <w:r>
        <w:rPr>
          <w:rFonts w:ascii="Times New Roman" w:hAnsi="Times New Roman" w:eastAsia="Cambria" w:cs="Times New Roman"/>
          <w:spacing w:val="3"/>
          <w:sz w:val="27"/>
          <w:szCs w:val="27"/>
          <w:lang w:val="ru-RU" w:bidi="ar-SA"/>
        </w:rPr>
        <w:t xml:space="preserve"> г. № 42</w:t>
      </w:r>
      <w:r/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</w:r>
      <w:r/>
    </w:p>
    <w:p>
      <w:pPr>
        <w:ind w:left="4536"/>
        <w:jc w:val="right"/>
        <w:spacing w:after="0" w:line="240" w:lineRule="auto"/>
        <w:shd w:val="clear" w:color="auto" w:fill="ffffff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Положение о проведении открытого конкурсного отбора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в Республике Марий Эл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в рамках Всероссийского конкурса лучших региональных практик поддержки волонтерства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«Регион добрых дел» 202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3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 года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ind w:right="0" w:firstLine="0"/>
        <w:jc w:val="center"/>
        <w:spacing w:line="240" w:lineRule="auto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ru-RU"/>
        </w:rPr>
        <w:t xml:space="preserve">1</w:t>
      </w:r>
      <w:r>
        <w:rPr>
          <w:rFonts w:cs="Times New Roman"/>
          <w:sz w:val="27"/>
          <w:szCs w:val="27"/>
          <w:lang w:val="ru-RU"/>
        </w:rPr>
        <w:t xml:space="preserve">.</w:t>
      </w:r>
      <w:r>
        <w:rPr>
          <w:rFonts w:cs="Times New Roman"/>
          <w:sz w:val="27"/>
          <w:szCs w:val="27"/>
          <w:lang w:val="ru-RU"/>
        </w:rPr>
        <w:tab/>
      </w:r>
      <w:r>
        <w:rPr>
          <w:rFonts w:cs="Times New Roman"/>
          <w:b/>
          <w:sz w:val="27"/>
          <w:szCs w:val="27"/>
        </w:rPr>
        <w:t xml:space="preserve">Общие положения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Настоящее Положение определяет ц</w:t>
      </w:r>
      <w:r>
        <w:rPr>
          <w:rFonts w:cs="Times New Roman"/>
          <w:sz w:val="27"/>
          <w:szCs w:val="27"/>
          <w:lang w:val="ru-RU"/>
        </w:rPr>
        <w:t xml:space="preserve">ели, задачи, порядок проведения</w:t>
      </w:r>
      <w:r>
        <w:rPr>
          <w:rFonts w:cs="Times New Roman"/>
          <w:sz w:val="27"/>
          <w:szCs w:val="27"/>
          <w:lang w:val="ru-RU"/>
        </w:rPr>
        <w:t xml:space="preserve"> и условия участия в открытом конкурсном отборе </w:t>
      </w:r>
      <w:r>
        <w:rPr>
          <w:rFonts w:cs="Times New Roman"/>
          <w:sz w:val="27"/>
          <w:szCs w:val="27"/>
          <w:lang w:val="ru-RU"/>
        </w:rPr>
        <w:t xml:space="preserve">в Республике Марий Эл</w:t>
      </w:r>
      <w:r>
        <w:rPr>
          <w:rFonts w:cs="Times New Roman"/>
          <w:sz w:val="27"/>
          <w:szCs w:val="27"/>
          <w:lang w:val="ru-RU"/>
        </w:rPr>
        <w:t xml:space="preserve"> в рамках Всероссийского конкурса лучших региональных практик поддержки волонтерства «Регион добрых дел» 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года (далее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Конкурс). Конкурс проводится на территории Республики Марий Эл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 рамках подготовки заявки от Республики Марий Эл на участие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во Всероссийском конкурсе лучших региональных практик поддержки волонтерства «Регион добрых дел» 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года (далее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Конкурс РДД), организатором которого является Федеральное агентство по делам молодежи.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Организатором Конкурса на территории Республики Марий Эл является </w:t>
      </w:r>
      <w:r>
        <w:rPr>
          <w:rFonts w:cs="Times New Roman"/>
          <w:sz w:val="27"/>
          <w:szCs w:val="27"/>
          <w:lang w:val="ru-RU"/>
        </w:rPr>
        <w:t xml:space="preserve">Комитет молодежной политики</w:t>
      </w:r>
      <w:r>
        <w:rPr>
          <w:rFonts w:cs="Times New Roman"/>
          <w:sz w:val="27"/>
          <w:szCs w:val="27"/>
          <w:lang w:val="ru-RU"/>
        </w:rPr>
        <w:t xml:space="preserve"> Республики Марий Эл (далее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Организатор)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Оператором Конкурса на территории Республики Марий Эл</w:t>
      </w:r>
      <w:r>
        <w:rPr>
          <w:rFonts w:cs="Times New Roman"/>
          <w:i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является </w:t>
      </w:r>
      <w:r>
        <w:rPr>
          <w:rFonts w:cs="Times New Roman"/>
          <w:sz w:val="27"/>
          <w:szCs w:val="27"/>
          <w:lang w:val="ru-RU"/>
        </w:rPr>
        <w:t xml:space="preserve">отдел «</w:t>
      </w:r>
      <w:r>
        <w:rPr>
          <w:rFonts w:cs="Times New Roman"/>
          <w:sz w:val="27"/>
          <w:szCs w:val="27"/>
          <w:lang w:val="ru-RU"/>
        </w:rPr>
        <w:t xml:space="preserve">Ресурсный центр поддержки добровольчества</w:t>
      </w:r>
      <w:r>
        <w:rPr>
          <w:rFonts w:cs="Times New Roman"/>
          <w:sz w:val="27"/>
          <w:szCs w:val="27"/>
          <w:lang w:val="ru-RU"/>
        </w:rPr>
        <w:t xml:space="preserve"> (волонтерства)</w:t>
      </w:r>
      <w:r>
        <w:rPr>
          <w:rFonts w:cs="Times New Roman"/>
          <w:sz w:val="27"/>
          <w:szCs w:val="27"/>
          <w:lang w:val="ru-RU"/>
        </w:rPr>
        <w:t xml:space="preserve"> в Республике Марий Эл </w:t>
      </w:r>
      <w:r>
        <w:rPr>
          <w:rFonts w:cs="Times New Roman"/>
          <w:sz w:val="27"/>
          <w:szCs w:val="27"/>
          <w:lang w:val="ru-RU"/>
        </w:rPr>
        <w:t xml:space="preserve">г</w:t>
      </w:r>
      <w:r>
        <w:rPr>
          <w:rFonts w:cs="Times New Roman"/>
          <w:sz w:val="27"/>
          <w:szCs w:val="27"/>
          <w:lang w:val="ru-RU"/>
        </w:rPr>
        <w:t xml:space="preserve">осударственно</w:t>
      </w:r>
      <w:r>
        <w:rPr>
          <w:rFonts w:cs="Times New Roman"/>
          <w:sz w:val="27"/>
          <w:szCs w:val="27"/>
          <w:lang w:val="ru-RU"/>
        </w:rPr>
        <w:t xml:space="preserve">го</w:t>
      </w:r>
      <w:r>
        <w:rPr>
          <w:rFonts w:cs="Times New Roman"/>
          <w:sz w:val="27"/>
          <w:szCs w:val="27"/>
          <w:lang w:val="ru-RU"/>
        </w:rPr>
        <w:t xml:space="preserve"> бюджетно</w:t>
      </w:r>
      <w:r>
        <w:rPr>
          <w:rFonts w:cs="Times New Roman"/>
          <w:sz w:val="27"/>
          <w:szCs w:val="27"/>
          <w:lang w:val="ru-RU"/>
        </w:rPr>
        <w:t xml:space="preserve">го</w:t>
      </w:r>
      <w:r>
        <w:rPr>
          <w:rFonts w:cs="Times New Roman"/>
          <w:sz w:val="27"/>
          <w:szCs w:val="27"/>
          <w:lang w:val="ru-RU"/>
        </w:rPr>
        <w:t xml:space="preserve"> учреждени</w:t>
      </w:r>
      <w:r>
        <w:rPr>
          <w:rFonts w:cs="Times New Roman"/>
          <w:sz w:val="27"/>
          <w:szCs w:val="27"/>
          <w:lang w:val="ru-RU"/>
        </w:rPr>
        <w:t xml:space="preserve">я</w:t>
      </w:r>
      <w:r>
        <w:rPr>
          <w:rFonts w:cs="Times New Roman"/>
          <w:sz w:val="27"/>
          <w:szCs w:val="27"/>
          <w:lang w:val="ru-RU"/>
        </w:rPr>
        <w:t xml:space="preserve"> Республики Марий Эл «Дворец молодежи Республики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Марий Эл»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(далее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Оператор).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Цели и задачи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val="ru-RU"/>
        </w:rPr>
        <w:t xml:space="preserve">Цель Конкурса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создание условий для устойчивого развития добровольческих (волонтерских) инициатив на территории Республики Марий Эл, повышающих качество жизни </w:t>
      </w:r>
      <w:r>
        <w:rPr>
          <w:rFonts w:cs="Times New Roman"/>
          <w:sz w:val="27"/>
          <w:szCs w:val="27"/>
          <w:lang w:val="ru-RU"/>
        </w:rPr>
        <w:t xml:space="preserve">населения</w:t>
      </w:r>
      <w:r>
        <w:rPr>
          <w:rFonts w:cs="Times New Roman"/>
          <w:sz w:val="27"/>
          <w:szCs w:val="27"/>
          <w:lang w:val="ru-RU"/>
        </w:rPr>
        <w:t xml:space="preserve"> и способствующих росту числа граждан, вовлеченных в добровольческую </w:t>
      </w:r>
      <w:r>
        <w:rPr>
          <w:rFonts w:cs="Times New Roman"/>
          <w:sz w:val="27"/>
          <w:szCs w:val="27"/>
        </w:rPr>
        <w:t xml:space="preserve">(волонтерскую) деятельность.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Задачи Конкурса:</w:t>
      </w:r>
      <w:r/>
    </w:p>
    <w:p>
      <w:pPr>
        <w:pStyle w:val="789"/>
        <w:ind w:right="0"/>
        <w:spacing w:line="240" w:lineRule="auto"/>
        <w:widowControl w:val="off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выявление, поддержка и тиражирование наиболее значимых, перспективных, системных проектов содействия развитию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распространению добровольчества (волонтерства) на территории Республики Марий Эл;</w:t>
      </w:r>
      <w:r/>
    </w:p>
    <w:p>
      <w:pPr>
        <w:pStyle w:val="78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поддержка деятельности существующих и создание условий </w:t>
      </w:r>
      <w:r>
        <w:rPr>
          <w:rFonts w:cs="Times New Roman"/>
          <w:sz w:val="27"/>
          <w:szCs w:val="27"/>
          <w:lang w:val="ru-RU"/>
        </w:rPr>
        <w:br/>
        <w:t xml:space="preserve">для возникновения новых добровольческих (волонтерских) организаций</w:t>
      </w:r>
      <w:r>
        <w:rPr>
          <w:rFonts w:cs="Times New Roman"/>
          <w:sz w:val="27"/>
          <w:szCs w:val="27"/>
          <w:lang w:val="ru-RU"/>
        </w:rPr>
        <w:br/>
        <w:t xml:space="preserve">и инициатив, повышение престижа добровольчества (волонтерства) в обществе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на территории Республики Марий Эл;</w:t>
      </w:r>
      <w:r/>
    </w:p>
    <w:p>
      <w:pPr>
        <w:pStyle w:val="78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органами местного самоуправления, государственными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>
        <w:rPr>
          <w:rFonts w:cs="Times New Roman"/>
          <w:sz w:val="27"/>
          <w:szCs w:val="27"/>
          <w:lang w:val="ru-RU"/>
        </w:rPr>
        <w:t xml:space="preserve">Республики Марий Эл;</w:t>
      </w:r>
      <w:r/>
    </w:p>
    <w:p>
      <w:pPr>
        <w:pStyle w:val="78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>
        <w:rPr>
          <w:rFonts w:cs="Times New Roman"/>
          <w:sz w:val="27"/>
          <w:szCs w:val="27"/>
          <w:lang w:val="ru-RU"/>
        </w:rPr>
        <w:t xml:space="preserve">Республики Марий Эл;</w:t>
      </w:r>
      <w:r/>
    </w:p>
    <w:p>
      <w:pPr>
        <w:pStyle w:val="78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организация </w:t>
      </w:r>
      <w:r>
        <w:rPr>
          <w:rFonts w:cs="Times New Roman"/>
          <w:sz w:val="27"/>
          <w:szCs w:val="27"/>
          <w:lang w:val="ru-RU"/>
        </w:rPr>
        <w:t xml:space="preserve">образовательной и просветительской деятельности в сфере добровольчества (волонтерства) </w:t>
      </w:r>
      <w:r>
        <w:rPr>
          <w:rFonts w:cs="Times New Roman"/>
          <w:sz w:val="27"/>
          <w:szCs w:val="27"/>
          <w:lang w:val="ru-RU"/>
        </w:rPr>
        <w:t xml:space="preserve">в Республике Марий Эл.</w:t>
      </w:r>
      <w:r/>
    </w:p>
    <w:p>
      <w:pPr>
        <w:pStyle w:val="789"/>
        <w:ind w:right="0"/>
        <w:spacing w:line="240" w:lineRule="auto"/>
        <w:widowControl w:val="off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widowControl w:val="off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Направления поддержки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widowControl w:val="off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Проекты Конкурса должны быть представлены в рамках следующих направлений поддержки: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школьное добровольчество (волонтерство)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содействие вовлечению обучающихся общеобразовательных организаций в добровольческую </w:t>
      </w:r>
      <w:r>
        <w:rPr>
          <w:rFonts w:cs="Times New Roman"/>
          <w:sz w:val="27"/>
          <w:szCs w:val="27"/>
          <w:lang w:val="ru-RU"/>
        </w:rPr>
        <w:t xml:space="preserve">(волонтерскую) деятельность;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студенческое добровольчество (волонтерство)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rPr>
          <w:rFonts w:cs="Times New Roman"/>
          <w:sz w:val="27"/>
          <w:szCs w:val="27"/>
          <w:lang w:val="ru-RU"/>
        </w:rPr>
        <w:t xml:space="preserve">(волонтерскую) деятельность;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добровольчество (волонтерство) трудоспособного населения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на благо общества при поддержке и поощрении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со стороны компании/организации); 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«серебряное» добровольчество (волонтерство) </w:t>
      </w:r>
      <w:r>
        <w:rPr>
          <w:rFonts w:cs="Times New Roman"/>
          <w:sz w:val="27"/>
          <w:szCs w:val="27"/>
          <w:lang w:val="ru-RU"/>
        </w:rPr>
        <w:t xml:space="preserve">-</w:t>
      </w:r>
      <w:r>
        <w:rPr>
          <w:rFonts w:cs="Times New Roman"/>
          <w:sz w:val="27"/>
          <w:szCs w:val="27"/>
          <w:lang w:val="ru-RU"/>
        </w:rPr>
        <w:t xml:space="preserve"> обеспечение самореализации граждан старшего поколения (в возрасте от 5</w:t>
      </w:r>
      <w:r>
        <w:rPr>
          <w:rFonts w:cs="Times New Roman"/>
          <w:sz w:val="27"/>
          <w:szCs w:val="27"/>
          <w:lang w:val="ru-RU"/>
        </w:rPr>
        <w:t xml:space="preserve">5</w:t>
      </w:r>
      <w:r>
        <w:rPr>
          <w:rFonts w:cs="Times New Roman"/>
          <w:sz w:val="27"/>
          <w:szCs w:val="27"/>
          <w:lang w:val="ru-RU"/>
        </w:rPr>
        <w:t xml:space="preserve"> лет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старше) через добровольческую </w:t>
      </w:r>
      <w:r>
        <w:rPr>
          <w:rFonts w:cs="Times New Roman"/>
          <w:sz w:val="27"/>
          <w:szCs w:val="27"/>
          <w:lang w:val="ru-RU"/>
        </w:rPr>
        <w:t xml:space="preserve">(волонтерскую) деятельность.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В каждом из направлений поддержки могут быть представлены проекты, направленные на поддержку отдельных направлений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Участники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В Конкурсе могут принимать участие: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зарегистрированные некоммерческие </w:t>
      </w:r>
      <w:r>
        <w:rPr>
          <w:rFonts w:cs="Times New Roman"/>
          <w:sz w:val="27"/>
          <w:szCs w:val="27"/>
          <w:lang w:val="ru-RU"/>
        </w:rPr>
        <w:t xml:space="preserve">и неправительственные организации</w:t>
      </w:r>
      <w:r>
        <w:rPr>
          <w:rFonts w:cs="Times New Roman"/>
          <w:sz w:val="27"/>
          <w:szCs w:val="27"/>
          <w:lang w:val="ru-RU"/>
        </w:rPr>
        <w:t xml:space="preserve">, одним из направлений деятельности которых является содействие в вопросах развития добровольчества (волонтерства)</w:t>
      </w:r>
      <w:r>
        <w:rPr>
          <w:rFonts w:cs="Times New Roman"/>
          <w:sz w:val="27"/>
          <w:szCs w:val="27"/>
          <w:lang w:val="ru-RU"/>
        </w:rPr>
        <w:t xml:space="preserve">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государственные и муниципальные учреждения.</w:t>
      </w:r>
      <w:r/>
    </w:p>
    <w:p>
      <w:pPr>
        <w:pStyle w:val="789"/>
        <w:numPr>
          <w:ilvl w:val="1"/>
          <w:numId w:val="1"/>
        </w:numPr>
        <w:ind w:left="0" w:firstLine="709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В Конкурсе </w:t>
      </w:r>
      <w:r>
        <w:rPr>
          <w:rFonts w:cs="Times New Roman"/>
          <w:sz w:val="27"/>
          <w:szCs w:val="27"/>
          <w:lang w:val="ru-RU"/>
        </w:rPr>
        <w:t xml:space="preserve">не </w:t>
      </w:r>
      <w:r>
        <w:rPr>
          <w:rFonts w:cs="Times New Roman"/>
          <w:sz w:val="27"/>
          <w:szCs w:val="27"/>
          <w:lang w:val="ru-RU"/>
        </w:rPr>
        <w:t xml:space="preserve">могут принимать участие:</w:t>
      </w:r>
      <w:r/>
    </w:p>
    <w:p>
      <w:pPr>
        <w:pStyle w:val="789"/>
        <w:ind w:left="709" w:right="0" w:firstLine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политические партии и движения;</w:t>
      </w:r>
      <w:r/>
    </w:p>
    <w:p>
      <w:pPr>
        <w:pStyle w:val="789"/>
        <w:ind w:left="709" w:right="0" w:firstLine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органы государственной и муниципальной власти;</w:t>
      </w:r>
      <w:r/>
    </w:p>
    <w:p>
      <w:pPr>
        <w:pStyle w:val="789"/>
        <w:ind w:left="709" w:right="0" w:firstLine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коммерческие организации;</w:t>
      </w:r>
      <w:r/>
    </w:p>
    <w:p>
      <w:pPr>
        <w:pStyle w:val="789"/>
        <w:ind w:left="709" w:right="0" w:firstLine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инициативные группы граждан.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highlight w:val="white"/>
          <w:lang w:val="ru-RU"/>
        </w:rPr>
      </w:pPr>
      <w:r>
        <w:rPr>
          <w:rFonts w:ascii="Times New Roman" w:hAnsi="Times New Roman" w:cs="Times New Roman"/>
          <w:sz w:val="27"/>
          <w:szCs w:val="27"/>
          <w:highlight w:val="white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color w:val="000000"/>
          <w:sz w:val="27"/>
          <w:szCs w:val="27"/>
          <w:highlight w:val="white"/>
          <w:lang w:val="ru-RU"/>
        </w:rPr>
      </w:pPr>
      <w:r>
        <w:rPr>
          <w:rFonts w:cs="Times New Roman"/>
          <w:b/>
          <w:sz w:val="27"/>
          <w:szCs w:val="27"/>
          <w:highlight w:val="white"/>
          <w:lang w:val="ru-RU"/>
        </w:rPr>
        <w:t xml:space="preserve">География и срок проведения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highlight w:val="white"/>
          <w:lang w:val="ru-RU"/>
        </w:rPr>
      </w:pPr>
      <w:r>
        <w:rPr>
          <w:rFonts w:ascii="Times New Roman" w:hAnsi="Times New Roman" w:cs="Times New Roman"/>
          <w:sz w:val="27"/>
          <w:szCs w:val="27"/>
          <w:highlight w:val="white"/>
          <w:lang w:val="ru-RU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Конкурс проводится на территории Республики Марий Эл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 период </w:t>
      </w:r>
      <w:r>
        <w:rPr>
          <w:rFonts w:cs="Times New Roman"/>
          <w:sz w:val="27"/>
          <w:szCs w:val="27"/>
          <w:lang w:val="ru-RU"/>
        </w:rPr>
        <w:t xml:space="preserve">с </w:t>
      </w:r>
      <w:r>
        <w:rPr>
          <w:rFonts w:cs="Times New Roman"/>
          <w:sz w:val="27"/>
          <w:szCs w:val="27"/>
          <w:lang w:val="ru-RU"/>
        </w:rPr>
        <w:t xml:space="preserve">12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апреля по </w:t>
      </w:r>
      <w:r>
        <w:rPr>
          <w:rFonts w:cs="Times New Roman"/>
          <w:sz w:val="27"/>
          <w:szCs w:val="27"/>
          <w:lang w:val="ru-RU"/>
        </w:rPr>
        <w:t xml:space="preserve">5</w:t>
      </w:r>
      <w:r>
        <w:rPr>
          <w:rFonts w:cs="Times New Roman"/>
          <w:sz w:val="27"/>
          <w:szCs w:val="27"/>
          <w:lang w:val="ru-RU"/>
        </w:rPr>
        <w:t xml:space="preserve"> мая 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г.</w:t>
      </w:r>
      <w:r>
        <w:rPr>
          <w:rFonts w:cs="Times New Roman"/>
          <w:sz w:val="27"/>
          <w:szCs w:val="27"/>
          <w:lang w:val="ru-RU"/>
        </w:rPr>
        <w:t xml:space="preserve"> включительно.</w:t>
      </w:r>
      <w:r/>
    </w:p>
    <w:p>
      <w:pPr>
        <w:pStyle w:val="789"/>
        <w:ind w:left="709" w:right="0" w:firstLine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Порядок проведения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на электронный </w:t>
      </w:r>
      <w:r>
        <w:rPr>
          <w:rFonts w:cs="Times New Roman"/>
          <w:color w:val="auto"/>
          <w:sz w:val="27"/>
          <w:szCs w:val="27"/>
          <w:lang w:val="ru-RU"/>
        </w:rPr>
        <w:t xml:space="preserve">адрес </w:t>
      </w:r>
      <w:hyperlink r:id="rId11" w:tooltip="mailto:mol-dvorets@dm-mari.ru" w:history="1">
        <w:r>
          <w:rPr>
            <w:rStyle w:val="934"/>
            <w:rFonts w:cs="Times New Roman"/>
            <w:color w:val="auto"/>
            <w:sz w:val="27"/>
            <w:szCs w:val="27"/>
            <w:u w:val="none"/>
          </w:rPr>
          <w:t xml:space="preserve">mol</w:t>
        </w:r>
        <w:r>
          <w:rPr>
            <w:rStyle w:val="934"/>
            <w:rFonts w:cs="Times New Roman"/>
            <w:color w:val="auto"/>
            <w:sz w:val="27"/>
            <w:szCs w:val="27"/>
            <w:u w:val="none"/>
            <w:lang w:val="ru-RU"/>
          </w:rPr>
          <w:t xml:space="preserve">-</w:t>
        </w:r>
        <w:r>
          <w:rPr>
            <w:rStyle w:val="934"/>
            <w:rFonts w:cs="Times New Roman"/>
            <w:color w:val="auto"/>
            <w:sz w:val="27"/>
            <w:szCs w:val="27"/>
            <w:u w:val="none"/>
          </w:rPr>
          <w:t xml:space="preserve">dvorets</w:t>
        </w:r>
        <w:r>
          <w:rPr>
            <w:rStyle w:val="934"/>
            <w:rFonts w:cs="Times New Roman"/>
            <w:color w:val="auto"/>
            <w:sz w:val="27"/>
            <w:szCs w:val="27"/>
            <w:u w:val="none"/>
            <w:lang w:val="ru-RU"/>
          </w:rPr>
          <w:t xml:space="preserve">@</w:t>
        </w:r>
        <w:r>
          <w:rPr>
            <w:rStyle w:val="934"/>
            <w:rFonts w:cs="Times New Roman"/>
            <w:color w:val="auto"/>
            <w:sz w:val="27"/>
            <w:szCs w:val="27"/>
            <w:u w:val="none"/>
          </w:rPr>
          <w:t xml:space="preserve">dm</w:t>
        </w:r>
        <w:r>
          <w:rPr>
            <w:rStyle w:val="934"/>
            <w:rFonts w:cs="Times New Roman"/>
            <w:color w:val="auto"/>
            <w:sz w:val="27"/>
            <w:szCs w:val="27"/>
            <w:u w:val="none"/>
            <w:lang w:val="ru-RU"/>
          </w:rPr>
          <w:t xml:space="preserve">-</w:t>
        </w:r>
        <w:r>
          <w:rPr>
            <w:rStyle w:val="934"/>
            <w:rFonts w:cs="Times New Roman"/>
            <w:color w:val="auto"/>
            <w:sz w:val="27"/>
            <w:szCs w:val="27"/>
            <w:u w:val="none"/>
          </w:rPr>
          <w:t xml:space="preserve">mari</w:t>
        </w:r>
        <w:r>
          <w:rPr>
            <w:rStyle w:val="934"/>
            <w:rFonts w:cs="Times New Roman"/>
            <w:color w:val="auto"/>
            <w:sz w:val="27"/>
            <w:szCs w:val="27"/>
            <w:u w:val="none"/>
            <w:lang w:val="ru-RU"/>
          </w:rPr>
          <w:t xml:space="preserve">.</w:t>
        </w:r>
        <w:r>
          <w:rPr>
            <w:rStyle w:val="934"/>
            <w:rFonts w:cs="Times New Roman"/>
            <w:color w:val="auto"/>
            <w:sz w:val="27"/>
            <w:szCs w:val="27"/>
            <w:u w:val="none"/>
          </w:rPr>
          <w:t xml:space="preserve">ru</w:t>
        </w:r>
      </w:hyperlink>
      <w:r>
        <w:rPr>
          <w:rFonts w:cs="Times New Roman"/>
          <w:color w:val="auto"/>
          <w:sz w:val="27"/>
          <w:szCs w:val="27"/>
          <w:lang w:val="ru-RU"/>
        </w:rPr>
        <w:t xml:space="preserve"> с</w:t>
      </w:r>
      <w:r>
        <w:rPr>
          <w:rFonts w:cs="Times New Roman"/>
          <w:sz w:val="27"/>
          <w:szCs w:val="27"/>
          <w:lang w:val="ru-RU"/>
        </w:rPr>
        <w:t xml:space="preserve"> пометкой «</w:t>
      </w:r>
      <w:r>
        <w:rPr>
          <w:rFonts w:cs="Times New Roman"/>
          <w:sz w:val="27"/>
          <w:szCs w:val="27"/>
          <w:lang w:val="ru-RU"/>
        </w:rPr>
        <w:t xml:space="preserve">Регион добрых дел</w:t>
      </w:r>
      <w:r>
        <w:rPr>
          <w:rFonts w:cs="Times New Roman"/>
          <w:sz w:val="27"/>
          <w:szCs w:val="27"/>
          <w:lang w:val="ru-RU"/>
        </w:rPr>
        <w:t xml:space="preserve"> - заявка</w:t>
      </w:r>
      <w:r>
        <w:rPr>
          <w:rFonts w:cs="Times New Roman"/>
          <w:sz w:val="27"/>
          <w:szCs w:val="27"/>
          <w:lang w:val="ru-RU"/>
        </w:rPr>
        <w:t xml:space="preserve">».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Заявки, поданные позже срока подачи заявок, указанного</w:t>
      </w:r>
      <w:r>
        <w:rPr>
          <w:rFonts w:cs="Times New Roman"/>
          <w:sz w:val="27"/>
          <w:szCs w:val="27"/>
          <w:lang w:val="ru-RU"/>
        </w:rPr>
        <w:br/>
        <w:t xml:space="preserve">в 7.1. настоящего Положения, и не соответствующие общим требованиям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к заявкам Конкурс</w:t>
      </w:r>
      <w:r>
        <w:rPr>
          <w:rFonts w:cs="Times New Roman"/>
          <w:sz w:val="27"/>
          <w:szCs w:val="27"/>
          <w:lang w:val="ru-RU"/>
        </w:rPr>
        <w:t xml:space="preserve">а, указанным в п. 9.5.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настоящего Положения,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к участию </w:t>
      </w:r>
      <w:r>
        <w:rPr>
          <w:rFonts w:cs="Times New Roman"/>
          <w:sz w:val="27"/>
          <w:szCs w:val="27"/>
          <w:lang w:val="ru-RU"/>
        </w:rPr>
        <w:t xml:space="preserve">в Конкурсе не допускаются.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auto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Консультации по написанию заявки на Конкурс проводятся </w:t>
      </w:r>
      <w:r>
        <w:rPr>
          <w:rFonts w:cs="Times New Roman"/>
          <w:sz w:val="27"/>
          <w:szCs w:val="27"/>
          <w:lang w:val="ru-RU"/>
        </w:rPr>
        <w:br/>
        <w:t xml:space="preserve">по </w:t>
      </w:r>
      <w:r>
        <w:rPr>
          <w:rFonts w:cs="Times New Roman"/>
          <w:color w:val="auto"/>
          <w:sz w:val="27"/>
          <w:szCs w:val="27"/>
          <w:lang w:val="ru-RU"/>
        </w:rPr>
        <w:t xml:space="preserve">телефону </w:t>
      </w:r>
      <w:r>
        <w:rPr>
          <w:rFonts w:cs="Times New Roman"/>
          <w:color w:val="auto"/>
          <w:sz w:val="27"/>
          <w:szCs w:val="27"/>
          <w:lang w:val="ru-RU"/>
        </w:rPr>
        <w:t xml:space="preserve">8</w:t>
      </w:r>
      <w:r>
        <w:rPr>
          <w:rFonts w:cs="Times New Roman"/>
          <w:color w:val="auto"/>
          <w:sz w:val="27"/>
          <w:szCs w:val="27"/>
          <w:lang w:val="ru-RU"/>
        </w:rPr>
        <w:t xml:space="preserve"> </w:t>
      </w:r>
      <w:r>
        <w:rPr>
          <w:rFonts w:cs="Times New Roman"/>
          <w:color w:val="auto"/>
          <w:sz w:val="27"/>
          <w:szCs w:val="27"/>
          <w:lang w:val="ru-RU"/>
        </w:rPr>
        <w:t xml:space="preserve">(8362)</w:t>
      </w:r>
      <w:r>
        <w:rPr>
          <w:rFonts w:cs="Times New Roman"/>
          <w:color w:val="auto"/>
          <w:sz w:val="27"/>
          <w:szCs w:val="27"/>
          <w:lang w:val="ru-RU"/>
        </w:rPr>
        <w:t xml:space="preserve"> </w:t>
      </w:r>
      <w:r>
        <w:rPr>
          <w:rFonts w:cs="Times New Roman"/>
          <w:color w:val="auto"/>
          <w:sz w:val="27"/>
          <w:szCs w:val="27"/>
          <w:lang w:val="ru-RU"/>
        </w:rPr>
        <w:t xml:space="preserve">38-33-16</w:t>
      </w:r>
      <w:r>
        <w:rPr>
          <w:rFonts w:cs="Times New Roman"/>
          <w:color w:val="auto"/>
          <w:sz w:val="27"/>
          <w:szCs w:val="27"/>
          <w:lang w:val="ru-RU"/>
        </w:rPr>
        <w:t xml:space="preserve"> </w:t>
      </w:r>
      <w:r>
        <w:rPr>
          <w:rFonts w:cs="Times New Roman"/>
          <w:color w:val="auto"/>
          <w:sz w:val="27"/>
          <w:szCs w:val="27"/>
          <w:lang w:val="ru-RU"/>
        </w:rPr>
        <w:t xml:space="preserve">и электронному адресу</w:t>
      </w:r>
      <w:r>
        <w:rPr>
          <w:rFonts w:cs="Times New Roman"/>
          <w:color w:val="auto"/>
          <w:sz w:val="27"/>
          <w:szCs w:val="27"/>
          <w:lang w:val="ru-RU"/>
        </w:rPr>
        <w:t xml:space="preserve">:</w:t>
      </w:r>
      <w:r>
        <w:rPr>
          <w:rFonts w:cs="Times New Roman"/>
          <w:color w:val="auto"/>
          <w:sz w:val="27"/>
          <w:szCs w:val="27"/>
          <w:lang w:val="ru-RU"/>
        </w:rPr>
        <w:br/>
      </w:r>
      <w:hyperlink r:id="rId12" w:tooltip="mailto:mol-dvorets@dm-mari.ru" w:history="1">
        <w:r>
          <w:rPr>
            <w:rStyle w:val="750"/>
            <w:rFonts w:cs="Times New Roman"/>
            <w:color w:val="auto"/>
            <w:sz w:val="27"/>
            <w:szCs w:val="27"/>
            <w:u w:val="none"/>
          </w:rPr>
          <w:t xml:space="preserve">mol</w:t>
        </w:r>
        <w:r>
          <w:rPr>
            <w:rStyle w:val="750"/>
            <w:rFonts w:cs="Times New Roman"/>
            <w:color w:val="auto"/>
            <w:sz w:val="27"/>
            <w:szCs w:val="27"/>
            <w:u w:val="none"/>
            <w:lang w:val="ru-RU"/>
          </w:rPr>
          <w:t xml:space="preserve">-</w:t>
        </w:r>
        <w:r>
          <w:rPr>
            <w:rStyle w:val="750"/>
            <w:rFonts w:cs="Times New Roman"/>
            <w:color w:val="auto"/>
            <w:sz w:val="27"/>
            <w:szCs w:val="27"/>
            <w:u w:val="none"/>
          </w:rPr>
          <w:t xml:space="preserve">dvorets</w:t>
        </w:r>
        <w:r>
          <w:rPr>
            <w:rStyle w:val="750"/>
            <w:rFonts w:cs="Times New Roman"/>
            <w:color w:val="auto"/>
            <w:sz w:val="27"/>
            <w:szCs w:val="27"/>
            <w:u w:val="none"/>
            <w:lang w:val="ru-RU"/>
          </w:rPr>
          <w:t xml:space="preserve">@</w:t>
        </w:r>
        <w:r>
          <w:rPr>
            <w:rStyle w:val="750"/>
            <w:rFonts w:cs="Times New Roman"/>
            <w:color w:val="auto"/>
            <w:sz w:val="27"/>
            <w:szCs w:val="27"/>
            <w:u w:val="none"/>
          </w:rPr>
          <w:t xml:space="preserve">dm</w:t>
        </w:r>
        <w:r>
          <w:rPr>
            <w:rStyle w:val="750"/>
            <w:rFonts w:cs="Times New Roman"/>
            <w:color w:val="auto"/>
            <w:sz w:val="27"/>
            <w:szCs w:val="27"/>
            <w:u w:val="none"/>
            <w:lang w:val="ru-RU"/>
          </w:rPr>
          <w:t xml:space="preserve">-</w:t>
        </w:r>
        <w:r>
          <w:rPr>
            <w:rStyle w:val="750"/>
            <w:rFonts w:cs="Times New Roman"/>
            <w:color w:val="auto"/>
            <w:sz w:val="27"/>
            <w:szCs w:val="27"/>
            <w:u w:val="none"/>
          </w:rPr>
          <w:t xml:space="preserve">mari</w:t>
        </w:r>
        <w:r>
          <w:rPr>
            <w:rStyle w:val="750"/>
            <w:rFonts w:cs="Times New Roman"/>
            <w:color w:val="auto"/>
            <w:sz w:val="27"/>
            <w:szCs w:val="27"/>
            <w:u w:val="none"/>
            <w:lang w:val="ru-RU"/>
          </w:rPr>
          <w:t xml:space="preserve">.</w:t>
        </w:r>
        <w:r>
          <w:rPr>
            <w:rStyle w:val="750"/>
            <w:rFonts w:cs="Times New Roman"/>
            <w:color w:val="auto"/>
            <w:sz w:val="27"/>
            <w:szCs w:val="27"/>
            <w:u w:val="none"/>
          </w:rPr>
          <w:t xml:space="preserve">ru</w:t>
        </w:r>
      </w:hyperlink>
      <w:r>
        <w:rPr>
          <w:rFonts w:cs="Times New Roman"/>
          <w:color w:val="auto"/>
          <w:sz w:val="27"/>
          <w:szCs w:val="27"/>
          <w:lang w:val="ru-RU"/>
        </w:rPr>
        <w:t xml:space="preserve">.</w:t>
      </w:r>
      <w:r/>
    </w:p>
    <w:p>
      <w:pPr>
        <w:pStyle w:val="789"/>
        <w:ind w:left="709" w:right="0" w:firstLine="0"/>
        <w:spacing w:line="240" w:lineRule="auto"/>
        <w:rPr>
          <w:rFonts w:cs="Times New Roman"/>
          <w:color w:val="auto"/>
          <w:sz w:val="27"/>
          <w:szCs w:val="27"/>
          <w:lang w:val="ru-RU"/>
        </w:rPr>
      </w:pPr>
      <w:r>
        <w:rPr>
          <w:rFonts w:cs="Times New Roman"/>
          <w:color w:val="auto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Этапы проведения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highlight w:val="white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Конкурс проводится в пять этапов:</w:t>
      </w:r>
      <w:r>
        <w:rPr>
          <w:rFonts w:cs="Times New Roman"/>
          <w:sz w:val="27"/>
          <w:szCs w:val="27"/>
          <w:highlight w:val="white"/>
          <w:lang w:val="ru-RU"/>
        </w:rPr>
        <w:tab/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highlight w:val="white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1 этап: в период</w:t>
      </w:r>
      <w:r>
        <w:rPr>
          <w:rFonts w:cs="Times New Roman"/>
          <w:sz w:val="27"/>
          <w:szCs w:val="27"/>
          <w:highlight w:val="white"/>
          <w:lang w:val="ru-RU"/>
        </w:rPr>
        <w:t xml:space="preserve"> с </w:t>
      </w:r>
      <w:r>
        <w:rPr>
          <w:rFonts w:cs="Times New Roman"/>
          <w:sz w:val="27"/>
          <w:szCs w:val="27"/>
          <w:highlight w:val="white"/>
          <w:lang w:val="ru-RU"/>
        </w:rPr>
        <w:t xml:space="preserve">1</w:t>
      </w:r>
      <w:r>
        <w:rPr>
          <w:rFonts w:cs="Times New Roman"/>
          <w:sz w:val="27"/>
          <w:szCs w:val="27"/>
          <w:highlight w:val="white"/>
          <w:lang w:val="ru-RU"/>
        </w:rPr>
        <w:t xml:space="preserve">8</w:t>
      </w:r>
      <w:r>
        <w:rPr>
          <w:rFonts w:cs="Times New Roman"/>
          <w:sz w:val="27"/>
          <w:szCs w:val="27"/>
          <w:highlight w:val="white"/>
          <w:lang w:val="ru-RU"/>
        </w:rPr>
        <w:t xml:space="preserve"> апреля по </w:t>
      </w:r>
      <w:r>
        <w:rPr>
          <w:rFonts w:cs="Times New Roman"/>
          <w:sz w:val="27"/>
          <w:szCs w:val="27"/>
          <w:highlight w:val="white"/>
          <w:lang w:val="ru-RU"/>
        </w:rPr>
        <w:t xml:space="preserve">1</w:t>
      </w:r>
      <w:r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>
        <w:rPr>
          <w:rFonts w:cs="Times New Roman"/>
          <w:sz w:val="27"/>
          <w:szCs w:val="27"/>
          <w:highlight w:val="white"/>
          <w:lang w:val="ru-RU"/>
        </w:rPr>
        <w:t xml:space="preserve">3</w:t>
      </w:r>
      <w:r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>
        <w:rPr>
          <w:rFonts w:cs="Times New Roman"/>
          <w:sz w:val="27"/>
          <w:szCs w:val="27"/>
          <w:highlight w:val="white"/>
          <w:lang w:val="ru-RU"/>
        </w:rPr>
        <w:t xml:space="preserve"> включительно </w:t>
      </w:r>
      <w:r>
        <w:rPr>
          <w:rFonts w:cs="Times New Roman"/>
          <w:sz w:val="27"/>
          <w:szCs w:val="27"/>
          <w:highlight w:val="white"/>
          <w:lang w:val="ru-RU"/>
        </w:rPr>
        <w:t xml:space="preserve">-</w:t>
      </w:r>
      <w:r>
        <w:rPr>
          <w:rFonts w:cs="Times New Roman"/>
          <w:sz w:val="27"/>
          <w:szCs w:val="27"/>
          <w:highlight w:val="white"/>
          <w:lang w:val="ru-RU"/>
        </w:rPr>
        <w:t xml:space="preserve"> подача заявок на Конкурс;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highlight w:val="white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2 этап: </w:t>
      </w:r>
      <w:r>
        <w:rPr>
          <w:rFonts w:cs="Times New Roman"/>
          <w:sz w:val="27"/>
          <w:szCs w:val="27"/>
          <w:highlight w:val="white"/>
          <w:lang w:val="ru-RU"/>
        </w:rPr>
        <w:t xml:space="preserve">2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мая 202</w:t>
      </w:r>
      <w:r>
        <w:rPr>
          <w:rFonts w:cs="Times New Roman"/>
          <w:sz w:val="27"/>
          <w:szCs w:val="27"/>
          <w:highlight w:val="white"/>
          <w:lang w:val="ru-RU"/>
        </w:rPr>
        <w:t xml:space="preserve">3</w:t>
      </w:r>
      <w:r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-</w:t>
      </w:r>
      <w:r>
        <w:rPr>
          <w:rFonts w:cs="Times New Roman"/>
          <w:sz w:val="27"/>
          <w:szCs w:val="27"/>
          <w:highlight w:val="white"/>
          <w:lang w:val="ru-RU"/>
        </w:rPr>
        <w:t xml:space="preserve">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в Конкурсе, предусмотренным п. 9. настоящего Положения;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highlight w:val="white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3 этап: в пер</w:t>
      </w:r>
      <w:r>
        <w:rPr>
          <w:rFonts w:cs="Times New Roman"/>
          <w:sz w:val="27"/>
          <w:szCs w:val="27"/>
          <w:highlight w:val="white"/>
          <w:lang w:val="ru-RU"/>
        </w:rPr>
        <w:t xml:space="preserve">иод с </w:t>
      </w:r>
      <w:r>
        <w:rPr>
          <w:rFonts w:cs="Times New Roman"/>
          <w:sz w:val="27"/>
          <w:szCs w:val="27"/>
          <w:highlight w:val="white"/>
          <w:lang w:val="ru-RU"/>
        </w:rPr>
        <w:t xml:space="preserve">3</w:t>
      </w:r>
      <w:r>
        <w:rPr>
          <w:rFonts w:cs="Times New Roman"/>
          <w:sz w:val="27"/>
          <w:szCs w:val="27"/>
          <w:highlight w:val="white"/>
          <w:lang w:val="ru-RU"/>
        </w:rPr>
        <w:t xml:space="preserve"> по </w:t>
      </w:r>
      <w:r>
        <w:rPr>
          <w:rFonts w:cs="Times New Roman"/>
          <w:sz w:val="27"/>
          <w:szCs w:val="27"/>
          <w:highlight w:val="white"/>
          <w:lang w:val="ru-RU"/>
        </w:rPr>
        <w:t xml:space="preserve">4</w:t>
      </w:r>
      <w:r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>
        <w:rPr>
          <w:rFonts w:cs="Times New Roman"/>
          <w:sz w:val="27"/>
          <w:szCs w:val="27"/>
          <w:highlight w:val="white"/>
          <w:lang w:val="ru-RU"/>
        </w:rPr>
        <w:t xml:space="preserve">3</w:t>
      </w:r>
      <w:r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>
        <w:rPr>
          <w:rFonts w:cs="Times New Roman"/>
          <w:sz w:val="27"/>
          <w:szCs w:val="27"/>
          <w:highlight w:val="white"/>
          <w:lang w:val="ru-RU"/>
        </w:rPr>
        <w:t xml:space="preserve"> включительно </w:t>
      </w:r>
      <w:r>
        <w:rPr>
          <w:rFonts w:cs="Times New Roman"/>
          <w:sz w:val="27"/>
          <w:szCs w:val="27"/>
          <w:highlight w:val="white"/>
          <w:lang w:val="ru-RU"/>
        </w:rPr>
        <w:t xml:space="preserve">-</w:t>
      </w:r>
      <w:r>
        <w:rPr>
          <w:rFonts w:cs="Times New Roman"/>
          <w:sz w:val="27"/>
          <w:szCs w:val="27"/>
          <w:highlight w:val="white"/>
          <w:lang w:val="ru-RU"/>
        </w:rPr>
        <w:t xml:space="preserve"> оценки заявок экспертами Конкурса;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4</w:t>
      </w:r>
      <w:r>
        <w:rPr>
          <w:rFonts w:cs="Times New Roman"/>
          <w:sz w:val="27"/>
          <w:szCs w:val="27"/>
          <w:highlight w:val="white"/>
          <w:lang w:val="ru-RU"/>
        </w:rPr>
        <w:t xml:space="preserve"> этап: </w:t>
      </w:r>
      <w:r>
        <w:rPr>
          <w:rFonts w:cs="Times New Roman"/>
          <w:sz w:val="27"/>
          <w:szCs w:val="27"/>
          <w:highlight w:val="white"/>
          <w:lang w:val="ru-RU"/>
        </w:rPr>
        <w:t xml:space="preserve">5</w:t>
      </w:r>
      <w:r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>
        <w:rPr>
          <w:rFonts w:cs="Times New Roman"/>
          <w:sz w:val="27"/>
          <w:szCs w:val="27"/>
          <w:highlight w:val="white"/>
          <w:lang w:val="ru-RU"/>
        </w:rPr>
        <w:t xml:space="preserve">2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г.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-</w:t>
      </w:r>
      <w:r>
        <w:rPr>
          <w:rFonts w:cs="Times New Roman"/>
          <w:sz w:val="27"/>
          <w:szCs w:val="27"/>
          <w:highlight w:val="white"/>
          <w:lang w:val="ru-RU"/>
        </w:rPr>
        <w:t xml:space="preserve"> объявление Оператором победителей Конкурса.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Условия финансирования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Р</w:t>
      </w:r>
      <w:r>
        <w:rPr>
          <w:rFonts w:cs="Times New Roman"/>
          <w:sz w:val="27"/>
          <w:szCs w:val="27"/>
          <w:highlight w:val="white"/>
          <w:lang w:val="ru-RU"/>
        </w:rPr>
        <w:t xml:space="preserve">азмер финансирования проекта </w:t>
      </w:r>
      <w:r>
        <w:rPr>
          <w:rFonts w:cs="Times New Roman"/>
          <w:sz w:val="27"/>
          <w:szCs w:val="27"/>
          <w:highlight w:val="white"/>
          <w:lang w:val="ru-RU"/>
        </w:rPr>
        <w:t xml:space="preserve">не должен превышать </w:t>
      </w:r>
      <w:r>
        <w:rPr>
          <w:rFonts w:cs="Times New Roman"/>
          <w:sz w:val="27"/>
          <w:szCs w:val="27"/>
          <w:highlight w:val="white"/>
          <w:lang w:val="ru-RU"/>
        </w:rPr>
        <w:t xml:space="preserve">1 0</w:t>
      </w:r>
      <w:r>
        <w:rPr>
          <w:rFonts w:cs="Times New Roman"/>
          <w:sz w:val="27"/>
          <w:szCs w:val="27"/>
          <w:highlight w:val="white"/>
          <w:lang w:val="ru-RU"/>
        </w:rPr>
        <w:t xml:space="preserve">00 000 </w:t>
      </w:r>
      <w:r>
        <w:rPr>
          <w:rFonts w:cs="Times New Roman"/>
          <w:sz w:val="27"/>
          <w:szCs w:val="27"/>
          <w:highlight w:val="white"/>
          <w:lang w:val="ru-RU"/>
        </w:rPr>
        <w:t xml:space="preserve">рублей.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Проекты победителей Конкурса будут включены в заявку высшего </w:t>
      </w:r>
      <w:r>
        <w:rPr>
          <w:rFonts w:cs="Times New Roman"/>
          <w:sz w:val="27"/>
          <w:szCs w:val="27"/>
          <w:highlight w:val="white"/>
          <w:lang w:val="ru-RU"/>
        </w:rPr>
        <w:t xml:space="preserve">исполнительного </w:t>
      </w:r>
      <w:r>
        <w:rPr>
          <w:rFonts w:cs="Times New Roman"/>
          <w:sz w:val="27"/>
          <w:szCs w:val="27"/>
          <w:highlight w:val="white"/>
          <w:lang w:val="ru-RU"/>
        </w:rPr>
        <w:t xml:space="preserve">органа государственной власти Республики Марий Эл</w:t>
      </w:r>
      <w:r>
        <w:rPr>
          <w:rFonts w:cs="Times New Roman"/>
          <w:i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для участия в</w:t>
      </w:r>
      <w:r>
        <w:rPr>
          <w:rFonts w:cs="Times New Roman"/>
          <w:sz w:val="27"/>
          <w:szCs w:val="27"/>
          <w:highlight w:val="white"/>
          <w:lang w:val="ru-RU"/>
        </w:rPr>
        <w:t xml:space="preserve"> Конкурсе РДД (далее </w:t>
      </w:r>
      <w:r>
        <w:rPr>
          <w:rFonts w:cs="Times New Roman"/>
          <w:sz w:val="27"/>
          <w:szCs w:val="27"/>
          <w:highlight w:val="white"/>
          <w:lang w:val="ru-RU"/>
        </w:rPr>
        <w:t xml:space="preserve">-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з</w:t>
      </w:r>
      <w:r>
        <w:rPr>
          <w:rFonts w:cs="Times New Roman"/>
          <w:sz w:val="27"/>
          <w:szCs w:val="27"/>
          <w:highlight w:val="white"/>
          <w:lang w:val="ru-RU"/>
        </w:rPr>
        <w:t xml:space="preserve">аявка). </w:t>
      </w:r>
      <w:r>
        <w:rPr>
          <w:rFonts w:cs="Times New Roman"/>
          <w:sz w:val="27"/>
          <w:szCs w:val="27"/>
          <w:highlight w:val="white"/>
          <w:lang w:val="ru-RU"/>
        </w:rPr>
        <w:t xml:space="preserve">В случае победы </w:t>
      </w:r>
      <w:r>
        <w:rPr>
          <w:rFonts w:cs="Times New Roman"/>
          <w:sz w:val="27"/>
          <w:szCs w:val="27"/>
          <w:highlight w:val="white"/>
          <w:lang w:val="ru-RU"/>
        </w:rPr>
        <w:t xml:space="preserve">з</w:t>
      </w:r>
      <w:r>
        <w:rPr>
          <w:rFonts w:cs="Times New Roman"/>
          <w:sz w:val="27"/>
          <w:szCs w:val="27"/>
          <w:highlight w:val="white"/>
          <w:lang w:val="ru-RU"/>
        </w:rPr>
        <w:t xml:space="preserve">аявки</w:t>
      </w:r>
      <w:r>
        <w:rPr>
          <w:rFonts w:cs="Times New Roman"/>
          <w:sz w:val="27"/>
          <w:szCs w:val="27"/>
          <w:highlight w:val="white"/>
          <w:lang w:val="ru-RU"/>
        </w:rPr>
        <w:t xml:space="preserve"> </w:t>
      </w:r>
      <w:r>
        <w:rPr>
          <w:rFonts w:cs="Times New Roman"/>
          <w:sz w:val="27"/>
          <w:szCs w:val="27"/>
          <w:highlight w:val="white"/>
          <w:lang w:val="ru-RU"/>
        </w:rPr>
        <w:t xml:space="preserve">от Республики Марий Эл </w:t>
      </w:r>
      <w:r>
        <w:rPr>
          <w:rFonts w:cs="Times New Roman"/>
          <w:sz w:val="27"/>
          <w:szCs w:val="27"/>
          <w:highlight w:val="white"/>
          <w:lang w:val="ru-RU"/>
        </w:rPr>
        <w:t xml:space="preserve">в Конкурсе РДД</w:t>
      </w:r>
      <w:r>
        <w:rPr>
          <w:rFonts w:cs="Times New Roman"/>
          <w:sz w:val="27"/>
          <w:szCs w:val="27"/>
          <w:highlight w:val="white"/>
          <w:lang w:val="ru-RU"/>
        </w:rPr>
        <w:t xml:space="preserve">,</w:t>
      </w:r>
      <w:r>
        <w:rPr>
          <w:rFonts w:cs="Times New Roman"/>
          <w:sz w:val="27"/>
          <w:szCs w:val="27"/>
          <w:highlight w:val="white"/>
          <w:lang w:val="ru-RU"/>
        </w:rPr>
        <w:t xml:space="preserve"> проекты победителей получат </w:t>
      </w:r>
      <w:r>
        <w:rPr>
          <w:rFonts w:cs="Times New Roman"/>
          <w:sz w:val="27"/>
          <w:szCs w:val="27"/>
          <w:highlight w:val="white"/>
          <w:lang w:val="ru-RU"/>
        </w:rPr>
        <w:t xml:space="preserve">федеральную и </w:t>
      </w:r>
      <w:r>
        <w:rPr>
          <w:rFonts w:cs="Times New Roman"/>
          <w:sz w:val="27"/>
          <w:szCs w:val="27"/>
          <w:highlight w:val="white"/>
          <w:lang w:val="ru-RU"/>
        </w:rPr>
        <w:t xml:space="preserve">региональную субсиди</w:t>
      </w:r>
      <w:r>
        <w:rPr>
          <w:rFonts w:cs="Times New Roman"/>
          <w:sz w:val="27"/>
          <w:szCs w:val="27"/>
          <w:highlight w:val="white"/>
          <w:lang w:val="ru-RU"/>
        </w:rPr>
        <w:t xml:space="preserve">и</w:t>
      </w:r>
      <w:r>
        <w:rPr>
          <w:rFonts w:cs="Times New Roman"/>
          <w:sz w:val="27"/>
          <w:szCs w:val="27"/>
          <w:highlight w:val="white"/>
          <w:lang w:val="ru-RU"/>
        </w:rPr>
        <w:t xml:space="preserve"> на реализацию проекта.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highlight w:val="white"/>
          <w:lang w:val="ru-RU"/>
        </w:rPr>
        <w:t xml:space="preserve">Не допускается внесение</w:t>
      </w:r>
      <w:r>
        <w:rPr>
          <w:rFonts w:cs="Times New Roman"/>
          <w:sz w:val="27"/>
          <w:szCs w:val="27"/>
          <w:lang w:val="ru-RU"/>
        </w:rPr>
        <w:t xml:space="preserve"> в смету проекта следующих </w:t>
      </w:r>
      <w:r>
        <w:rPr>
          <w:rFonts w:cs="Times New Roman"/>
          <w:sz w:val="27"/>
          <w:szCs w:val="27"/>
          <w:lang w:val="ru-RU"/>
        </w:rPr>
        <w:t xml:space="preserve">расходов: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8.4.1.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расходов, непосредственно не связанных с реализацией проекта;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8.4.2.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приобретение и аренду недвижимого имущества (включая земельные участки), за исключением арендной платы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за пользование помещениями для проведения мероприятий;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8.4.3.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оплату других эксплуатационных и коммунальных услуг (уборки, вывоза твердых бытовых отходов и иных), за исключением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арендных платежей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за помещения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оборудование, арендуемые для подготовки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(или) проведения мероприятий,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8.4.4.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капитальное строительство новых зданий;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8.4.5.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осуществление капитального ремонта уже имеющихся зданий и помещений;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8.4.6.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приобретение транспортных средств;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8.4.7.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погашение задолженности организации;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уплату штрафов, пеней;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8.4.9.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оплату труда сотрудников государственных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  <w:t xml:space="preserve">и муниципальных органов власти, а также организаций, оплата труда которых определена выполняемым государственным заданием;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8.4.10.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командировочных расходов сотрудников организации, реализующих проект;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8.4.11.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представительских расходов;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.1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13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расходов на предоставление премий, благотворительные пожертвования в денежной форме;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расходов на приобретение призов, подарков стоимостью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  <w:t xml:space="preserve">более 4 000 (четырех тысяч) рублей;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15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оплата организационных взносов за участие в различных мероприятиях;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16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расходов на приобретение продук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тов питания с целью их раздачи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в виде материальной (благотворительной)помощи;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17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непредвиденных расхо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дов, а также недетализированных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«прочих расходов»;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18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финансирование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текущей деятельности отдельных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организаций;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8.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19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оплата расходов, связанных с проведением ежегодных региональных мероприятий, за исключением случаев расширения (масштабирования) данных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мероприятий, проводимых в целях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наибольшего вовлечения граждан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в добровольческую (волонтерскую) деятельность.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Порядок подачи и общие требования к заявкам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Для участия в Конкурсе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</w:t>
      </w:r>
      <w:r>
        <w:rPr>
          <w:rFonts w:cs="Times New Roman"/>
          <w:sz w:val="27"/>
          <w:szCs w:val="27"/>
          <w:lang w:val="ru-RU"/>
        </w:rPr>
        <w:t xml:space="preserve">бщественно полезных результатов </w:t>
      </w:r>
      <w:r>
        <w:rPr>
          <w:rFonts w:cs="Times New Roman"/>
          <w:sz w:val="27"/>
          <w:szCs w:val="27"/>
          <w:lang w:val="ru-RU"/>
        </w:rPr>
        <w:t xml:space="preserve">в рамках определенного срока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бюджета.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Каждый участник Конк</w:t>
      </w:r>
      <w:r>
        <w:rPr>
          <w:rFonts w:cs="Times New Roman"/>
          <w:sz w:val="27"/>
          <w:szCs w:val="27"/>
          <w:highlight w:val="white"/>
          <w:lang w:val="ru-RU"/>
        </w:rPr>
        <w:t xml:space="preserve">урса мо</w:t>
      </w:r>
      <w:r>
        <w:rPr>
          <w:rFonts w:cs="Times New Roman"/>
          <w:sz w:val="27"/>
          <w:szCs w:val="27"/>
          <w:highlight w:val="white"/>
          <w:lang w:val="ru-RU"/>
        </w:rPr>
        <w:t xml:space="preserve">жет представить на рассмотрение </w:t>
      </w:r>
      <w:r>
        <w:rPr>
          <w:rFonts w:cs="Times New Roman"/>
          <w:sz w:val="27"/>
          <w:szCs w:val="27"/>
          <w:highlight w:val="white"/>
          <w:lang w:val="ru-RU"/>
        </w:rPr>
        <w:t xml:space="preserve">не </w:t>
      </w:r>
      <w:r>
        <w:rPr>
          <w:rFonts w:cs="Times New Roman"/>
          <w:sz w:val="27"/>
          <w:szCs w:val="27"/>
          <w:lang w:val="ru-RU"/>
        </w:rPr>
        <w:t xml:space="preserve">более </w:t>
      </w:r>
      <w:r>
        <w:rPr>
          <w:rFonts w:cs="Times New Roman"/>
          <w:sz w:val="27"/>
          <w:szCs w:val="27"/>
          <w:lang w:val="ru-RU"/>
        </w:rPr>
        <w:t xml:space="preserve">трех </w:t>
      </w:r>
      <w:r>
        <w:rPr>
          <w:rFonts w:cs="Times New Roman"/>
          <w:sz w:val="27"/>
          <w:szCs w:val="27"/>
          <w:lang w:val="ru-RU"/>
        </w:rPr>
        <w:t xml:space="preserve">заявок </w:t>
      </w:r>
      <w:r>
        <w:rPr>
          <w:rFonts w:cs="Times New Roman"/>
          <w:sz w:val="27"/>
          <w:szCs w:val="27"/>
          <w:highlight w:val="white"/>
          <w:lang w:val="ru-RU"/>
        </w:rPr>
        <w:t xml:space="preserve">по разным </w:t>
      </w:r>
      <w:r>
        <w:rPr>
          <w:rFonts w:cs="Times New Roman"/>
          <w:sz w:val="27"/>
          <w:szCs w:val="27"/>
          <w:lang w:val="ru-RU"/>
        </w:rPr>
        <w:t xml:space="preserve">направлениям поддержки Конкурса, обозначенным в п.</w:t>
      </w:r>
      <w:r>
        <w:rPr>
          <w:rFonts w:cs="Times New Roman"/>
          <w:sz w:val="27"/>
          <w:szCs w:val="27"/>
          <w:lang w:val="ru-RU"/>
        </w:rPr>
        <w:t xml:space="preserve"> </w:t>
      </w:r>
      <w:r>
        <w:rPr>
          <w:rFonts w:cs="Times New Roman"/>
          <w:sz w:val="27"/>
          <w:szCs w:val="27"/>
          <w:lang w:val="ru-RU"/>
        </w:rPr>
        <w:t xml:space="preserve">3.1. настоящего Положения. Реализация</w:t>
      </w:r>
      <w:r>
        <w:rPr>
          <w:rFonts w:cs="Times New Roman"/>
          <w:sz w:val="27"/>
          <w:szCs w:val="27"/>
          <w:lang w:val="ru-RU"/>
        </w:rPr>
        <w:t xml:space="preserve"> проектов должна осуществляться </w:t>
      </w:r>
      <w:r>
        <w:rPr>
          <w:rFonts w:cs="Times New Roman"/>
          <w:sz w:val="27"/>
          <w:szCs w:val="27"/>
          <w:lang w:val="ru-RU"/>
        </w:rPr>
        <w:t xml:space="preserve">на территории проведения Конкурса, указанной в 5.1. настоящего Положения.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Руководителем проекта не может явл</w:t>
      </w:r>
      <w:r>
        <w:rPr>
          <w:rFonts w:cs="Times New Roman"/>
          <w:sz w:val="27"/>
          <w:szCs w:val="27"/>
          <w:lang w:val="ru-RU"/>
        </w:rPr>
        <w:t xml:space="preserve">яться работник </w:t>
      </w:r>
      <w:r>
        <w:rPr>
          <w:rFonts w:cs="Times New Roman"/>
          <w:sz w:val="27"/>
          <w:szCs w:val="27"/>
          <w:lang w:val="ru-RU"/>
        </w:rPr>
        <w:t xml:space="preserve">государственн</w:t>
      </w:r>
      <w:r>
        <w:rPr>
          <w:rFonts w:cs="Times New Roman"/>
          <w:sz w:val="27"/>
          <w:szCs w:val="27"/>
          <w:lang w:val="ru-RU"/>
        </w:rPr>
        <w:t xml:space="preserve">ого</w:t>
      </w:r>
      <w:r>
        <w:rPr>
          <w:rFonts w:cs="Times New Roman"/>
          <w:sz w:val="27"/>
          <w:szCs w:val="27"/>
          <w:lang w:val="ru-RU"/>
        </w:rPr>
        <w:t xml:space="preserve"> орган</w:t>
      </w:r>
      <w:r>
        <w:rPr>
          <w:rFonts w:cs="Times New Roman"/>
          <w:sz w:val="27"/>
          <w:szCs w:val="27"/>
          <w:lang w:val="ru-RU"/>
        </w:rPr>
        <w:t xml:space="preserve">а</w:t>
      </w:r>
      <w:r>
        <w:rPr>
          <w:rFonts w:cs="Times New Roman"/>
          <w:sz w:val="27"/>
          <w:szCs w:val="27"/>
          <w:lang w:val="ru-RU"/>
        </w:rPr>
        <w:t xml:space="preserve"> исполнительной власти и орган</w:t>
      </w:r>
      <w:r>
        <w:rPr>
          <w:rFonts w:cs="Times New Roman"/>
          <w:sz w:val="27"/>
          <w:szCs w:val="27"/>
          <w:lang w:val="ru-RU"/>
        </w:rPr>
        <w:t xml:space="preserve">а</w:t>
      </w:r>
      <w:r>
        <w:rPr>
          <w:rFonts w:cs="Times New Roman"/>
          <w:sz w:val="27"/>
          <w:szCs w:val="27"/>
          <w:lang w:val="ru-RU"/>
        </w:rPr>
        <w:t xml:space="preserve"> местного самоуправления</w:t>
      </w:r>
      <w:r>
        <w:rPr>
          <w:rFonts w:cs="Times New Roman"/>
          <w:sz w:val="27"/>
          <w:szCs w:val="27"/>
          <w:lang w:val="ru-RU"/>
        </w:rPr>
        <w:t xml:space="preserve">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К</w:t>
      </w:r>
      <w:r>
        <w:rPr>
          <w:rFonts w:cs="Times New Roman"/>
          <w:sz w:val="27"/>
          <w:szCs w:val="27"/>
          <w:lang w:val="ru-RU"/>
        </w:rPr>
        <w:t xml:space="preserve"> участию в Конкурсе и рассмотрению экспертами Конкурса </w:t>
      </w:r>
      <w:r>
        <w:rPr>
          <w:rFonts w:cs="Times New Roman"/>
          <w:sz w:val="27"/>
          <w:szCs w:val="27"/>
          <w:lang w:val="ru-RU"/>
        </w:rPr>
        <w:br/>
        <w:t xml:space="preserve">и экспертной комиссией Конкурса допускаются заявки, поданные в срок, </w:t>
      </w:r>
      <w:r>
        <w:rPr>
          <w:rFonts w:cs="Times New Roman"/>
          <w:sz w:val="27"/>
          <w:szCs w:val="27"/>
          <w:lang w:val="ru-RU"/>
        </w:rPr>
        <w:t xml:space="preserve">обозначенный в п.</w:t>
      </w:r>
      <w:r>
        <w:rPr>
          <w:rFonts w:cs="Times New Roman"/>
          <w:sz w:val="27"/>
          <w:szCs w:val="27"/>
          <w:lang w:val="ru-RU"/>
        </w:rPr>
        <w:t xml:space="preserve"> </w:t>
      </w:r>
      <w:r>
        <w:rPr>
          <w:rFonts w:cs="Times New Roman"/>
          <w:sz w:val="27"/>
          <w:szCs w:val="27"/>
          <w:lang w:val="ru-RU"/>
        </w:rPr>
        <w:t xml:space="preserve">7.1. настоящего Положения, соответствующие </w:t>
      </w:r>
      <w:r>
        <w:rPr>
          <w:rFonts w:cs="Times New Roman"/>
          <w:sz w:val="27"/>
          <w:szCs w:val="27"/>
          <w:lang w:val="ru-RU"/>
        </w:rPr>
        <w:t xml:space="preserve">требованиям </w:t>
      </w:r>
      <w:r>
        <w:rPr>
          <w:rFonts w:cs="Times New Roman"/>
          <w:sz w:val="27"/>
          <w:szCs w:val="27"/>
          <w:lang w:val="ru-RU"/>
        </w:rPr>
        <w:t xml:space="preserve">в заявке, означенным в п. 9.5. настоящего Положения.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 xml:space="preserve">Заявка должна содержать: </w:t>
      </w:r>
      <w:r/>
    </w:p>
    <w:p>
      <w:pPr>
        <w:pStyle w:val="806"/>
        <w:ind w:firstLine="709"/>
        <w:jc w:val="both"/>
        <w:spacing w:before="0" w:after="0"/>
        <w:rPr>
          <w:rFonts w:ascii="Times New Roman" w:hAnsi="Times New Roman" w:cs="Times New Roman"/>
          <w:b w:val="0"/>
          <w:sz w:val="27"/>
          <w:szCs w:val="27"/>
          <w:lang w:val="ru-RU"/>
        </w:rPr>
        <w:outlineLvl w:val="9"/>
      </w:pP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заявку на Конкурс, составленную в форм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ате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doc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или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docx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PDF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по форме, установленной Приложением № 1 к настоящему Положению;</w:t>
      </w:r>
      <w:r/>
    </w:p>
    <w:p>
      <w:pPr>
        <w:pStyle w:val="806"/>
        <w:ind w:firstLine="709"/>
        <w:jc w:val="both"/>
        <w:spacing w:before="0" w:after="0"/>
        <w:rPr>
          <w:rFonts w:ascii="Times New Roman" w:hAnsi="Times New Roman" w:cs="Times New Roman"/>
          <w:b w:val="0"/>
          <w:sz w:val="27"/>
          <w:szCs w:val="27"/>
          <w:lang w:val="ru-RU"/>
        </w:rPr>
        <w:outlineLvl w:val="9"/>
      </w:pP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паспорт проекта в форм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ате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doc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или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docx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.*, включая план мероприятий по реализации проекта 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в форм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ате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doc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или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docx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по форме, установленной Приложением № 2 к настоящему Положению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;</w:t>
      </w:r>
      <w:r/>
    </w:p>
    <w:p>
      <w:pPr>
        <w:pStyle w:val="806"/>
        <w:ind w:firstLine="709"/>
        <w:jc w:val="both"/>
        <w:spacing w:before="0" w:after="0"/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outlineLvl w:val="9"/>
      </w:pP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смету проекта в формате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x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lsx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, составленн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ую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 по форме, установленной Приложением № 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3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 к </w:t>
      </w: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настоящему Положению.</w:t>
      </w:r>
      <w:r/>
    </w:p>
    <w:p>
      <w:pPr>
        <w:pStyle w:val="806"/>
        <w:ind w:firstLine="709"/>
        <w:jc w:val="both"/>
        <w:spacing w:before="0" w:after="0"/>
        <w:rPr>
          <w:rFonts w:ascii="Times New Roman" w:hAnsi="Times New Roman" w:cs="Times New Roman"/>
          <w:b w:val="0"/>
          <w:sz w:val="27"/>
          <w:szCs w:val="27"/>
          <w:lang w:val="ru-RU"/>
        </w:rPr>
        <w:outlineLvl w:val="9"/>
      </w:pP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Полный объем заявки, включающий все приложения, 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должен составлять 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не более 15 страниц, шрифт –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Times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New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Roman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, размер шрифта –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не менее 14 кегль.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К заявке прикладывается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в формате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PDF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следующие документы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: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копи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свидетельства о регистрации организации-заявителя (заверенную подписью руководителя и печатью организации-заявителя);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копи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свидетельства о постановке на учет в налоговом органе юридического лица, образованного в с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оответствии с законодательством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Российской Федерации, по месту нахождения организации-заявителя </w:t>
      </w:r>
      <w:r>
        <w:rPr>
          <w:rFonts w:ascii="Times New Roman" w:hAnsi="Times New Roman" w:cs="Times New Roman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на территории Российской Федерации (заверенную подписью руководителя и печатью организации-заявителя);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иказа о назначении руководителя </w:t>
      </w:r>
      <w:r>
        <w:rPr>
          <w:rFonts w:ascii="Times New Roman" w:hAnsi="Times New Roman" w:cs="Times New Roman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на должность, либо копию доверенности, выданную на имя руководителя, заверенную подписью руководителя и печатью организации);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highlight w:val="white"/>
          <w:lang w:val="ru-RU"/>
        </w:rPr>
      </w:pPr>
      <w:r>
        <w:rPr>
          <w:rFonts w:ascii="Times New Roman" w:hAnsi="Times New Roman" w:cs="Times New Roman"/>
          <w:sz w:val="27"/>
          <w:szCs w:val="27"/>
          <w:highlight w:val="white"/>
          <w:lang w:val="ru-RU"/>
        </w:rPr>
        <w:t xml:space="preserve">согласие на обработку персональных данных (по образцу);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highlight w:val="white"/>
          <w:lang w:val="ru-RU"/>
        </w:rPr>
        <w:t xml:space="preserve">коллективное заявление о партнерстве, в котором оговаривается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партнерство инициативной группы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с организацией-заявителем);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письма поддержки, реко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мендательные письма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;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другие документы, подтверждающие опыт организации-заявителя, исполнителей или значимость проекта (при наличии).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tabs>
          <w:tab w:val="left" w:pos="360" w:leader="none"/>
        </w:tabs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Оператор Конкурса оставляет за собой право затребовать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у заявителя заявки дополнительные </w:t>
      </w:r>
      <w:r>
        <w:rPr>
          <w:rFonts w:cs="Times New Roman"/>
          <w:sz w:val="27"/>
          <w:szCs w:val="27"/>
          <w:lang w:val="ru-RU"/>
        </w:rPr>
        <w:t xml:space="preserve">материалы</w:t>
      </w:r>
      <w:r>
        <w:rPr>
          <w:rFonts w:cs="Times New Roman"/>
          <w:sz w:val="27"/>
          <w:szCs w:val="27"/>
          <w:lang w:val="ru-RU"/>
        </w:rPr>
        <w:t xml:space="preserve"> в случае необходимости.</w:t>
      </w:r>
      <w:r/>
    </w:p>
    <w:p>
      <w:pPr>
        <w:pStyle w:val="806"/>
        <w:numPr>
          <w:ilvl w:val="1"/>
          <w:numId w:val="1"/>
        </w:numPr>
        <w:ind w:left="0" w:firstLine="709"/>
        <w:jc w:val="both"/>
        <w:spacing w:before="0" w:after="0"/>
        <w:tabs>
          <w:tab w:val="left" w:pos="360" w:leader="none"/>
          <w:tab w:val="left" w:pos="426" w:leader="none"/>
          <w:tab w:val="left" w:pos="540" w:leader="none"/>
        </w:tabs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outlineLvl w:val="9"/>
      </w:pPr>
      <w:r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Расходы, связанные с подготовкой и представлением заявок, несут участники Конкурса. </w:t>
      </w:r>
      <w:r/>
    </w:p>
    <w:p>
      <w:pPr>
        <w:pStyle w:val="789"/>
        <w:numPr>
          <w:ilvl w:val="1"/>
          <w:numId w:val="1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Документы, представленные на Конкурс, не рецензируются </w:t>
      </w:r>
      <w:r>
        <w:rPr>
          <w:rFonts w:cs="Times New Roman"/>
          <w:sz w:val="27"/>
          <w:szCs w:val="27"/>
          <w:lang w:val="ru-RU"/>
        </w:rPr>
        <w:br/>
        <w:t xml:space="preserve">и не возвращаются.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9.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9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.</w:t>
      </w:r>
      <w:r>
        <w:rPr>
          <w:rFonts w:ascii="Times New Roman" w:hAnsi="Times New Roman" w:cs="Times New Roman"/>
          <w:sz w:val="27"/>
          <w:szCs w:val="27"/>
          <w:lang w:val="ru-RU"/>
        </w:rPr>
        <w:tab/>
        <w:t xml:space="preserve">Оператор регистрирует заявку в ж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урнале учета заявок </w:t>
      </w:r>
      <w:r>
        <w:rPr>
          <w:rFonts w:ascii="Times New Roman" w:hAnsi="Times New Roman" w:cs="Times New Roman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на участие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в Конкурсе и производит оценку ее соответствия требованиям Конкурса.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10.</w:t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Порядок рассмотрения заявок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Все заявки, поступившие на Конкурс, оцениваются как минимум </w:t>
      </w:r>
      <w:r>
        <w:rPr>
          <w:rFonts w:cs="Times New Roman"/>
          <w:sz w:val="27"/>
          <w:szCs w:val="27"/>
          <w:lang w:val="ru-RU"/>
        </w:rPr>
        <w:t xml:space="preserve">тре</w:t>
      </w:r>
      <w:r>
        <w:rPr>
          <w:rFonts w:cs="Times New Roman"/>
          <w:sz w:val="27"/>
          <w:szCs w:val="27"/>
          <w:lang w:val="ru-RU"/>
        </w:rPr>
        <w:t xml:space="preserve">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</w:t>
      </w:r>
      <w:r>
        <w:rPr>
          <w:rFonts w:cs="Times New Roman"/>
          <w:sz w:val="27"/>
          <w:szCs w:val="27"/>
          <w:lang w:val="ru-RU"/>
        </w:rPr>
        <w:t xml:space="preserve">большой опыт в сфере социального проектирования, благотворительности и добровольчества (волонтерства).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Представители некоммерчески</w:t>
      </w:r>
      <w:r>
        <w:rPr>
          <w:rFonts w:cs="Times New Roman"/>
          <w:sz w:val="27"/>
          <w:szCs w:val="27"/>
          <w:lang w:val="ru-RU"/>
        </w:rPr>
        <w:t xml:space="preserve">х организаций, подавших заявку </w:t>
      </w:r>
      <w:r>
        <w:rPr>
          <w:rFonts w:cs="Times New Roman"/>
          <w:sz w:val="27"/>
          <w:szCs w:val="27"/>
          <w:lang w:val="ru-RU"/>
        </w:rPr>
        <w:t xml:space="preserve">на участие в Конкурсе, к участию в экспертизе не допускаются. </w:t>
      </w:r>
      <w:r>
        <w:rPr>
          <w:rFonts w:cs="Times New Roman"/>
          <w:sz w:val="27"/>
          <w:szCs w:val="27"/>
          <w:highlight w:val="white"/>
          <w:lang w:val="ru-RU"/>
        </w:rPr>
        <w:t xml:space="preserve">Все эксперты подписывают заявление об отсутствии конфликта интересов.</w:t>
      </w:r>
      <w:r>
        <w:rPr>
          <w:rFonts w:cs="Times New Roman"/>
          <w:sz w:val="27"/>
          <w:szCs w:val="27"/>
          <w:lang w:val="ru-RU"/>
        </w:rPr>
        <w:t xml:space="preserve"> Конфликт интересов в</w:t>
      </w:r>
      <w:r>
        <w:rPr>
          <w:rFonts w:cs="Times New Roman"/>
          <w:sz w:val="27"/>
          <w:szCs w:val="27"/>
          <w:lang w:val="ru-RU"/>
        </w:rPr>
        <w:t xml:space="preserve">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</w:t>
      </w:r>
      <w:r>
        <w:rPr>
          <w:rFonts w:cs="Times New Roman"/>
          <w:sz w:val="27"/>
          <w:szCs w:val="27"/>
          <w:lang w:val="ru-RU"/>
        </w:rPr>
        <w:t xml:space="preserve"> которой он оценивает, являются </w:t>
      </w:r>
      <w:r>
        <w:rPr>
          <w:rFonts w:cs="Times New Roman"/>
          <w:sz w:val="27"/>
          <w:szCs w:val="27"/>
          <w:lang w:val="ru-RU"/>
        </w:rPr>
        <w:t xml:space="preserve">его близкие родственники, и в иных случаях, если имеются иные обстоятельства, дающие основание полагать, что член лично, п</w:t>
      </w:r>
      <w:r>
        <w:rPr>
          <w:rFonts w:cs="Times New Roman"/>
          <w:sz w:val="27"/>
          <w:szCs w:val="27"/>
          <w:lang w:val="ru-RU"/>
        </w:rPr>
        <w:t xml:space="preserve">рямо или косвенно заинтересован </w:t>
      </w:r>
      <w:r>
        <w:rPr>
          <w:rFonts w:cs="Times New Roman"/>
          <w:sz w:val="27"/>
          <w:szCs w:val="27"/>
          <w:lang w:val="ru-RU"/>
        </w:rPr>
        <w:t xml:space="preserve">в результатах рассмотрения заявки.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Оператор направляет заявки, соответствующие требованиям Конкурса, экспертам в электронном виде. </w:t>
      </w:r>
      <w:r>
        <w:rPr>
          <w:rFonts w:cs="Times New Roman"/>
          <w:sz w:val="27"/>
          <w:szCs w:val="27"/>
          <w:lang w:val="ru-RU"/>
        </w:rPr>
        <w:t xml:space="preserve">На основании оценок, полученных </w:t>
      </w:r>
      <w:r>
        <w:rPr>
          <w:rFonts w:cs="Times New Roman"/>
          <w:sz w:val="27"/>
          <w:szCs w:val="27"/>
          <w:lang w:val="ru-RU"/>
        </w:rPr>
        <w:t xml:space="preserve">от экспертов, составляется рейтинг п</w:t>
      </w:r>
      <w:r>
        <w:rPr>
          <w:rFonts w:cs="Times New Roman"/>
          <w:sz w:val="27"/>
          <w:szCs w:val="27"/>
          <w:lang w:val="ru-RU"/>
        </w:rPr>
        <w:t xml:space="preserve">роектов, который представляется </w:t>
      </w:r>
      <w:r>
        <w:rPr>
          <w:rFonts w:cs="Times New Roman"/>
          <w:sz w:val="27"/>
          <w:szCs w:val="27"/>
          <w:lang w:val="ru-RU"/>
        </w:rPr>
        <w:t xml:space="preserve">на рассмотрение экспертной комиссии.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В состав экспертной комиссии вхо</w:t>
      </w:r>
      <w:r>
        <w:rPr>
          <w:rFonts w:cs="Times New Roman"/>
          <w:sz w:val="27"/>
          <w:szCs w:val="27"/>
          <w:lang w:val="ru-RU"/>
        </w:rPr>
        <w:t xml:space="preserve">дят представители: региональных </w:t>
      </w:r>
      <w:r>
        <w:rPr>
          <w:rFonts w:cs="Times New Roman"/>
          <w:sz w:val="27"/>
          <w:szCs w:val="27"/>
          <w:lang w:val="ru-RU"/>
        </w:rPr>
        <w:t xml:space="preserve"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</w:t>
      </w:r>
      <w:r>
        <w:rPr>
          <w:rFonts w:cs="Times New Roman"/>
          <w:sz w:val="27"/>
          <w:szCs w:val="27"/>
          <w:lang w:val="ru-RU"/>
        </w:rPr>
        <w:t xml:space="preserve">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</w:t>
      </w:r>
      <w:r>
        <w:rPr>
          <w:rFonts w:cs="Times New Roman"/>
          <w:sz w:val="27"/>
          <w:szCs w:val="27"/>
          <w:lang w:val="ru-RU"/>
        </w:rPr>
        <w:t xml:space="preserve">на </w:t>
      </w:r>
      <w:r>
        <w:rPr>
          <w:rFonts w:cs="Times New Roman"/>
          <w:sz w:val="27"/>
          <w:szCs w:val="27"/>
          <w:lang w:val="ru-RU"/>
        </w:rPr>
        <w:t xml:space="preserve">развитие добровольчества (волонтерства); предст</w:t>
      </w:r>
      <w:r>
        <w:rPr>
          <w:rFonts w:cs="Times New Roman"/>
          <w:sz w:val="27"/>
          <w:szCs w:val="27"/>
          <w:lang w:val="ru-RU"/>
        </w:rPr>
        <w:t xml:space="preserve">авители СМИ, заинтересованные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 освещении добровольчес</w:t>
      </w:r>
      <w:r>
        <w:rPr>
          <w:rFonts w:cs="Times New Roman"/>
          <w:sz w:val="27"/>
          <w:szCs w:val="27"/>
          <w:lang w:val="ru-RU"/>
        </w:rPr>
        <w:t xml:space="preserve">кой (волонтерской) деятельности </w:t>
      </w:r>
      <w:r>
        <w:rPr>
          <w:rFonts w:cs="Times New Roman"/>
          <w:sz w:val="27"/>
          <w:szCs w:val="27"/>
          <w:lang w:val="ru-RU"/>
        </w:rPr>
        <w:t xml:space="preserve">на территории </w:t>
      </w:r>
      <w:r>
        <w:rPr>
          <w:rFonts w:cs="Times New Roman"/>
          <w:sz w:val="27"/>
          <w:szCs w:val="27"/>
          <w:highlight w:val="white"/>
          <w:lang w:val="ru-RU"/>
        </w:rPr>
        <w:t xml:space="preserve">Республики Марий Эл</w:t>
      </w:r>
      <w:r>
        <w:rPr>
          <w:rFonts w:cs="Times New Roman"/>
          <w:sz w:val="27"/>
          <w:szCs w:val="27"/>
          <w:lang w:val="ru-RU"/>
        </w:rPr>
        <w:t xml:space="preserve">. В состав экспертной комиссии также могут входить эксперты, проводившие оценку заявок.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на очной встрече. Заседание экспертной </w:t>
      </w:r>
      <w:r>
        <w:rPr>
          <w:rFonts w:cs="Times New Roman"/>
          <w:sz w:val="27"/>
          <w:szCs w:val="27"/>
          <w:lang w:val="ru-RU"/>
        </w:rPr>
        <w:t xml:space="preserve">комиссии считается правомочным, </w:t>
      </w:r>
      <w:r>
        <w:rPr>
          <w:rFonts w:cs="Times New Roman"/>
          <w:sz w:val="27"/>
          <w:szCs w:val="27"/>
          <w:lang w:val="ru-RU"/>
        </w:rPr>
        <w:t xml:space="preserve">если на нем присутствуют не менее половины его членов. Решения принимаются простым большинством голосов. 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Члены экспертной комиссии имеют право рекомендовать участнику Конкурса внести изменения в план реализации проекта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бюджет проекта.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По рассматриваемым проекта</w:t>
      </w:r>
      <w:r>
        <w:rPr>
          <w:rFonts w:cs="Times New Roman"/>
          <w:sz w:val="27"/>
          <w:szCs w:val="27"/>
          <w:lang w:val="ru-RU"/>
        </w:rPr>
        <w:t xml:space="preserve">м экспертная комиссия дает одну </w:t>
      </w:r>
      <w:r>
        <w:rPr>
          <w:rFonts w:cs="Times New Roman"/>
          <w:sz w:val="27"/>
          <w:szCs w:val="27"/>
          <w:lang w:val="ru-RU"/>
        </w:rPr>
        <w:t xml:space="preserve">из следующих рекомендаций:</w:t>
      </w:r>
      <w:r>
        <w:rPr>
          <w:rFonts w:cs="Times New Roman"/>
          <w:sz w:val="27"/>
          <w:szCs w:val="27"/>
          <w:lang w:val="ru-RU"/>
        </w:rPr>
        <w:t xml:space="preserve"> 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«включить проект в региональную заявку на Всероссийский конкурс лучших региональных практик поддержки в</w:t>
      </w:r>
      <w:r>
        <w:rPr>
          <w:rFonts w:cs="Times New Roman"/>
          <w:sz w:val="27"/>
          <w:szCs w:val="27"/>
          <w:lang w:val="ru-RU"/>
        </w:rPr>
        <w:t xml:space="preserve">олонтерства «Регион добрых дел» </w:t>
      </w:r>
      <w:r>
        <w:rPr>
          <w:rFonts w:cs="Times New Roman"/>
          <w:sz w:val="27"/>
          <w:szCs w:val="27"/>
          <w:lang w:val="ru-RU"/>
        </w:rPr>
        <w:t xml:space="preserve">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года»;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«предложить включение проекта в региональную заявку</w:t>
      </w:r>
      <w:r>
        <w:rPr>
          <w:rFonts w:cs="Times New Roman"/>
          <w:sz w:val="27"/>
          <w:szCs w:val="27"/>
          <w:lang w:val="ru-RU"/>
        </w:rPr>
        <w:br/>
        <w:t xml:space="preserve">на Всероссийский конкурс лучших региональных практик поддержки </w:t>
      </w:r>
      <w:r>
        <w:rPr>
          <w:rFonts w:cs="Times New Roman"/>
          <w:sz w:val="27"/>
          <w:szCs w:val="27"/>
          <w:lang w:val="ru-RU"/>
        </w:rPr>
        <w:t xml:space="preserve">волонтерства «Регион добрых дел» 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года с учетом изменений, рекомендованных экспертной комиссией»</w:t>
      </w:r>
      <w:r>
        <w:rPr>
          <w:rFonts w:cs="Times New Roman"/>
          <w:sz w:val="27"/>
          <w:szCs w:val="27"/>
          <w:lang w:val="ru-RU"/>
        </w:rPr>
        <w:t xml:space="preserve">;</w:t>
      </w:r>
      <w:r/>
    </w:p>
    <w:p>
      <w:pPr>
        <w:pStyle w:val="789"/>
        <w:ind w:right="0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«не рекомендовать включени</w:t>
      </w:r>
      <w:r>
        <w:rPr>
          <w:rFonts w:cs="Times New Roman"/>
          <w:sz w:val="27"/>
          <w:szCs w:val="27"/>
          <w:lang w:val="ru-RU"/>
        </w:rPr>
        <w:t xml:space="preserve">е проекта в региональную заявку </w:t>
      </w:r>
      <w:r>
        <w:rPr>
          <w:rFonts w:cs="Times New Roman"/>
          <w:sz w:val="27"/>
          <w:szCs w:val="27"/>
          <w:lang w:val="ru-RU"/>
        </w:rPr>
        <w:t xml:space="preserve">на Всероссийский конкурс лучших региональных практик поддержки волонтерства «Регион добрых дел» 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года».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Итоги работы </w:t>
      </w:r>
      <w:r>
        <w:rPr>
          <w:rFonts w:cs="Times New Roman"/>
          <w:sz w:val="27"/>
          <w:szCs w:val="27"/>
          <w:lang w:val="ru-RU"/>
        </w:rPr>
        <w:t xml:space="preserve">экспертной комиссии оформляются </w:t>
      </w:r>
      <w:r>
        <w:rPr>
          <w:rFonts w:cs="Times New Roman"/>
          <w:sz w:val="27"/>
          <w:szCs w:val="27"/>
          <w:lang w:val="ru-RU"/>
        </w:rPr>
        <w:t xml:space="preserve">протоколом.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0"/>
        </w:numPr>
        <w:ind w:left="0" w:right="0" w:firstLine="0"/>
        <w:jc w:val="center"/>
        <w:spacing w:line="240" w:lineRule="auto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Критерии оценки заявок Конкурса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При оценке заявок эксперты и экспертная комиссия руководствуются следующими основными критериями:</w:t>
      </w:r>
      <w:r>
        <w:rPr>
          <w:rFonts w:cs="Times New Roman"/>
          <w:sz w:val="27"/>
          <w:szCs w:val="27"/>
          <w:lang w:val="ru-RU"/>
        </w:rPr>
        <w:t xml:space="preserve"> 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актуальность описанной проблемной ситуации, социальная значимость практики и обоснованность предлагаемых решений;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rPr>
          <w:rFonts w:cs="Times New Roman"/>
          <w:sz w:val="27"/>
          <w:szCs w:val="27"/>
          <w:lang w:val="ru-RU"/>
        </w:rPr>
        <w:t xml:space="preserve">(волонтерскую) деятельность </w:t>
      </w:r>
      <w:r>
        <w:rPr>
          <w:rFonts w:cs="Times New Roman"/>
          <w:sz w:val="27"/>
          <w:szCs w:val="27"/>
          <w:lang w:val="ru-RU"/>
        </w:rPr>
        <w:t xml:space="preserve">и повышение устойчивости добровольческой (волонтерской) деятельности;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соотношение планируемых расходов на реализацию проекта </w:t>
      </w:r>
      <w:r>
        <w:rPr>
          <w:rFonts w:cs="Times New Roman"/>
          <w:sz w:val="27"/>
          <w:szCs w:val="27"/>
          <w:lang w:val="ru-RU"/>
        </w:rPr>
        <w:br/>
        <w:t xml:space="preserve">и его ожидаемых результатов, адекватность, измеримость и достижимость таких результатов, в том числе результаты внедрен</w:t>
      </w:r>
      <w:r>
        <w:rPr>
          <w:rFonts w:cs="Times New Roman"/>
          <w:sz w:val="27"/>
          <w:szCs w:val="27"/>
          <w:lang w:val="ru-RU"/>
        </w:rPr>
        <w:t xml:space="preserve">ия единой информационной систем</w:t>
      </w:r>
      <w:r>
        <w:rPr>
          <w:rFonts w:cs="Times New Roman"/>
          <w:sz w:val="27"/>
          <w:szCs w:val="27"/>
          <w:lang w:val="ru-RU"/>
        </w:rPr>
        <w:t xml:space="preserve"> в сфере добровольчества (волонтерства) при реализации проекта, представленной в заявке;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реалистичность бюджета проекта и обоснованность планируемых расходов;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соответствие опыта организаций и компетенций членов команды</w:t>
      </w:r>
      <w:r>
        <w:rPr>
          <w:rFonts w:cs="Times New Roman"/>
          <w:sz w:val="27"/>
          <w:szCs w:val="27"/>
          <w:lang w:val="ru-RU"/>
        </w:rPr>
        <w:t xml:space="preserve">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масштаб развития проекта;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инновационность, уникальность мероприятий, механизмов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подходов, используемых в представленной заявке;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наличие и масштабность стратегии продвижения практики </w:t>
      </w:r>
      <w:r>
        <w:rPr>
          <w:rFonts w:cs="Times New Roman"/>
          <w:sz w:val="27"/>
          <w:szCs w:val="27"/>
          <w:lang w:val="ru-RU"/>
        </w:rPr>
        <w:br/>
        <w:t xml:space="preserve">(в средствах массовой информации, социал</w:t>
      </w:r>
      <w:r>
        <w:rPr>
          <w:rFonts w:cs="Times New Roman"/>
          <w:sz w:val="27"/>
          <w:szCs w:val="27"/>
          <w:lang w:val="ru-RU"/>
        </w:rPr>
        <w:t xml:space="preserve">ьных сетях, рекламная кампания </w:t>
      </w:r>
      <w:r>
        <w:rPr>
          <w:rFonts w:cs="Times New Roman"/>
          <w:sz w:val="27"/>
          <w:szCs w:val="27"/>
          <w:lang w:val="ru-RU"/>
        </w:rPr>
        <w:t xml:space="preserve">и др.) и маркетинговой стратегии;</w:t>
      </w:r>
      <w:r/>
    </w:p>
    <w:p>
      <w:pPr>
        <w:pStyle w:val="789"/>
        <w:ind w:right="0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дополнительные ресурсы, в том чис</w:t>
      </w:r>
      <w:r>
        <w:rPr>
          <w:rFonts w:cs="Times New Roman"/>
          <w:sz w:val="27"/>
          <w:szCs w:val="27"/>
          <w:lang w:val="ru-RU"/>
        </w:rPr>
        <w:t xml:space="preserve">ле финансовые, организационные </w:t>
      </w:r>
      <w:r>
        <w:rPr>
          <w:rFonts w:cs="Times New Roman"/>
          <w:sz w:val="27"/>
          <w:szCs w:val="27"/>
          <w:lang w:val="ru-RU"/>
        </w:rPr>
        <w:t xml:space="preserve">и нематериальные, при</w:t>
      </w:r>
      <w:r>
        <w:rPr>
          <w:rFonts w:cs="Times New Roman"/>
          <w:sz w:val="27"/>
          <w:szCs w:val="27"/>
          <w:lang w:val="ru-RU"/>
        </w:rPr>
        <w:t xml:space="preserve">влекаемые на реализацию проекта;</w:t>
      </w:r>
      <w:r/>
    </w:p>
    <w:p>
      <w:pPr>
        <w:pStyle w:val="789"/>
        <w:ind w:right="0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проект должен быть </w:t>
      </w:r>
      <w:r>
        <w:rPr>
          <w:rFonts w:cs="Times New Roman"/>
          <w:sz w:val="27"/>
          <w:szCs w:val="27"/>
          <w:lang w:val="ru-RU"/>
        </w:rPr>
        <w:t xml:space="preserve">направлен на развитие добровольчества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и реализовываться </w:t>
      </w:r>
      <w:r>
        <w:rPr>
          <w:rFonts w:cs="Times New Roman"/>
          <w:sz w:val="27"/>
          <w:szCs w:val="27"/>
          <w:lang w:val="ru-RU"/>
        </w:rPr>
        <w:t xml:space="preserve">в сотрудничестве с муниципальными центрами</w:t>
      </w:r>
      <w:r>
        <w:rPr>
          <w:rFonts w:cs="Times New Roman"/>
          <w:sz w:val="27"/>
          <w:szCs w:val="27"/>
          <w:lang w:val="ru-RU"/>
        </w:rPr>
        <w:t xml:space="preserve"> добровольчества</w:t>
      </w:r>
      <w:r>
        <w:rPr>
          <w:rFonts w:cs="Times New Roman"/>
          <w:sz w:val="27"/>
          <w:szCs w:val="27"/>
          <w:lang w:val="ru-RU"/>
        </w:rPr>
        <w:t xml:space="preserve">, а также с</w:t>
      </w:r>
      <w:r>
        <w:rPr>
          <w:rFonts w:cs="Times New Roman"/>
          <w:sz w:val="27"/>
          <w:szCs w:val="27"/>
          <w:lang w:val="ru-RU"/>
        </w:rPr>
        <w:t xml:space="preserve"> опорными площадками по развитию добровольчества.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0"/>
          <w:numId w:val="10"/>
        </w:numPr>
        <w:ind w:left="0" w:right="0" w:firstLine="0"/>
        <w:jc w:val="center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Подведение</w:t>
      </w:r>
      <w:r>
        <w:rPr>
          <w:rFonts w:cs="Times New Roman"/>
          <w:b/>
          <w:sz w:val="27"/>
          <w:szCs w:val="27"/>
          <w:lang w:val="ru-RU"/>
        </w:rPr>
        <w:t xml:space="preserve"> итогов Конкурса и реализация проектов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По результатам заседания экспертной комиссии участники Конкурса получают письменное уведомление о принятом решении.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Организатор оставляет за собой право выбрать любое число победителей Конкурса.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Итоги Конкурса публикуются </w:t>
      </w:r>
      <w:r>
        <w:rPr>
          <w:rFonts w:cs="Times New Roman"/>
          <w:sz w:val="27"/>
          <w:szCs w:val="27"/>
          <w:lang w:val="ru-RU"/>
        </w:rPr>
        <w:t xml:space="preserve">на официальном интернет-портале </w:t>
      </w:r>
      <w:r>
        <w:rPr>
          <w:rFonts w:cs="Times New Roman"/>
          <w:sz w:val="27"/>
          <w:szCs w:val="27"/>
          <w:lang w:val="ru-RU"/>
        </w:rPr>
        <w:t xml:space="preserve">Комитета молодежной политики</w:t>
      </w:r>
      <w:r>
        <w:rPr>
          <w:rFonts w:cs="Times New Roman"/>
          <w:sz w:val="27"/>
          <w:szCs w:val="27"/>
          <w:lang w:val="ru-RU"/>
        </w:rPr>
        <w:t xml:space="preserve"> Республики Марий Эл</w:t>
      </w: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https://mari-el.gov.ru/ministries/kmp/</w:t>
      </w:r>
      <w:r>
        <w:rPr>
          <w:rFonts w:cs="Times New Roman"/>
          <w:sz w:val="27"/>
          <w:szCs w:val="27"/>
          <w:lang w:val="ru-RU"/>
        </w:rPr>
        <w:t xml:space="preserve">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Проекты</w:t>
      </w:r>
      <w:r>
        <w:rPr>
          <w:rFonts w:cs="Times New Roman"/>
          <w:sz w:val="27"/>
          <w:szCs w:val="27"/>
          <w:lang w:val="ru-RU"/>
        </w:rPr>
        <w:t xml:space="preserve"> (заявки)</w:t>
      </w:r>
      <w:r>
        <w:rPr>
          <w:rFonts w:cs="Times New Roman"/>
          <w:sz w:val="27"/>
          <w:szCs w:val="27"/>
          <w:lang w:val="ru-RU"/>
        </w:rPr>
        <w:t xml:space="preserve"> победителей Конкурса включаются в заявку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от </w:t>
      </w:r>
      <w:bookmarkStart w:id="0" w:name="__DdeLink__1120_2912851470"/>
      <w:r>
        <w:rPr>
          <w:rFonts w:cs="Times New Roman"/>
          <w:sz w:val="27"/>
          <w:szCs w:val="27"/>
          <w:lang w:val="ru-RU"/>
        </w:rPr>
        <w:t xml:space="preserve">Республики Марий Эл</w:t>
      </w:r>
      <w:bookmarkEnd w:id="0"/>
      <w:r>
        <w:rPr>
          <w:rFonts w:cs="Times New Roman"/>
          <w:sz w:val="27"/>
          <w:szCs w:val="27"/>
          <w:lang w:val="ru-RU"/>
        </w:rPr>
        <w:t xml:space="preserve"> для участия в Конкурсе РДД: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Организации, чьи проекты включены в заявку от Республики Марий Эл для участия в Конкурсе РДД будут проинформированы Оператором не позднее </w:t>
      </w:r>
      <w:r>
        <w:rPr>
          <w:rFonts w:cs="Times New Roman"/>
          <w:sz w:val="27"/>
          <w:szCs w:val="27"/>
          <w:lang w:val="ru-RU"/>
        </w:rPr>
        <w:t xml:space="preserve">10</w:t>
      </w:r>
      <w:r>
        <w:rPr>
          <w:rFonts w:cs="Times New Roman"/>
          <w:sz w:val="27"/>
          <w:szCs w:val="27"/>
          <w:lang w:val="ru-RU"/>
        </w:rPr>
        <w:t xml:space="preserve"> мая</w:t>
      </w:r>
      <w:r>
        <w:rPr>
          <w:rFonts w:cs="Times New Roman"/>
          <w:sz w:val="27"/>
          <w:szCs w:val="27"/>
          <w:lang w:val="ru-RU"/>
        </w:rPr>
        <w:t xml:space="preserve"> 202</w:t>
      </w:r>
      <w:r>
        <w:rPr>
          <w:rFonts w:cs="Times New Roman"/>
          <w:sz w:val="27"/>
          <w:szCs w:val="27"/>
          <w:lang w:val="ru-RU"/>
        </w:rPr>
        <w:t xml:space="preserve">3</w:t>
      </w:r>
      <w:r>
        <w:rPr>
          <w:rFonts w:cs="Times New Roman"/>
          <w:sz w:val="27"/>
          <w:szCs w:val="27"/>
          <w:lang w:val="ru-RU"/>
        </w:rPr>
        <w:t xml:space="preserve"> года.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В случае получения Республик</w:t>
      </w:r>
      <w:r>
        <w:rPr>
          <w:rFonts w:cs="Times New Roman"/>
          <w:sz w:val="27"/>
          <w:szCs w:val="27"/>
          <w:lang w:val="ru-RU"/>
        </w:rPr>
        <w:t xml:space="preserve">ой</w:t>
      </w:r>
      <w:r>
        <w:rPr>
          <w:rFonts w:cs="Times New Roman"/>
          <w:sz w:val="27"/>
          <w:szCs w:val="27"/>
          <w:lang w:val="ru-RU"/>
        </w:rPr>
        <w:t xml:space="preserve"> Марий Эл субсидии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на реализацию практик поддержки добровольчества (волонтерства)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 субъектах Российской Федерации по итогам Конкурса РДД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с организациями-победителями Конкурса будут заключены соглашения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 срок до начала реализации проектов. 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color w:val="000000"/>
          <w:sz w:val="27"/>
          <w:szCs w:val="27"/>
          <w:lang w:val="ru-RU"/>
        </w:rPr>
        <w:t xml:space="preserve">Заявленный на Конкурс проект должен быть реализован </w:t>
      </w:r>
      <w:r>
        <w:rPr>
          <w:rFonts w:cs="Times New Roman"/>
          <w:color w:val="000000"/>
          <w:sz w:val="27"/>
          <w:szCs w:val="27"/>
          <w:lang w:val="ru-RU"/>
        </w:rPr>
        <w:br/>
        <w:t xml:space="preserve">с </w:t>
      </w:r>
      <w:r>
        <w:rPr>
          <w:rFonts w:cs="Times New Roman"/>
          <w:color w:val="000000"/>
          <w:sz w:val="27"/>
          <w:szCs w:val="27"/>
          <w:lang w:val="ru-RU"/>
        </w:rPr>
        <w:t xml:space="preserve">марта</w:t>
      </w:r>
      <w:r>
        <w:rPr>
          <w:rFonts w:cs="Times New Roman"/>
          <w:color w:val="000000"/>
          <w:sz w:val="27"/>
          <w:szCs w:val="27"/>
          <w:lang w:val="ru-RU"/>
        </w:rPr>
        <w:t xml:space="preserve"> по ноябрь 202</w:t>
      </w:r>
      <w:r>
        <w:rPr>
          <w:rFonts w:cs="Times New Roman"/>
          <w:color w:val="000000"/>
          <w:sz w:val="27"/>
          <w:szCs w:val="27"/>
          <w:lang w:val="ru-RU"/>
        </w:rPr>
        <w:t xml:space="preserve">4</w:t>
      </w:r>
      <w:bookmarkStart w:id="1" w:name="_GoBack"/>
      <w:r/>
      <w:bookmarkEnd w:id="1"/>
      <w:r>
        <w:rPr>
          <w:rFonts w:cs="Times New Roman"/>
          <w:color w:val="000000"/>
          <w:sz w:val="27"/>
          <w:szCs w:val="27"/>
          <w:lang w:val="ru-RU"/>
        </w:rPr>
        <w:t xml:space="preserve"> года.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Ежеквартально победители Конкурса должны предоставлять план реализации проекта на следующий квартал по установленной Оператором форме.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Организации, чьи проекты включены в заявку от Республики Марий Эл для участия в Конкурсе РДД должны иметь электронную подпись</w:t>
      </w:r>
      <w:r>
        <w:rPr>
          <w:rFonts w:cs="Times New Roman"/>
          <w:sz w:val="27"/>
          <w:szCs w:val="27"/>
          <w:lang w:val="ru-RU"/>
        </w:rPr>
        <w:t xml:space="preserve"> для заключения соглашения и внесения отчетности</w:t>
      </w:r>
      <w:r>
        <w:rPr>
          <w:sz w:val="27"/>
          <w:szCs w:val="27"/>
          <w:lang w:val="ru-RU"/>
        </w:rPr>
        <w:t xml:space="preserve"> </w:t>
      </w:r>
      <w:r>
        <w:rPr>
          <w:rFonts w:cs="Times New Roman"/>
          <w:sz w:val="27"/>
          <w:szCs w:val="27"/>
          <w:lang w:val="ru-RU"/>
        </w:rPr>
        <w:t xml:space="preserve">в государственной интегрированной информационной системе «Электронный бюджет»</w:t>
      </w:r>
      <w:r>
        <w:rPr>
          <w:rFonts w:cs="Times New Roman"/>
          <w:sz w:val="27"/>
          <w:szCs w:val="27"/>
          <w:lang w:val="ru-RU"/>
        </w:rPr>
        <w:t xml:space="preserve">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Ежеквартально победители Конкурса </w:t>
      </w:r>
      <w:r>
        <w:rPr>
          <w:rFonts w:cs="Times New Roman"/>
          <w:sz w:val="27"/>
          <w:szCs w:val="27"/>
          <w:lang w:val="ru-RU"/>
        </w:rPr>
        <w:t xml:space="preserve">представляют</w:t>
      </w:r>
      <w:r>
        <w:rPr>
          <w:rFonts w:cs="Times New Roman"/>
          <w:sz w:val="27"/>
          <w:szCs w:val="27"/>
          <w:lang w:val="ru-RU"/>
        </w:rPr>
        <w:t xml:space="preserve"> Оператору краткий отчет с фото- и видео-материалами о проведенных мероприятиях </w:t>
      </w:r>
      <w:r>
        <w:rPr>
          <w:rFonts w:cs="Times New Roman"/>
          <w:sz w:val="27"/>
          <w:szCs w:val="27"/>
          <w:lang w:val="ru-RU"/>
        </w:rPr>
        <w:br/>
      </w:r>
      <w:r>
        <w:rPr>
          <w:rFonts w:cs="Times New Roman"/>
          <w:sz w:val="27"/>
          <w:szCs w:val="27"/>
          <w:lang w:val="ru-RU"/>
        </w:rPr>
        <w:t xml:space="preserve">в течение отчетного квартала.</w:t>
      </w:r>
      <w:r/>
    </w:p>
    <w:p>
      <w:pPr>
        <w:pStyle w:val="789"/>
        <w:numPr>
          <w:ilvl w:val="1"/>
          <w:numId w:val="10"/>
        </w:numPr>
        <w:ind w:left="0" w:right="0" w:firstLine="709"/>
        <w:spacing w:line="240" w:lineRule="auto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По окончании реализации проектов победителю Конкурса необходимо предоставить Оператору в течение двух недель соде</w:t>
      </w:r>
      <w:r>
        <w:rPr>
          <w:rFonts w:cs="Times New Roman"/>
          <w:sz w:val="27"/>
          <w:szCs w:val="27"/>
          <w:lang w:val="ru-RU"/>
        </w:rPr>
        <w:t xml:space="preserve">ржательный </w:t>
      </w:r>
      <w:r>
        <w:rPr>
          <w:rFonts w:cs="Times New Roman"/>
          <w:sz w:val="27"/>
          <w:szCs w:val="27"/>
          <w:lang w:val="ru-RU"/>
        </w:rPr>
        <w:t xml:space="preserve">и финансовый отчеты за весь период осуществления проекта.</w:t>
      </w:r>
      <w:r/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____________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134" w:bottom="1134" w:left="1985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Symbol">
    <w:panose1 w:val="05050102010706020507"/>
  </w:font>
  <w:font w:name="Courier New">
    <w:panose1 w:val="02070309020205020404"/>
  </w:font>
  <w:font w:name="Segoe UI">
    <w:panose1 w:val="020B0502040204020203"/>
  </w:font>
  <w:font w:name="Droid Sans Fallback">
    <w:panose1 w:val="05050102010205020202"/>
  </w:font>
  <w:font w:name="Droid Sans Devanagari">
    <w:panose1 w:val="05050102010205020202"/>
  </w:font>
  <w:font w:name="Wingdings">
    <w:panose1 w:val="05000000000000000000"/>
  </w:font>
  <w:font w:name="Liberation Sans">
    <w:panose1 w:val="020B0604020202020204"/>
  </w:font>
  <w:font w:name="XO Thames">
    <w:panose1 w:val="05050102010205020202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5814825"/>
      <w:docPartObj>
        <w:docPartGallery w:val="Page Numbers (Top of Page)"/>
        <w:docPartUnique w:val="true"/>
      </w:docPartObj>
      <w:rPr/>
    </w:sdtPr>
    <w:sdtContent>
      <w:p>
        <w:pPr>
          <w:pStyle w:val="791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ru-RU"/>
          </w:rPr>
          <w:t xml:space="preserve">9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2748877"/>
      <w:docPartObj>
        <w:docPartGallery w:val="Page Numbers (Top of Page)"/>
        <w:docPartUnique w:val="true"/>
      </w:docPartObj>
      <w:rPr/>
    </w:sdtPr>
    <w:sdtContent>
      <w:p>
        <w:pPr>
          <w:pStyle w:val="791"/>
          <w:jc w:val="right"/>
        </w:pPr>
        <w:r/>
        <w:r/>
      </w:p>
    </w:sdtContent>
  </w:sdt>
  <w:p>
    <w:pPr>
      <w:pStyle w:val="7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7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7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7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7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7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7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432"/>
      </w:pPr>
      <w:rPr>
        <w:rFonts w:ascii="Times New Roman" w:hAnsi="Times New Roman"/>
        <w:b w:val="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72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64" w:hanging="564"/>
      </w:pPr>
      <w:rPr>
        <w:rFonts w:ascii="Times New Roman" w:hAnsi="Times New Roman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ascii="Times New Roman" w:hAnsi="Times New Roman"/>
        <w:b w:val="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0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7">
    <w:name w:val="Caption Char"/>
    <w:basedOn w:val="780"/>
    <w:link w:val="787"/>
    <w:uiPriority w:val="99"/>
  </w:style>
  <w:style w:type="character" w:styleId="177">
    <w:name w:val="footnote reference"/>
    <w:basedOn w:val="715"/>
    <w:uiPriority w:val="99"/>
    <w:unhideWhenUsed/>
    <w:rPr>
      <w:vertAlign w:val="superscript"/>
    </w:rPr>
  </w:style>
  <w:style w:type="paragraph" w:styleId="178">
    <w:name w:val="endnote text"/>
    <w:basedOn w:val="7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5"/>
    <w:uiPriority w:val="99"/>
    <w:semiHidden/>
    <w:unhideWhenUsed/>
    <w:rPr>
      <w:vertAlign w:val="superscript"/>
    </w:rPr>
  </w:style>
  <w:style w:type="paragraph" w:styleId="191">
    <w:name w:val="table of figures"/>
    <w:basedOn w:val="705"/>
    <w:next w:val="705"/>
    <w:uiPriority w:val="99"/>
    <w:unhideWhenUsed/>
    <w:pPr>
      <w:spacing w:after="0" w:afterAutospacing="0"/>
    </w:pPr>
  </w:style>
  <w:style w:type="paragraph" w:styleId="705" w:default="1">
    <w:name w:val="Normal"/>
    <w:qFormat/>
    <w:pPr>
      <w:spacing w:after="200" w:line="276" w:lineRule="auto"/>
    </w:pPr>
  </w:style>
  <w:style w:type="paragraph" w:styleId="706">
    <w:name w:val="Heading 1"/>
    <w:basedOn w:val="705"/>
    <w:next w:val="705"/>
    <w:uiPriority w:val="9"/>
    <w:qFormat/>
    <w:pPr>
      <w:keepLines/>
      <w:keepNext/>
      <w:spacing w:before="480" w:after="0"/>
      <w:shd w:val="clear" w:color="auto" w:fill="ffffff"/>
      <w:outlineLvl w:val="0"/>
    </w:pPr>
    <w:rPr>
      <w:b/>
      <w:color w:val="000000" w:themeColor="text1"/>
      <w:sz w:val="48"/>
    </w:rPr>
  </w:style>
  <w:style w:type="paragraph" w:styleId="707">
    <w:name w:val="Heading 2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1"/>
    </w:pPr>
    <w:rPr>
      <w:b/>
      <w:color w:val="000000" w:themeColor="text1"/>
      <w:sz w:val="40"/>
    </w:rPr>
  </w:style>
  <w:style w:type="paragraph" w:styleId="708">
    <w:name w:val="Heading 3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2"/>
    </w:pPr>
    <w:rPr>
      <w:b/>
      <w:i/>
      <w:color w:val="000000" w:themeColor="text1"/>
      <w:sz w:val="36"/>
    </w:rPr>
  </w:style>
  <w:style w:type="paragraph" w:styleId="709">
    <w:name w:val="Heading 4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3"/>
    </w:pPr>
    <w:rPr>
      <w:color w:val="232323"/>
      <w:sz w:val="32"/>
    </w:rPr>
  </w:style>
  <w:style w:type="paragraph" w:styleId="710">
    <w:name w:val="Heading 5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4"/>
    </w:pPr>
    <w:rPr>
      <w:b/>
      <w:color w:val="444444"/>
      <w:sz w:val="28"/>
    </w:rPr>
  </w:style>
  <w:style w:type="paragraph" w:styleId="711">
    <w:name w:val="Heading 6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5"/>
    </w:pPr>
    <w:rPr>
      <w:i/>
      <w:color w:val="232323"/>
      <w:sz w:val="28"/>
    </w:rPr>
  </w:style>
  <w:style w:type="paragraph" w:styleId="712">
    <w:name w:val="Heading 7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6"/>
    </w:pPr>
    <w:rPr>
      <w:b/>
      <w:color w:val="606060"/>
      <w:sz w:val="24"/>
    </w:rPr>
  </w:style>
  <w:style w:type="paragraph" w:styleId="713">
    <w:name w:val="Heading 8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7"/>
    </w:pPr>
    <w:rPr>
      <w:color w:val="444444"/>
      <w:sz w:val="24"/>
    </w:rPr>
  </w:style>
  <w:style w:type="paragraph" w:styleId="714">
    <w:name w:val="Heading 9"/>
    <w:basedOn w:val="705"/>
    <w:next w:val="705"/>
    <w:uiPriority w:val="9"/>
    <w:qFormat/>
    <w:pPr>
      <w:keepLines/>
      <w:keepNext/>
      <w:spacing w:before="200" w:after="0"/>
      <w:shd w:val="clear" w:color="auto" w:fill="ffffff"/>
      <w:outlineLvl w:val="8"/>
    </w:pPr>
    <w:rPr>
      <w:i/>
      <w:color w:val="444444"/>
      <w:sz w:val="23"/>
    </w:rPr>
  </w:style>
  <w:style w:type="character" w:styleId="715" w:default="1">
    <w:name w:val="Default Paragraph Font"/>
    <w:uiPriority w:val="1"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qFormat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15"/>
    <w:uiPriority w:val="9"/>
    <w:qFormat/>
    <w:rPr>
      <w:rFonts w:ascii="Arial" w:hAnsi="Arial" w:eastAsia="Arial" w:cs="Arial"/>
      <w:sz w:val="34"/>
    </w:rPr>
  </w:style>
  <w:style w:type="character" w:styleId="720" w:customStyle="1">
    <w:name w:val="Heading 3 Char"/>
    <w:basedOn w:val="715"/>
    <w:uiPriority w:val="9"/>
    <w:qFormat/>
    <w:rPr>
      <w:rFonts w:ascii="Arial" w:hAnsi="Arial" w:eastAsia="Arial" w:cs="Arial"/>
      <w:sz w:val="30"/>
      <w:szCs w:val="30"/>
    </w:rPr>
  </w:style>
  <w:style w:type="character" w:styleId="721" w:customStyle="1">
    <w:name w:val="Heading 4 Char"/>
    <w:basedOn w:val="71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5 Char"/>
    <w:basedOn w:val="71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Heading 6 Char"/>
    <w:basedOn w:val="71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Heading 7 Char"/>
    <w:basedOn w:val="71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1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9 Char"/>
    <w:basedOn w:val="71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Title Char"/>
    <w:basedOn w:val="715"/>
    <w:uiPriority w:val="10"/>
    <w:qFormat/>
    <w:rPr>
      <w:sz w:val="48"/>
      <w:szCs w:val="48"/>
    </w:rPr>
  </w:style>
  <w:style w:type="character" w:styleId="728" w:customStyle="1">
    <w:name w:val="Subtitle Char"/>
    <w:basedOn w:val="715"/>
    <w:uiPriority w:val="11"/>
    <w:qFormat/>
    <w:rPr>
      <w:sz w:val="24"/>
      <w:szCs w:val="24"/>
    </w:rPr>
  </w:style>
  <w:style w:type="character" w:styleId="729" w:customStyle="1">
    <w:name w:val="Quote Char"/>
    <w:uiPriority w:val="29"/>
    <w:qFormat/>
    <w:rPr>
      <w:i/>
    </w:rPr>
  </w:style>
  <w:style w:type="character" w:styleId="730" w:customStyle="1">
    <w:name w:val="Intense Quote Char"/>
    <w:uiPriority w:val="30"/>
    <w:qFormat/>
    <w:rPr>
      <w:i/>
    </w:rPr>
  </w:style>
  <w:style w:type="character" w:styleId="731" w:customStyle="1">
    <w:name w:val="Header Char"/>
    <w:basedOn w:val="715"/>
    <w:uiPriority w:val="99"/>
    <w:qFormat/>
  </w:style>
  <w:style w:type="character" w:styleId="732" w:customStyle="1">
    <w:name w:val="Footer Char"/>
    <w:basedOn w:val="715"/>
    <w:uiPriority w:val="99"/>
    <w:qFormat/>
  </w:style>
  <w:style w:type="character" w:styleId="733" w:customStyle="1">
    <w:name w:val="Footnote Text Char"/>
    <w:uiPriority w:val="99"/>
    <w:qFormat/>
    <w:rPr>
      <w:sz w:val="18"/>
    </w:rPr>
  </w:style>
  <w:style w:type="character" w:styleId="734" w:customStyle="1">
    <w:name w:val="Contents 2"/>
    <w:qFormat/>
  </w:style>
  <w:style w:type="character" w:styleId="735" w:customStyle="1">
    <w:name w:val="Contents 4"/>
    <w:qFormat/>
  </w:style>
  <w:style w:type="character" w:styleId="736" w:customStyle="1">
    <w:name w:val="Заголовок 71"/>
    <w:qFormat/>
    <w:rPr>
      <w:rFonts w:ascii="Arial" w:hAnsi="Arial"/>
      <w:b/>
      <w:color w:val="606060"/>
      <w:sz w:val="24"/>
    </w:rPr>
  </w:style>
  <w:style w:type="character" w:styleId="737" w:customStyle="1">
    <w:name w:val="Contents 6"/>
    <w:qFormat/>
  </w:style>
  <w:style w:type="character" w:styleId="738" w:customStyle="1">
    <w:name w:val="Contents 7"/>
    <w:qFormat/>
  </w:style>
  <w:style w:type="character" w:styleId="739" w:customStyle="1">
    <w:name w:val="Заголовок 31"/>
    <w:qFormat/>
    <w:rPr>
      <w:rFonts w:ascii="Arial" w:hAnsi="Arial"/>
      <w:b/>
      <w:i/>
      <w:color w:val="000000" w:themeColor="text1"/>
      <w:sz w:val="36"/>
    </w:rPr>
  </w:style>
  <w:style w:type="character" w:styleId="740" w:customStyle="1">
    <w:name w:val="Нижний колонтитул1"/>
    <w:qFormat/>
  </w:style>
  <w:style w:type="character" w:styleId="741" w:customStyle="1">
    <w:name w:val="Заголовок 91"/>
    <w:qFormat/>
    <w:rPr>
      <w:rFonts w:ascii="Arial" w:hAnsi="Arial"/>
      <w:i/>
      <w:color w:val="444444"/>
      <w:sz w:val="23"/>
    </w:rPr>
  </w:style>
  <w:style w:type="character" w:styleId="742" w:customStyle="1">
    <w:name w:val="Привязка сноски"/>
    <w:rPr>
      <w:vertAlign w:val="superscript"/>
    </w:rPr>
  </w:style>
  <w:style w:type="character" w:styleId="743" w:customStyle="1">
    <w:name w:val="Footnote Characters"/>
    <w:qFormat/>
    <w:rPr>
      <w:vertAlign w:val="superscript"/>
    </w:rPr>
  </w:style>
  <w:style w:type="character" w:styleId="744" w:customStyle="1">
    <w:name w:val="Абзац списка1"/>
    <w:qFormat/>
    <w:rPr>
      <w:rFonts w:ascii="Times New Roman" w:hAnsi="Times New Roman"/>
      <w:i w:val="0"/>
      <w:color w:val="000000" w:themeColor="text1"/>
      <w:sz w:val="28"/>
    </w:rPr>
  </w:style>
  <w:style w:type="character" w:styleId="745" w:customStyle="1">
    <w:name w:val="Contents 3"/>
    <w:qFormat/>
  </w:style>
  <w:style w:type="character" w:styleId="746" w:customStyle="1">
    <w:name w:val="Верхний колонтитул1"/>
    <w:qFormat/>
  </w:style>
  <w:style w:type="character" w:styleId="747" w:customStyle="1">
    <w:name w:val="Заголовок 51"/>
    <w:qFormat/>
    <w:rPr>
      <w:rFonts w:ascii="Arial" w:hAnsi="Arial"/>
      <w:b/>
      <w:color w:val="444444"/>
      <w:sz w:val="28"/>
    </w:rPr>
  </w:style>
  <w:style w:type="character" w:styleId="748" w:customStyle="1">
    <w:name w:val="Заголовок 11"/>
    <w:qFormat/>
    <w:rPr>
      <w:rFonts w:ascii="Arial" w:hAnsi="Arial"/>
      <w:b/>
      <w:color w:val="000000" w:themeColor="text1"/>
      <w:sz w:val="48"/>
    </w:rPr>
  </w:style>
  <w:style w:type="character" w:styleId="749" w:customStyle="1">
    <w:name w:val="Заголовок оглавления1"/>
    <w:qFormat/>
  </w:style>
  <w:style w:type="character" w:styleId="750" w:customStyle="1">
    <w:name w:val="Интернет-ссылка"/>
    <w:rPr>
      <w:color w:val="0563c1" w:themeColor="hyperlink"/>
      <w:u w:val="single"/>
    </w:rPr>
  </w:style>
  <w:style w:type="character" w:styleId="751" w:customStyle="1">
    <w:name w:val="Footnote"/>
    <w:qFormat/>
    <w:rPr>
      <w:sz w:val="18"/>
    </w:rPr>
  </w:style>
  <w:style w:type="character" w:styleId="752" w:customStyle="1">
    <w:name w:val="Заголовок 81"/>
    <w:qFormat/>
    <w:rPr>
      <w:rFonts w:ascii="Arial" w:hAnsi="Arial"/>
      <w:color w:val="444444"/>
      <w:sz w:val="24"/>
    </w:rPr>
  </w:style>
  <w:style w:type="character" w:styleId="753" w:customStyle="1">
    <w:name w:val="Contents 1"/>
    <w:qFormat/>
  </w:style>
  <w:style w:type="character" w:styleId="754" w:customStyle="1">
    <w:name w:val="Header and Footer"/>
    <w:qFormat/>
    <w:rPr>
      <w:rFonts w:ascii="XO Thames" w:hAnsi="XO Thames"/>
      <w:sz w:val="20"/>
    </w:rPr>
  </w:style>
  <w:style w:type="character" w:styleId="755" w:customStyle="1">
    <w:name w:val="Contents 9"/>
    <w:qFormat/>
  </w:style>
  <w:style w:type="character" w:styleId="756" w:customStyle="1">
    <w:name w:val="Contents 8"/>
    <w:qFormat/>
  </w:style>
  <w:style w:type="character" w:styleId="757" w:customStyle="1">
    <w:name w:val="Цитата 21"/>
    <w:qFormat/>
    <w:rPr>
      <w:i/>
      <w:color w:val="373737"/>
      <w:sz w:val="18"/>
    </w:rPr>
  </w:style>
  <w:style w:type="character" w:styleId="758" w:customStyle="1">
    <w:name w:val="Contents 5"/>
    <w:qFormat/>
  </w:style>
  <w:style w:type="character" w:styleId="759" w:customStyle="1">
    <w:name w:val="Подзаголовок1"/>
    <w:qFormat/>
    <w:rPr>
      <w:rFonts w:ascii="Arial" w:hAnsi="Arial"/>
      <w:i/>
      <w:color w:val="444444"/>
      <w:sz w:val="52"/>
    </w:rPr>
  </w:style>
  <w:style w:type="character" w:styleId="760" w:customStyle="1">
    <w:name w:val="Выделенная цитата1"/>
    <w:qFormat/>
    <w:rPr>
      <w:b/>
      <w:i/>
      <w:color w:val="464646"/>
      <w:sz w:val="19"/>
    </w:rPr>
  </w:style>
  <w:style w:type="character" w:styleId="761" w:customStyle="1">
    <w:name w:val="toc 10"/>
    <w:qFormat/>
  </w:style>
  <w:style w:type="character" w:styleId="762" w:customStyle="1">
    <w:name w:val="Без интервала1"/>
    <w:qFormat/>
  </w:style>
  <w:style w:type="character" w:styleId="763" w:customStyle="1">
    <w:name w:val="Название1"/>
    <w:qFormat/>
    <w:rPr>
      <w:rFonts w:ascii="Arial" w:hAnsi="Arial"/>
      <w:b/>
      <w:color w:val="000000" w:themeColor="text1"/>
      <w:sz w:val="72"/>
    </w:rPr>
  </w:style>
  <w:style w:type="character" w:styleId="764" w:customStyle="1">
    <w:name w:val="Заголовок 41"/>
    <w:qFormat/>
    <w:rPr>
      <w:rFonts w:ascii="Arial" w:hAnsi="Arial"/>
      <w:color w:val="232323"/>
      <w:sz w:val="32"/>
    </w:rPr>
  </w:style>
  <w:style w:type="character" w:styleId="765" w:customStyle="1">
    <w:name w:val="Заголовок 21"/>
    <w:qFormat/>
    <w:rPr>
      <w:rFonts w:ascii="Arial" w:hAnsi="Arial"/>
      <w:b/>
      <w:color w:val="000000" w:themeColor="text1"/>
      <w:sz w:val="40"/>
    </w:rPr>
  </w:style>
  <w:style w:type="character" w:styleId="766" w:customStyle="1">
    <w:name w:val="Заголовок 61"/>
    <w:qFormat/>
    <w:rPr>
      <w:rFonts w:ascii="Arial" w:hAnsi="Arial"/>
      <w:i/>
      <w:color w:val="232323"/>
      <w:sz w:val="28"/>
    </w:rPr>
  </w:style>
  <w:style w:type="character" w:styleId="767" w:customStyle="1">
    <w:name w:val="ListLabel 1"/>
    <w:qFormat/>
    <w:rPr>
      <w:rFonts w:ascii="Times New Roman" w:hAnsi="Times New Roman"/>
      <w:b w:val="0"/>
      <w:sz w:val="28"/>
    </w:rPr>
  </w:style>
  <w:style w:type="character" w:styleId="768" w:customStyle="1">
    <w:name w:val="ListLabel 2"/>
    <w:qFormat/>
    <w:rPr>
      <w:rFonts w:ascii="Times New Roman" w:hAnsi="Times New Roman"/>
      <w:b/>
    </w:rPr>
  </w:style>
  <w:style w:type="character" w:styleId="769" w:customStyle="1">
    <w:name w:val="ListLabel 3"/>
    <w:qFormat/>
    <w:rPr>
      <w:rFonts w:ascii="Times New Roman" w:hAnsi="Times New Roman"/>
      <w:b w:val="0"/>
      <w:sz w:val="28"/>
    </w:rPr>
  </w:style>
  <w:style w:type="character" w:styleId="770" w:customStyle="1">
    <w:name w:val="ListLabel 4"/>
    <w:qFormat/>
    <w:rPr>
      <w:b w:val="0"/>
    </w:rPr>
  </w:style>
  <w:style w:type="character" w:styleId="771" w:customStyle="1">
    <w:name w:val="ListLabel 5"/>
    <w:qFormat/>
    <w:rPr>
      <w:b w:val="0"/>
    </w:rPr>
  </w:style>
  <w:style w:type="character" w:styleId="772" w:customStyle="1">
    <w:name w:val="ListLabel 6"/>
    <w:qFormat/>
    <w:rPr>
      <w:b w:val="0"/>
    </w:rPr>
  </w:style>
  <w:style w:type="character" w:styleId="773" w:customStyle="1">
    <w:name w:val="ListLabel 7"/>
    <w:qFormat/>
    <w:rPr>
      <w:b w:val="0"/>
    </w:rPr>
  </w:style>
  <w:style w:type="character" w:styleId="774" w:customStyle="1">
    <w:name w:val="ListLabel 8"/>
    <w:qFormat/>
    <w:rPr>
      <w:b w:val="0"/>
    </w:rPr>
  </w:style>
  <w:style w:type="character" w:styleId="775" w:customStyle="1">
    <w:name w:val="ListLabel 9"/>
    <w:qFormat/>
    <w:rPr>
      <w:b w:val="0"/>
    </w:rPr>
  </w:style>
  <w:style w:type="character" w:styleId="776" w:customStyle="1">
    <w:name w:val="ListLabel 10"/>
    <w:qFormat/>
    <w:rPr>
      <w:b w:val="0"/>
    </w:rPr>
  </w:style>
  <w:style w:type="paragraph" w:styleId="777" w:customStyle="1">
    <w:name w:val="Заголовок1"/>
    <w:basedOn w:val="705"/>
    <w:next w:val="778"/>
    <w:qFormat/>
    <w:pPr>
      <w:keepNext/>
      <w:spacing w:before="240" w:after="120"/>
      <w:shd w:val="clear" w:color="auto" w:fill="ffffff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78">
    <w:name w:val="Body Text"/>
    <w:basedOn w:val="705"/>
    <w:pPr>
      <w:spacing w:after="140"/>
      <w:shd w:val="clear" w:color="auto" w:fill="ffffff"/>
    </w:pPr>
  </w:style>
  <w:style w:type="paragraph" w:styleId="779">
    <w:name w:val="List"/>
    <w:basedOn w:val="778"/>
    <w:rPr>
      <w:rFonts w:cs="Droid Sans Devanagari"/>
    </w:rPr>
  </w:style>
  <w:style w:type="paragraph" w:styleId="780">
    <w:name w:val="Caption"/>
    <w:basedOn w:val="705"/>
    <w:qFormat/>
    <w:pPr>
      <w:spacing w:before="120" w:after="120"/>
      <w:shd w:val="clear" w:color="auto" w:fill="ffffff"/>
      <w:suppressLineNumbers/>
    </w:pPr>
    <w:rPr>
      <w:rFonts w:cs="Droid Sans Devanagari"/>
      <w:i/>
      <w:iCs/>
      <w:sz w:val="24"/>
      <w:szCs w:val="24"/>
    </w:rPr>
  </w:style>
  <w:style w:type="paragraph" w:styleId="781">
    <w:name w:val="index heading"/>
    <w:basedOn w:val="705"/>
    <w:qFormat/>
    <w:pPr>
      <w:shd w:val="clear" w:color="auto" w:fill="ffffff"/>
      <w:suppressLineNumbers/>
    </w:pPr>
    <w:rPr>
      <w:rFonts w:cs="Droid Sans Devanagari"/>
    </w:rPr>
  </w:style>
  <w:style w:type="paragraph" w:styleId="782">
    <w:name w:val="footnote text"/>
    <w:basedOn w:val="705"/>
    <w:uiPriority w:val="99"/>
    <w:semiHidden/>
    <w:unhideWhenUsed/>
    <w:pPr>
      <w:spacing w:after="40" w:line="240" w:lineRule="auto"/>
      <w:shd w:val="clear" w:color="auto" w:fill="ffffff"/>
    </w:pPr>
    <w:rPr>
      <w:sz w:val="18"/>
    </w:rPr>
  </w:style>
  <w:style w:type="paragraph" w:styleId="783">
    <w:name w:val="toc 2"/>
    <w:basedOn w:val="705"/>
    <w:next w:val="705"/>
    <w:uiPriority w:val="39"/>
    <w:pPr>
      <w:ind w:left="283"/>
      <w:spacing w:after="57"/>
      <w:shd w:val="clear" w:color="auto" w:fill="ffffff"/>
    </w:pPr>
  </w:style>
  <w:style w:type="paragraph" w:styleId="784">
    <w:name w:val="toc 4"/>
    <w:basedOn w:val="705"/>
    <w:next w:val="705"/>
    <w:uiPriority w:val="39"/>
    <w:pPr>
      <w:ind w:left="850"/>
      <w:spacing w:after="57"/>
      <w:shd w:val="clear" w:color="auto" w:fill="ffffff"/>
    </w:pPr>
  </w:style>
  <w:style w:type="paragraph" w:styleId="785">
    <w:name w:val="toc 6"/>
    <w:basedOn w:val="705"/>
    <w:next w:val="705"/>
    <w:uiPriority w:val="39"/>
    <w:pPr>
      <w:ind w:left="1417"/>
      <w:spacing w:after="57"/>
      <w:shd w:val="clear" w:color="auto" w:fill="ffffff"/>
    </w:pPr>
  </w:style>
  <w:style w:type="paragraph" w:styleId="786">
    <w:name w:val="toc 7"/>
    <w:basedOn w:val="705"/>
    <w:next w:val="705"/>
    <w:uiPriority w:val="39"/>
    <w:pPr>
      <w:ind w:left="1701"/>
      <w:spacing w:after="57"/>
      <w:shd w:val="clear" w:color="auto" w:fill="ffffff"/>
    </w:pPr>
  </w:style>
  <w:style w:type="paragraph" w:styleId="787">
    <w:name w:val="Footer"/>
    <w:basedOn w:val="705"/>
    <w:pPr>
      <w:spacing w:after="0" w:line="240" w:lineRule="auto"/>
      <w:shd w:val="clear" w:color="auto" w:fill="ffffff"/>
      <w:tabs>
        <w:tab w:val="center" w:pos="4677" w:leader="none"/>
        <w:tab w:val="right" w:pos="9355" w:leader="none"/>
      </w:tabs>
    </w:pPr>
  </w:style>
  <w:style w:type="paragraph" w:styleId="788" w:customStyle="1">
    <w:name w:val="Footnote Characters"/>
    <w:qFormat/>
    <w:pPr>
      <w:spacing w:after="200" w:line="276" w:lineRule="auto"/>
    </w:pPr>
    <w:rPr>
      <w:vertAlign w:val="superscript"/>
    </w:rPr>
  </w:style>
  <w:style w:type="paragraph" w:styleId="789">
    <w:name w:val="List Paragraph"/>
    <w:basedOn w:val="705"/>
    <w:qFormat/>
    <w:pPr>
      <w:contextualSpacing/>
      <w:ind w:right="68" w:firstLine="709"/>
      <w:jc w:val="both"/>
      <w:spacing w:after="0"/>
      <w:shd w:val="clear" w:color="auto" w:fill="ffffff"/>
    </w:pPr>
    <w:rPr>
      <w:rFonts w:ascii="Times New Roman" w:hAnsi="Times New Roman"/>
      <w:color w:val="000000" w:themeColor="text1"/>
      <w:sz w:val="28"/>
    </w:rPr>
  </w:style>
  <w:style w:type="paragraph" w:styleId="790">
    <w:name w:val="toc 3"/>
    <w:basedOn w:val="705"/>
    <w:next w:val="705"/>
    <w:uiPriority w:val="39"/>
    <w:pPr>
      <w:ind w:left="567"/>
      <w:spacing w:after="57"/>
      <w:shd w:val="clear" w:color="auto" w:fill="ffffff"/>
    </w:pPr>
  </w:style>
  <w:style w:type="paragraph" w:styleId="791">
    <w:name w:val="Header"/>
    <w:basedOn w:val="705"/>
    <w:link w:val="935"/>
    <w:uiPriority w:val="99"/>
    <w:pPr>
      <w:spacing w:after="0" w:line="240" w:lineRule="auto"/>
      <w:shd w:val="clear" w:color="auto" w:fill="ffffff"/>
      <w:tabs>
        <w:tab w:val="center" w:pos="4677" w:leader="none"/>
        <w:tab w:val="right" w:pos="9355" w:leader="none"/>
      </w:tabs>
    </w:pPr>
  </w:style>
  <w:style w:type="paragraph" w:styleId="792">
    <w:name w:val="TOC Heading"/>
    <w:qFormat/>
    <w:pPr>
      <w:spacing w:after="200" w:line="276" w:lineRule="auto"/>
    </w:pPr>
  </w:style>
  <w:style w:type="paragraph" w:styleId="793" w:customStyle="1">
    <w:name w:val="Internet link"/>
    <w:qFormat/>
    <w:pPr>
      <w:spacing w:after="200" w:line="276" w:lineRule="auto"/>
    </w:pPr>
    <w:rPr>
      <w:color w:val="0563c1" w:themeColor="hyperlink"/>
      <w:u w:val="single"/>
    </w:rPr>
  </w:style>
  <w:style w:type="paragraph" w:styleId="794" w:customStyle="1">
    <w:name w:val="Footnote"/>
    <w:basedOn w:val="705"/>
    <w:qFormat/>
    <w:pPr>
      <w:spacing w:after="40" w:line="240" w:lineRule="auto"/>
      <w:shd w:val="clear" w:color="auto" w:fill="ffffff"/>
    </w:pPr>
    <w:rPr>
      <w:sz w:val="18"/>
    </w:rPr>
  </w:style>
  <w:style w:type="paragraph" w:styleId="795">
    <w:name w:val="toc 1"/>
    <w:basedOn w:val="705"/>
    <w:next w:val="705"/>
    <w:uiPriority w:val="39"/>
    <w:pPr>
      <w:spacing w:after="57"/>
      <w:shd w:val="clear" w:color="auto" w:fill="ffffff"/>
    </w:pPr>
  </w:style>
  <w:style w:type="paragraph" w:styleId="796" w:customStyle="1">
    <w:name w:val="Header and Footer"/>
    <w:qFormat/>
    <w:pPr>
      <w:spacing w:after="200" w:line="360" w:lineRule="auto"/>
    </w:pPr>
    <w:rPr>
      <w:rFonts w:ascii="XO Thames" w:hAnsi="XO Thames"/>
      <w:sz w:val="20"/>
    </w:rPr>
  </w:style>
  <w:style w:type="paragraph" w:styleId="797">
    <w:name w:val="toc 9"/>
    <w:basedOn w:val="705"/>
    <w:next w:val="705"/>
    <w:uiPriority w:val="39"/>
    <w:pPr>
      <w:ind w:left="2268"/>
      <w:spacing w:after="57"/>
      <w:shd w:val="clear" w:color="auto" w:fill="ffffff"/>
    </w:pPr>
  </w:style>
  <w:style w:type="paragraph" w:styleId="798">
    <w:name w:val="toc 8"/>
    <w:basedOn w:val="705"/>
    <w:next w:val="705"/>
    <w:uiPriority w:val="39"/>
    <w:pPr>
      <w:ind w:left="1984"/>
      <w:spacing w:after="57"/>
      <w:shd w:val="clear" w:color="auto" w:fill="ffffff"/>
    </w:pPr>
  </w:style>
  <w:style w:type="paragraph" w:styleId="799">
    <w:name w:val="Quote"/>
    <w:basedOn w:val="705"/>
    <w:next w:val="705"/>
    <w:qFormat/>
    <w:pPr>
      <w:ind w:left="4536"/>
      <w:jc w:val="both"/>
      <w:shd w:val="clear" w:color="auto" w:fill="ffffff"/>
    </w:pPr>
    <w:rPr>
      <w:i/>
      <w:color w:val="373737"/>
      <w:sz w:val="18"/>
    </w:rPr>
  </w:style>
  <w:style w:type="paragraph" w:styleId="800" w:customStyle="1">
    <w:name w:val="Основной шрифт абзаца1"/>
    <w:qFormat/>
    <w:pPr>
      <w:spacing w:after="200" w:line="276" w:lineRule="auto"/>
    </w:pPr>
  </w:style>
  <w:style w:type="paragraph" w:styleId="801">
    <w:name w:val="toc 5"/>
    <w:basedOn w:val="705"/>
    <w:next w:val="705"/>
    <w:uiPriority w:val="39"/>
    <w:pPr>
      <w:ind w:left="1134"/>
      <w:spacing w:after="57"/>
      <w:shd w:val="clear" w:color="auto" w:fill="ffffff"/>
    </w:pPr>
  </w:style>
  <w:style w:type="paragraph" w:styleId="802">
    <w:name w:val="Subtitle"/>
    <w:basedOn w:val="705"/>
    <w:next w:val="705"/>
    <w:uiPriority w:val="11"/>
    <w:qFormat/>
    <w:pPr>
      <w:spacing w:line="240" w:lineRule="auto"/>
      <w:shd w:val="clear" w:color="auto" w:fill="ffffff"/>
      <w:outlineLvl w:val="0"/>
    </w:pPr>
    <w:rPr>
      <w:i/>
      <w:color w:val="444444"/>
      <w:sz w:val="52"/>
    </w:rPr>
  </w:style>
  <w:style w:type="paragraph" w:styleId="803">
    <w:name w:val="Intense Quote"/>
    <w:basedOn w:val="705"/>
    <w:next w:val="705"/>
    <w:qFormat/>
    <w:pPr>
      <w:ind w:left="567" w:right="567"/>
      <w:jc w:val="both"/>
      <w:shd w:val="clear" w:color="auto" w:fill="ffffff"/>
    </w:pPr>
    <w:rPr>
      <w:b/>
      <w:i/>
      <w:color w:val="464646"/>
      <w:sz w:val="19"/>
    </w:rPr>
  </w:style>
  <w:style w:type="paragraph" w:styleId="804" w:customStyle="1">
    <w:name w:val="toc 10"/>
    <w:uiPriority w:val="39"/>
    <w:qFormat/>
    <w:pPr>
      <w:ind w:left="1800"/>
      <w:spacing w:after="200" w:line="276" w:lineRule="auto"/>
    </w:pPr>
  </w:style>
  <w:style w:type="paragraph" w:styleId="805">
    <w:name w:val="No Spacing"/>
    <w:basedOn w:val="705"/>
    <w:qFormat/>
    <w:pPr>
      <w:spacing w:after="0" w:line="240" w:lineRule="auto"/>
      <w:shd w:val="clear" w:color="auto" w:fill="ffffff"/>
    </w:pPr>
  </w:style>
  <w:style w:type="paragraph" w:styleId="806">
    <w:name w:val="Title"/>
    <w:basedOn w:val="705"/>
    <w:next w:val="705"/>
    <w:uiPriority w:val="10"/>
    <w:qFormat/>
    <w:pPr>
      <w:contextualSpacing/>
      <w:spacing w:before="300" w:after="80" w:line="240" w:lineRule="auto"/>
      <w:shd w:val="clear" w:color="auto" w:fill="ffffff"/>
      <w:outlineLvl w:val="0"/>
    </w:pPr>
    <w:rPr>
      <w:b/>
      <w:color w:val="000000" w:themeColor="text1"/>
      <w:sz w:val="72"/>
    </w:rPr>
  </w:style>
  <w:style w:type="paragraph" w:styleId="807" w:customStyle="1">
    <w:name w:val="Содержимое врезки"/>
    <w:basedOn w:val="705"/>
    <w:qFormat/>
  </w:style>
  <w:style w:type="table" w:styleId="808" w:customStyle="1">
    <w:name w:val="List Table 6 Colorful - Accent 2"/>
    <w:basedOn w:val="716"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</w:style>
  <w:style w:type="table" w:styleId="809">
    <w:name w:val="List Table 2"/>
    <w:basedOn w:val="716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</w:style>
  <w:style w:type="table" w:styleId="810" w:customStyle="1">
    <w:name w:val="List Table 3 - Accent 2"/>
    <w:basedOn w:val="716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</w:style>
  <w:style w:type="table" w:styleId="811" w:customStyle="1">
    <w:name w:val="Grid Table 1 Light - Accent 2"/>
    <w:basedOn w:val="716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812" w:customStyle="1">
    <w:name w:val="Grid Table 7 Colorful - Accent 4"/>
    <w:basedOn w:val="716"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13" w:customStyle="1">
    <w:name w:val="Grid Table 5 Dark - Accent 6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14" w:customStyle="1">
    <w:name w:val="Grid Table 6 Colorful - Accent 5"/>
    <w:basedOn w:val="716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15" w:customStyle="1">
    <w:name w:val="List Table 1 Light - Accent 2"/>
    <w:basedOn w:val="716"/>
    <w:tblPr/>
  </w:style>
  <w:style w:type="table" w:styleId="816" w:customStyle="1">
    <w:name w:val="List Table 4 - Accent 2"/>
    <w:basedOn w:val="716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817" w:customStyle="1">
    <w:name w:val="Bordered &amp; Lined - Accent 2"/>
    <w:basedOn w:val="716"/>
    <w:rPr>
      <w:color w:val="404040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</w:style>
  <w:style w:type="table" w:styleId="818" w:customStyle="1">
    <w:name w:val="List Table 6 Colorful - Accent 1"/>
    <w:basedOn w:val="716"/>
    <w:tblPr>
      <w:tblBorders>
        <w:top w:val="single" w:color="5B9BD5" w:themeColor="accent1" w:sz="4" w:space="0"/>
        <w:bottom w:val="single" w:color="5B9BD5" w:themeColor="accent1" w:sz="4" w:space="0"/>
      </w:tblBorders>
    </w:tblPr>
  </w:style>
  <w:style w:type="table" w:styleId="819" w:customStyle="1">
    <w:name w:val="List Table 1 Light - Accent 4"/>
    <w:basedOn w:val="716"/>
    <w:tblPr/>
  </w:style>
  <w:style w:type="table" w:styleId="820" w:customStyle="1">
    <w:name w:val="List Table 6 Colorful - Accent 4"/>
    <w:basedOn w:val="716"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</w:style>
  <w:style w:type="table" w:styleId="821" w:customStyle="1">
    <w:name w:val="Grid Table 6 Colorful - Accent 6"/>
    <w:basedOn w:val="716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822">
    <w:name w:val="List Table 4"/>
    <w:basedOn w:val="71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23">
    <w:name w:val="List Table 7 Colorful"/>
    <w:basedOn w:val="716"/>
    <w:tblPr>
      <w:tblBorders>
        <w:right w:val="single" w:color="7F7F7F" w:themeColor="text1" w:themeTint="80" w:sz="4" w:space="0"/>
      </w:tblBorders>
    </w:tblPr>
  </w:style>
  <w:style w:type="table" w:styleId="824" w:customStyle="1">
    <w:name w:val="List Table 3 - Accent 4"/>
    <w:basedOn w:val="716"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</w:style>
  <w:style w:type="table" w:styleId="825" w:customStyle="1">
    <w:name w:val="Bordered - Accent 2"/>
    <w:basedOn w:val="716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826" w:customStyle="1">
    <w:name w:val="List Table 2 - Accent 3"/>
    <w:basedOn w:val="716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styleId="827" w:customStyle="1">
    <w:name w:val="Table Grid Light"/>
    <w:basedOn w:val="716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8" w:customStyle="1">
    <w:name w:val="Bordered - Accent 4"/>
    <w:basedOn w:val="716"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styleId="829" w:customStyle="1">
    <w:name w:val="List Table 3 - Accent 6"/>
    <w:basedOn w:val="716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</w:style>
  <w:style w:type="table" w:styleId="830" w:customStyle="1">
    <w:name w:val="Grid Table 4 - Accent 5"/>
    <w:basedOn w:val="716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styleId="831" w:customStyle="1">
    <w:name w:val="List Table 7 Colorful - Accent 3"/>
    <w:basedOn w:val="716"/>
    <w:tblPr>
      <w:tblBorders>
        <w:right w:val="single" w:color="C9C9C9" w:themeColor="accent3" w:themeTint="98" w:sz="4" w:space="0"/>
      </w:tblBorders>
    </w:tblPr>
  </w:style>
  <w:style w:type="table" w:styleId="832" w:customStyle="1">
    <w:name w:val="Lined - Accent 3"/>
    <w:basedOn w:val="716"/>
    <w:rPr>
      <w:color w:val="404040"/>
    </w:rPr>
    <w:tblPr/>
  </w:style>
  <w:style w:type="table" w:styleId="833" w:customStyle="1">
    <w:name w:val="Bordered &amp; Lined - Accent 1"/>
    <w:basedOn w:val="716"/>
    <w:rPr>
      <w:color w:val="404040"/>
    </w:r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</w:style>
  <w:style w:type="table" w:styleId="834" w:customStyle="1">
    <w:name w:val="List Table 5 Dark - Accent 1"/>
    <w:basedOn w:val="716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</w:style>
  <w:style w:type="table" w:styleId="835">
    <w:name w:val="List Table 3"/>
    <w:basedOn w:val="71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36" w:customStyle="1">
    <w:name w:val="Bordered &amp; Lined - Accent"/>
    <w:basedOn w:val="716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</w:style>
  <w:style w:type="table" w:styleId="837" w:customStyle="1">
    <w:name w:val="Bordered &amp; Lined - Accent 5"/>
    <w:basedOn w:val="716"/>
    <w:rPr>
      <w:color w:val="404040"/>
    </w:r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38" w:customStyle="1">
    <w:name w:val="List Table 7 Colorful - Accent 6"/>
    <w:basedOn w:val="716"/>
    <w:tblPr>
      <w:tblBorders>
        <w:right w:val="single" w:color="A9D08E" w:themeColor="accent6" w:themeTint="98" w:sz="4" w:space="0"/>
      </w:tblBorders>
    </w:tblPr>
  </w:style>
  <w:style w:type="table" w:styleId="839" w:customStyle="1">
    <w:name w:val="Grid Table 2 - Accent 2"/>
    <w:basedOn w:val="716"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40" w:customStyle="1">
    <w:name w:val="Grid Table 5 Dark - Accent 3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41" w:customStyle="1">
    <w:name w:val="Grid Table 4 - Accent 3"/>
    <w:basedOn w:val="716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</w:style>
  <w:style w:type="table" w:styleId="842">
    <w:name w:val="Plain Table 1"/>
    <w:basedOn w:val="716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43" w:customStyle="1">
    <w:name w:val="List Table 4 - Accent 5"/>
    <w:basedOn w:val="716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styleId="844" w:customStyle="1">
    <w:name w:val="List Table 4 - Accent 1"/>
    <w:basedOn w:val="716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845" w:customStyle="1">
    <w:name w:val="Bordered - Accent 1"/>
    <w:basedOn w:val="716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846">
    <w:name w:val="Plain Table 2"/>
    <w:basedOn w:val="716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</w:style>
  <w:style w:type="table" w:styleId="847" w:customStyle="1">
    <w:name w:val="Lined - Accent"/>
    <w:basedOn w:val="716"/>
    <w:rPr>
      <w:color w:val="404040"/>
    </w:rPr>
    <w:tblPr/>
  </w:style>
  <w:style w:type="table" w:styleId="848" w:customStyle="1">
    <w:name w:val="Grid Table 5 Dark- Accent 1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49" w:customStyle="1">
    <w:name w:val="Grid Table 1 Light - Accent 3"/>
    <w:basedOn w:val="716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850" w:customStyle="1">
    <w:name w:val="Grid Table 4 - Accent 6"/>
    <w:basedOn w:val="716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851" w:customStyle="1">
    <w:name w:val="Lined - Accent 2"/>
    <w:basedOn w:val="716"/>
    <w:rPr>
      <w:color w:val="404040"/>
    </w:rPr>
    <w:tblPr/>
  </w:style>
  <w:style w:type="table" w:styleId="852" w:customStyle="1">
    <w:name w:val="Grid Table 3 - Accent 4"/>
    <w:basedOn w:val="716"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53">
    <w:name w:val="Table Grid"/>
    <w:basedOn w:val="71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4" w:customStyle="1">
    <w:name w:val="List Table 4 - Accent 3"/>
    <w:basedOn w:val="716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styleId="855" w:customStyle="1">
    <w:name w:val="List Table 5 Dark - Accent 5"/>
    <w:basedOn w:val="716"/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</w:style>
  <w:style w:type="table" w:styleId="856" w:customStyle="1">
    <w:name w:val="List Table 1 Light - Accent 1"/>
    <w:basedOn w:val="716"/>
    <w:tblPr/>
  </w:style>
  <w:style w:type="table" w:styleId="857" w:customStyle="1">
    <w:name w:val="List Table 6 Colorful - Accent 3"/>
    <w:basedOn w:val="716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</w:style>
  <w:style w:type="table" w:styleId="858" w:customStyle="1">
    <w:name w:val="Bordered - Accent 3"/>
    <w:basedOn w:val="716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859" w:customStyle="1">
    <w:name w:val="List Table 2 - Accent 6"/>
    <w:basedOn w:val="716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styleId="860" w:customStyle="1">
    <w:name w:val="Grid Table 4 - Accent 4"/>
    <w:basedOn w:val="716"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</w:style>
  <w:style w:type="table" w:styleId="861" w:customStyle="1">
    <w:name w:val="Grid Table 2 - Accent 4"/>
    <w:basedOn w:val="716"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62" w:customStyle="1">
    <w:name w:val="Grid Table 7 Colorful - Accent 1"/>
    <w:basedOn w:val="716"/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styleId="863" w:customStyle="1">
    <w:name w:val="List Table 1 Light - Accent 5"/>
    <w:basedOn w:val="716"/>
    <w:tblPr/>
  </w:style>
  <w:style w:type="table" w:styleId="864" w:customStyle="1">
    <w:name w:val="List Table 7 Colorful - Accent 4"/>
    <w:basedOn w:val="716"/>
    <w:tblPr>
      <w:tblBorders>
        <w:right w:val="single" w:color="FFD865" w:themeColor="accent4" w:themeTint="9A" w:sz="4" w:space="0"/>
      </w:tblBorders>
    </w:tblPr>
  </w:style>
  <w:style w:type="table" w:styleId="865" w:customStyle="1">
    <w:name w:val="Bordered &amp; Lined - Accent 4"/>
    <w:basedOn w:val="716"/>
    <w:rPr>
      <w:color w:val="404040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</w:style>
  <w:style w:type="table" w:styleId="866" w:customStyle="1">
    <w:name w:val="Grid Table 5 Dark - Accent 5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67" w:customStyle="1">
    <w:name w:val="List Table 2 - Accent 1"/>
    <w:basedOn w:val="716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868" w:customStyle="1">
    <w:name w:val="Grid Table 3 - Accent 5"/>
    <w:basedOn w:val="716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69" w:customStyle="1">
    <w:name w:val="Bordered - Accent 6"/>
    <w:basedOn w:val="716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styleId="870" w:customStyle="1">
    <w:name w:val="List Table 3 - Accent 3"/>
    <w:basedOn w:val="716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</w:style>
  <w:style w:type="table" w:styleId="871" w:customStyle="1">
    <w:name w:val="Grid Table 6 Colorful - Accent 1"/>
    <w:basedOn w:val="716"/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styleId="872" w:customStyle="1">
    <w:name w:val="Lined - Accent 5"/>
    <w:basedOn w:val="716"/>
    <w:rPr>
      <w:color w:val="404040"/>
    </w:rPr>
    <w:tblPr/>
  </w:style>
  <w:style w:type="table" w:styleId="873" w:customStyle="1">
    <w:name w:val="Grid Table 6 Colorful - Accent 4"/>
    <w:basedOn w:val="716"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74">
    <w:name w:val="Plain Table 3"/>
    <w:basedOn w:val="716"/>
    <w:tblPr/>
  </w:style>
  <w:style w:type="table" w:styleId="875" w:customStyle="1">
    <w:name w:val="Bordered &amp; Lined - Accent 3"/>
    <w:basedOn w:val="716"/>
    <w:rPr>
      <w:color w:val="404040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</w:style>
  <w:style w:type="table" w:styleId="876" w:customStyle="1">
    <w:name w:val="Grid Table 6 Colorful - Accent 3"/>
    <w:basedOn w:val="716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77" w:customStyle="1">
    <w:name w:val="Bordered"/>
    <w:basedOn w:val="716"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</w:style>
  <w:style w:type="table" w:styleId="878" w:customStyle="1">
    <w:name w:val="Grid Table 3 - Accent 2"/>
    <w:basedOn w:val="716"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79" w:customStyle="1">
    <w:name w:val="Lined - Accent 4"/>
    <w:basedOn w:val="716"/>
    <w:rPr>
      <w:color w:val="404040"/>
    </w:rPr>
    <w:tblPr/>
  </w:style>
  <w:style w:type="table" w:styleId="880" w:customStyle="1">
    <w:name w:val="Grid Table 5 Dark- Accent 4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81" w:customStyle="1">
    <w:name w:val="Grid Table 7 Colorful - Accent 3"/>
    <w:basedOn w:val="716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82">
    <w:name w:val="Grid Table 1 Light"/>
    <w:basedOn w:val="716"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</w:style>
  <w:style w:type="table" w:styleId="883" w:customStyle="1">
    <w:name w:val="Grid Table 1 Light - Accent 6"/>
    <w:basedOn w:val="716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styleId="884" w:customStyle="1">
    <w:name w:val="List Table 7 Colorful - Accent 1"/>
    <w:basedOn w:val="716"/>
    <w:tblPr>
      <w:tblBorders>
        <w:right w:val="single" w:color="5B9BD5" w:themeColor="accent1" w:sz="4" w:space="0"/>
      </w:tblBorders>
    </w:tblPr>
  </w:style>
  <w:style w:type="table" w:styleId="885">
    <w:name w:val="Grid Table 4"/>
    <w:basedOn w:val="716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</w:style>
  <w:style w:type="table" w:styleId="886" w:customStyle="1">
    <w:name w:val="Grid Table 2 - Accent 3"/>
    <w:basedOn w:val="716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87">
    <w:name w:val="List Table 6 Colorful"/>
    <w:basedOn w:val="716"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</w:style>
  <w:style w:type="table" w:styleId="888" w:customStyle="1">
    <w:name w:val="Grid Table 5 Dark - Accent 2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89" w:customStyle="1">
    <w:name w:val="Grid Table 4 - Accent 2"/>
    <w:basedOn w:val="716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</w:style>
  <w:style w:type="table" w:styleId="890">
    <w:name w:val="Grid Table 5 Dark"/>
    <w:basedOn w:val="716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91" w:customStyle="1">
    <w:name w:val="List Table 2 - Accent 2"/>
    <w:basedOn w:val="716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892" w:customStyle="1">
    <w:name w:val="List Table 7 Colorful - Accent 2"/>
    <w:basedOn w:val="716"/>
    <w:tblPr>
      <w:tblBorders>
        <w:right w:val="single" w:color="F4B184" w:themeColor="accent2" w:themeTint="97" w:sz="4" w:space="0"/>
      </w:tblBorders>
    </w:tblPr>
  </w:style>
  <w:style w:type="table" w:styleId="893" w:customStyle="1">
    <w:name w:val="List Table 1 Light - Accent 6"/>
    <w:basedOn w:val="716"/>
    <w:tblPr/>
  </w:style>
  <w:style w:type="table" w:styleId="894">
    <w:name w:val="Plain Table 5"/>
    <w:basedOn w:val="716"/>
    <w:tblPr/>
  </w:style>
  <w:style w:type="table" w:styleId="895">
    <w:name w:val="Grid Table 6 Colorful"/>
    <w:basedOn w:val="716"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896" w:customStyle="1">
    <w:name w:val="Grid Table 2 - Accent 1"/>
    <w:basedOn w:val="716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styleId="897" w:customStyle="1">
    <w:name w:val="List Table 5 Dark - Accent 4"/>
    <w:basedOn w:val="716"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</w:style>
  <w:style w:type="table" w:styleId="898">
    <w:name w:val="Grid Table 7 Colorful"/>
    <w:basedOn w:val="716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899" w:customStyle="1">
    <w:name w:val="List Table 6 Colorful - Accent 6"/>
    <w:basedOn w:val="716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</w:style>
  <w:style w:type="table" w:styleId="900" w:customStyle="1">
    <w:name w:val="Lined - Accent 1"/>
    <w:basedOn w:val="716"/>
    <w:rPr>
      <w:color w:val="404040"/>
    </w:rPr>
    <w:tblPr/>
  </w:style>
  <w:style w:type="table" w:styleId="901">
    <w:name w:val="List Table 5 Dark"/>
    <w:basedOn w:val="716"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</w:style>
  <w:style w:type="table" w:styleId="902" w:customStyle="1">
    <w:name w:val="Grid Table 7 Colorful - Accent 6"/>
    <w:basedOn w:val="716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903" w:customStyle="1">
    <w:name w:val="Grid Table 6 Colorful - Accent 2"/>
    <w:basedOn w:val="716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904" w:customStyle="1">
    <w:name w:val="List Table 5 Dark - Accent 2"/>
    <w:basedOn w:val="716"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</w:style>
  <w:style w:type="table" w:styleId="905">
    <w:name w:val="List Table 1 Light"/>
    <w:basedOn w:val="716"/>
    <w:tblPr/>
  </w:style>
  <w:style w:type="table" w:styleId="906" w:customStyle="1">
    <w:name w:val="List Table 3 - Accent 5"/>
    <w:basedOn w:val="716"/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</w:style>
  <w:style w:type="table" w:styleId="907" w:customStyle="1">
    <w:name w:val="Grid Table 2 - Accent 5"/>
    <w:basedOn w:val="716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908" w:customStyle="1">
    <w:name w:val="Grid Table 4 - Accent 1"/>
    <w:basedOn w:val="716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</w:style>
  <w:style w:type="table" w:styleId="909" w:customStyle="1">
    <w:name w:val="Grid Table 3 - Accent 6"/>
    <w:basedOn w:val="716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910" w:customStyle="1">
    <w:name w:val="List Table 4 - Accent 6"/>
    <w:basedOn w:val="716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styleId="911" w:customStyle="1">
    <w:name w:val="Grid Table 7 Colorful - Accent 2"/>
    <w:basedOn w:val="716"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912" w:customStyle="1">
    <w:name w:val="List Table 6 Colorful - Accent 5"/>
    <w:basedOn w:val="716"/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</w:style>
  <w:style w:type="table" w:styleId="913" w:customStyle="1">
    <w:name w:val="Grid Table 2 - Accent 6"/>
    <w:basedOn w:val="716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914" w:customStyle="1">
    <w:name w:val="List Table 4 - Accent 4"/>
    <w:basedOn w:val="716"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915" w:customStyle="1">
    <w:name w:val="Bordered &amp; Lined - Accent 6"/>
    <w:basedOn w:val="716"/>
    <w:rPr>
      <w:color w:val="404040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916" w:customStyle="1">
    <w:name w:val="List Table 5 Dark - Accent 6"/>
    <w:basedOn w:val="716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</w:style>
  <w:style w:type="table" w:styleId="917">
    <w:name w:val="Grid Table 3"/>
    <w:basedOn w:val="716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styleId="918" w:customStyle="1">
    <w:name w:val="List Table 7 Colorful - Accent 5"/>
    <w:basedOn w:val="716"/>
    <w:tblPr>
      <w:tblBorders>
        <w:right w:val="single" w:color="8DA9DB" w:themeColor="accent5" w:themeTint="9A" w:sz="4" w:space="0"/>
      </w:tblBorders>
    </w:tblPr>
  </w:style>
  <w:style w:type="table" w:styleId="919" w:customStyle="1">
    <w:name w:val="Grid Table 1 Light - Accent 1"/>
    <w:basedOn w:val="716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920">
    <w:name w:val="Grid Table 2"/>
    <w:basedOn w:val="716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styleId="921" w:customStyle="1">
    <w:name w:val="List Table 1 Light - Accent 3"/>
    <w:basedOn w:val="716"/>
    <w:tblPr/>
  </w:style>
  <w:style w:type="table" w:styleId="922" w:customStyle="1">
    <w:name w:val="List Table 5 Dark - Accent 3"/>
    <w:basedOn w:val="716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</w:style>
  <w:style w:type="table" w:styleId="923">
    <w:name w:val="Plain Table 4"/>
    <w:basedOn w:val="716"/>
    <w:tblPr/>
  </w:style>
  <w:style w:type="table" w:styleId="924" w:customStyle="1">
    <w:name w:val="Bordered - Accent 5"/>
    <w:basedOn w:val="716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styleId="925" w:customStyle="1">
    <w:name w:val="List Table 2 - Accent 5"/>
    <w:basedOn w:val="716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styleId="926" w:customStyle="1">
    <w:name w:val="Grid Table 7 Colorful - Accent 5"/>
    <w:basedOn w:val="716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styleId="927" w:customStyle="1">
    <w:name w:val="Grid Table 1 Light - Accent 4"/>
    <w:basedOn w:val="716"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styleId="928" w:customStyle="1">
    <w:name w:val="Grid Table 3 - Accent 3"/>
    <w:basedOn w:val="716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929" w:customStyle="1">
    <w:name w:val="List Table 2 - Accent 4"/>
    <w:basedOn w:val="716"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930" w:customStyle="1">
    <w:name w:val="Lined - Accent 6"/>
    <w:basedOn w:val="716"/>
    <w:rPr>
      <w:color w:val="404040"/>
    </w:rPr>
    <w:tblPr/>
  </w:style>
  <w:style w:type="table" w:styleId="931" w:customStyle="1">
    <w:name w:val="Grid Table 1 Light - Accent 5"/>
    <w:basedOn w:val="716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styleId="932" w:customStyle="1">
    <w:name w:val="Grid Table 3 - Accent 1"/>
    <w:basedOn w:val="716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styleId="933" w:customStyle="1">
    <w:name w:val="List Table 3 - Accent 1"/>
    <w:basedOn w:val="716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</w:style>
  <w:style w:type="character" w:styleId="934">
    <w:name w:val="Hyperlink"/>
    <w:basedOn w:val="715"/>
    <w:uiPriority w:val="99"/>
    <w:unhideWhenUsed/>
    <w:rPr>
      <w:color w:val="0563c1" w:themeColor="hyperlink"/>
      <w:u w:val="single"/>
    </w:rPr>
  </w:style>
  <w:style w:type="character" w:styleId="935" w:customStyle="1">
    <w:name w:val="Верхний колонтитул Знак"/>
    <w:basedOn w:val="715"/>
    <w:link w:val="791"/>
    <w:uiPriority w:val="99"/>
    <w:rPr>
      <w:shd w:val="clear" w:color="auto" w:fill="ffffff"/>
    </w:rPr>
  </w:style>
  <w:style w:type="paragraph" w:styleId="936">
    <w:name w:val="Balloon Text"/>
    <w:basedOn w:val="705"/>
    <w:link w:val="93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37" w:customStyle="1">
    <w:name w:val="Текст выноски Знак"/>
    <w:basedOn w:val="715"/>
    <w:link w:val="93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mailto:mol-dvorets@dm-mari.ru" TargetMode="External"/><Relationship Id="rId12" Type="http://schemas.openxmlformats.org/officeDocument/2006/relationships/hyperlink" Target="mailto:mol-dvorets@dm-mar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93</cp:revision>
  <dcterms:created xsi:type="dcterms:W3CDTF">2020-04-28T06:20:00Z</dcterms:created>
  <dcterms:modified xsi:type="dcterms:W3CDTF">2023-04-12T07:52:33Z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