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wmf" ContentType="image/x-wmf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20"/>
        </w:rPr>
      </w:pPr>
      <w:r>
        <w:rPr/>
        <w:drawing>
          <wp:inline distT="0" distB="0" distL="0" distR="7620">
            <wp:extent cx="601980" cy="95250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322"/>
        <w:gridCol w:w="283"/>
        <w:gridCol w:w="4323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МАРИЙ  ЭЛ  РЕСПУБЛИКЫН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ТАЗАЛЫК  АРАЛЫМЕ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МИНИСТЕРСТВЫЖЕ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ЗДРАВООХРАНЕНИЯ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РЕСПУБЛИКИ  МАРИЙ  ЭЛ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Брюгге энгерÿмбал,3-шо п.</w:t>
            </w:r>
            <w:r>
              <w:rPr>
                <w:sz w:val="20"/>
                <w:szCs w:val="20"/>
              </w:rPr>
              <w:t xml:space="preserve">, Йошкар-Ола, 424033 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de-DE"/>
              </w:rPr>
              <w:t>(8362) 45-</w:t>
            </w:r>
            <w:r>
              <w:rPr>
                <w:sz w:val="20"/>
                <w:szCs w:val="20"/>
              </w:rPr>
              <w:t>73-26, факс 45-73-27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3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ListLabel2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наб. Брюгге, д. 3</w:t>
            </w:r>
            <w:r>
              <w:rPr>
                <w:sz w:val="20"/>
                <w:szCs w:val="20"/>
              </w:rPr>
              <w:t xml:space="preserve">, г. </w:t>
            </w:r>
            <w:r>
              <w:rPr>
                <w:sz w:val="18"/>
                <w:szCs w:val="20"/>
              </w:rPr>
              <w:t>Йошкар-Ола,</w:t>
            </w:r>
            <w:r>
              <w:rPr>
                <w:sz w:val="20"/>
                <w:szCs w:val="20"/>
              </w:rPr>
              <w:t xml:space="preserve"> 424033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de-DE"/>
              </w:rPr>
              <w:t>(8362) 45-</w:t>
            </w:r>
            <w:r>
              <w:rPr>
                <w:sz w:val="20"/>
                <w:szCs w:val="20"/>
              </w:rPr>
              <w:t>73-26, факс 45-73-27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5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>
            <w:pPr>
              <w:pStyle w:val="Normal"/>
              <w:jc w:val="center"/>
              <w:rPr/>
            </w:pPr>
            <w:hyperlink r:id="rId6">
              <w:r>
                <w:rPr>
                  <w:rStyle w:val="ListLabel2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>
      <w:pPr>
        <w:pStyle w:val="Normal"/>
        <w:pBdr>
          <w:top w:val="thinThickSmallGap" w:sz="24" w:space="1" w:color="000000"/>
        </w:pBdr>
        <w:spacing w:before="120" w:after="0"/>
        <w:jc w:val="center"/>
        <w:rPr>
          <w:sz w:val="20"/>
          <w:szCs w:val="20"/>
        </w:rPr>
      </w:pPr>
      <w:r>
        <w:rPr>
          <w:sz w:val="20"/>
          <w:szCs w:val="20"/>
        </w:rPr>
        <w:t>ОКПО 00087351, ОГРН 1021200784164, ИНН/КПП 1200000881/121501001</w:t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03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793"/>
        <w:gridCol w:w="1417"/>
        <w:gridCol w:w="3793"/>
      </w:tblGrid>
      <w:tr>
        <w:trPr/>
        <w:tc>
          <w:tcPr>
            <w:tcW w:w="37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25.03.2022 г. № б/н</w:t>
            </w:r>
          </w:p>
          <w:p>
            <w:pPr>
              <w:pStyle w:val="Normal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1 апреля 2022 г.</w:t>
      </w:r>
    </w:p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11.00</w:t>
      </w:r>
    </w:p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Минздрав РМЭ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Повестка коллегии 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>Министерства здравоохранения Республики Марий Эл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Наградной материал.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Информация: Полевикова М.Ф., главный специалист отдела государственной гражданской службы и кадровой работы Минздрава Республики Марий Эл.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Контрольные вопросы: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Коллегия от 9 декабря 2021 г. </w:t>
      </w:r>
      <w:r>
        <w:rPr>
          <w:sz w:val="25"/>
          <w:szCs w:val="25"/>
        </w:rPr>
        <w:t>О ходе реализации региональных программ «Земский доктор», «Земский фельдшер» в Республике Марий Эл. Утверждение программного реестра должностей на 2022 г. На контроле все решение коллегии.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Доклад: Полевикова М.Ф., главный специалист отдела государственной гражданской службы и кадровой работы Минздрава Республики Марий Эл. 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Коллегия от 19 апреля 2018 г</w:t>
      </w:r>
      <w:r>
        <w:rPr>
          <w:sz w:val="25"/>
          <w:szCs w:val="25"/>
        </w:rPr>
        <w:t xml:space="preserve">. Об организации и перспективах развития психиатрической помощи населению Республики Марий Эл. На контроле </w:t>
        <w:br/>
        <w:t>вопрос 3.5.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Доклад: Фадеев П.Н. - главный специалист психиатр Минздрава Республики Марий Эл, главный врач ГБУ РМЭ «Республиканский психоневрологический диспансер».</w:t>
      </w:r>
    </w:p>
    <w:p>
      <w:pPr>
        <w:pStyle w:val="Normal"/>
        <w:ind w:firstLine="709"/>
        <w:jc w:val="both"/>
        <w:rPr>
          <w:bCs/>
          <w:sz w:val="25"/>
          <w:szCs w:val="25"/>
        </w:rPr>
      </w:pPr>
      <w:r>
        <w:rPr>
          <w:b/>
          <w:sz w:val="25"/>
          <w:szCs w:val="25"/>
        </w:rPr>
        <w:t xml:space="preserve">Коллегия от 22 июля 2021 г. </w:t>
      </w:r>
      <w:r>
        <w:rPr>
          <w:bCs/>
          <w:sz w:val="25"/>
          <w:szCs w:val="25"/>
        </w:rPr>
        <w:t xml:space="preserve">О выполнении мероприятий по развитию регионального сегмента Единой государственной информационной системы </w:t>
        <w:br/>
        <w:t xml:space="preserve">в сфере здравоохранения (ЕГИСЗ)» по итогам </w:t>
      </w:r>
      <w:r>
        <w:rPr>
          <w:bCs/>
          <w:sz w:val="25"/>
          <w:szCs w:val="25"/>
          <w:lang w:val="en-US"/>
        </w:rPr>
        <w:t>I</w:t>
      </w:r>
      <w:r>
        <w:rPr>
          <w:bCs/>
          <w:sz w:val="25"/>
          <w:szCs w:val="25"/>
        </w:rPr>
        <w:t xml:space="preserve"> полугодия 2021 г. На контроле все решение коллегии.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Доклад: Михайлов Э.Г., начальник ГБУ РМЭ «МИАЦ».</w:t>
      </w:r>
    </w:p>
    <w:p>
      <w:pPr>
        <w:pStyle w:val="Normal"/>
        <w:tabs>
          <w:tab w:val="left" w:pos="5812" w:leader="none"/>
        </w:tabs>
        <w:ind w:firstLine="709"/>
        <w:jc w:val="both"/>
        <w:rPr>
          <w:b/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Коллегия от 20 мая 2021 г. </w:t>
      </w:r>
      <w:r>
        <w:rPr>
          <w:color w:val="000000"/>
          <w:sz w:val="25"/>
          <w:szCs w:val="25"/>
        </w:rPr>
        <w:t xml:space="preserve">Об организации оказания медицинской помощи взрослому населению по профилю «анестезиология-реаниматология» </w:t>
        <w:br/>
        <w:t>в медицинских организациях Республики Марий Эл. На контроле все решение коллегии.</w:t>
      </w:r>
    </w:p>
    <w:p>
      <w:pPr>
        <w:pStyle w:val="Normal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Доклад: Кудряшов К.А., главный внештатный специалист </w:t>
        <w:br/>
        <w:t xml:space="preserve">по анестезиологии - реаниматологии </w:t>
      </w:r>
      <w:r>
        <w:rPr>
          <w:sz w:val="25"/>
          <w:szCs w:val="25"/>
        </w:rPr>
        <w:t>Минздрава Республики Марий Эл.</w:t>
      </w:r>
    </w:p>
    <w:p>
      <w:pPr>
        <w:pStyle w:val="Normal"/>
        <w:ind w:firstLine="709"/>
        <w:jc w:val="both"/>
        <w:rPr/>
      </w:pPr>
      <w:r>
        <w:rPr/>
        <w:t>3. Разное.</w:t>
      </w:r>
    </w:p>
    <w:p>
      <w:pPr>
        <w:pStyle w:val="Normal"/>
        <w:ind w:firstLine="709"/>
        <w:jc w:val="both"/>
        <w:rPr>
          <w:rStyle w:val="FontStyle22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7088" w:leader="none"/>
        </w:tabs>
        <w:rPr>
          <w:sz w:val="25"/>
          <w:szCs w:val="25"/>
        </w:rPr>
      </w:pPr>
      <w:r>
        <w:rPr>
          <w:sz w:val="25"/>
          <w:szCs w:val="25"/>
        </w:rPr>
        <w:t xml:space="preserve">Министр </w:t>
        <w:tab/>
        <w:t>М.В.Панькова</w:t>
      </w:r>
    </w:p>
    <w:p>
      <w:pPr>
        <w:pStyle w:val="Normal"/>
        <w:tabs>
          <w:tab w:val="left" w:pos="7088" w:leader="none"/>
        </w:tabs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Грачева О.А.,  </w:t>
      </w:r>
    </w:p>
    <w:p>
      <w:pPr>
        <w:pStyle w:val="Normal"/>
        <w:rPr/>
      </w:pPr>
      <w:r>
        <w:rPr>
          <w:sz w:val="16"/>
          <w:szCs w:val="16"/>
        </w:rPr>
        <w:t>8 (8362)457387</w:t>
      </w:r>
    </w:p>
    <w:sectPr>
      <w:footerReference w:type="default" r:id="rId7"/>
      <w:type w:val="nextPage"/>
      <w:pgSz w:w="11906" w:h="16838"/>
      <w:pgMar w:left="1985" w:right="1134" w:header="0" w:top="454" w:footer="454" w:bottom="51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7938" w:leader="none"/>
        <w:tab w:val="right" w:pos="9355" w:leader="none"/>
      </w:tabs>
      <w:rPr>
        <w:sz w:val="12"/>
        <w:lang w:val="en-US"/>
      </w:rPr>
    </w:pPr>
    <w:r>
      <w:rPr>
        <w:sz w:val="12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FontStyle22" w:customStyle="1">
    <w:name w:val="Font Style22"/>
    <w:uiPriority w:val="99"/>
    <w:qFormat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ListLabel1">
    <w:name w:val="ListLabel 1"/>
    <w:qFormat/>
    <w:rPr>
      <w:color w:val="0000FF"/>
      <w:sz w:val="20"/>
      <w:szCs w:val="20"/>
      <w:u w:val="single"/>
      <w:lang w:val="de-DE"/>
    </w:rPr>
  </w:style>
  <w:style w:type="character" w:styleId="ListLabel2">
    <w:name w:val="ListLabel 2"/>
    <w:qFormat/>
    <w:rPr>
      <w:bCs/>
      <w:color w:val="0000FF"/>
      <w:sz w:val="20"/>
      <w:szCs w:val="20"/>
      <w:u w:val="single"/>
      <w:lang w:val="pt-B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jc w:val="both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2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hyperlink" Target="mailto:minzdrav@mari-el.ru" TargetMode="Externa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://portal.mari.ru/minzdra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inzdrav@mari-e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rtal.mari.ru/minzdrav" TargetMode="External"/><Relationship Id="rId9" Type="http://schemas.openxmlformats.org/officeDocument/2006/relationships/settings" Target="setting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XXJ7TYMEEKJ2-6795-49</_dlc_DocId>
    <_x041e__x043f__x0438__x0441__x0430__x043d__x0438__x0435_ xmlns="6d7c22ec-c6a4-4777-88aa-bc3c76ac660e">на 1 апреля 2022 года</_x041e__x043f__x0438__x0441__x0430__x043d__x0438__x0435_>
    <_dlc_DocIdUrl xmlns="57504d04-691e-4fc4-8f09-4f19fdbe90f6">
      <Url>https://vip.gov.mari.ru/minzdrav/_layouts/DocIdRedir.aspx?ID=XXJ7TYMEEKJ2-6795-49</Url>
      <Description>XXJ7TYMEEKJ2-6795-49</Description>
    </_dlc_DocIdUrl>
  </documentManagement>
</p:properties>
</file>

<file path=customXml/itemProps1.xml><?xml version="1.0" encoding="utf-8"?>
<ds:datastoreItem xmlns:ds="http://schemas.openxmlformats.org/officeDocument/2006/customXml" ds:itemID="{5F8620EC-39FF-47C2-B18E-456624B2A58F}"/>
</file>

<file path=customXml/itemProps2.xml><?xml version="1.0" encoding="utf-8"?>
<ds:datastoreItem xmlns:ds="http://schemas.openxmlformats.org/officeDocument/2006/customXml" ds:itemID="{38778E5E-96C6-4A39-8CB1-CACB7EE299AC}"/>
</file>

<file path=customXml/itemProps3.xml><?xml version="1.0" encoding="utf-8"?>
<ds:datastoreItem xmlns:ds="http://schemas.openxmlformats.org/officeDocument/2006/customXml" ds:itemID="{31D34002-88AD-4C08-8636-D980E9C66964}"/>
</file>

<file path=customXml/itemProps4.xml><?xml version="1.0" encoding="utf-8"?>
<ds:datastoreItem xmlns:ds="http://schemas.openxmlformats.org/officeDocument/2006/customXml" ds:itemID="{A991A654-F6CD-44C5-9D94-FB94036C1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4</Pages>
  <Words>259</Words>
  <Characters>1820</Characters>
  <CharactersWithSpaces>2063</CharactersWithSpaces>
  <Paragraphs>36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subject/>
  <dc:creator/>
  <dc:description/>
  <cp:lastModifiedBy/>
  <cp:revision>2</cp:revision>
  <dcterms:created xsi:type="dcterms:W3CDTF">2022-03-29T10:04:41Z</dcterms:created>
  <dcterms:modified xsi:type="dcterms:W3CDTF">2022-03-29T10:04:46Z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b246ac22-90dd-4201-bee5-bcfdbc62fe4c</vt:lpwstr>
  </property>
  <property fmtid="{D5CDD505-2E9C-101B-9397-08002B2CF9AE}" pid="10" name="ContentTypeId">
    <vt:lpwstr>0x010100D56DF5D74F80CB4294616EBEB786CADD</vt:lpwstr>
  </property>
</Properties>
</file>