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99" w:rsidRPr="00423E59" w:rsidRDefault="00FC1999" w:rsidP="00FC19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E59">
        <w:rPr>
          <w:rFonts w:ascii="Times New Roman" w:hAnsi="Times New Roman" w:cs="Times New Roman"/>
          <w:b/>
          <w:sz w:val="28"/>
          <w:szCs w:val="28"/>
          <w:u w:val="single"/>
        </w:rPr>
        <w:t>Итоги 2022 года по  отделу  ЗАГС администрации Килемарского муниципального района Республики Марий Эл</w:t>
      </w:r>
    </w:p>
    <w:p w:rsidR="00FC1999" w:rsidRDefault="00FC1999" w:rsidP="00FC1999">
      <w:pPr>
        <w:pStyle w:val="a3"/>
        <w:shd w:val="clear" w:color="auto" w:fill="FFFFFF"/>
        <w:spacing w:after="24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 2022  года в отдел ЗАГС администрации Килемарского муниципального района поступило 283 заявления для регистрации актов гражданского состояния, что на 106 меньше прошлого года.</w:t>
      </w:r>
    </w:p>
    <w:p w:rsidR="00FC1999" w:rsidRPr="00A82BDE" w:rsidRDefault="00FC1999" w:rsidP="00FC1999">
      <w:pPr>
        <w:pStyle w:val="a3"/>
        <w:shd w:val="clear" w:color="auto" w:fill="FFFFFF"/>
        <w:spacing w:after="24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276 акта гражданского состояния, что на 96 акта меньше прошлого года. В том числе 60 рождений , 24 заключения брака, 31 расторжения брака, 6 перемены ФИО, 23 установления отцовства и 132 смерти. В прошлом году за этот же период было 82 рождения, 20 регистраций брака, 30 расторжений брака, 9 перемены ФИО, 26 установлений отцовства и 205 смертей. Снижение регистрации актов связано с вступлением в силу </w:t>
      </w:r>
      <w:hyperlink r:id="rId5" w:history="1">
        <w:r>
          <w:rPr>
            <w:rFonts w:eastAsia="Times New Roman"/>
            <w:bCs/>
            <w:sz w:val="28"/>
            <w:szCs w:val="28"/>
            <w:lang w:eastAsia="ru-RU"/>
          </w:rPr>
          <w:t>Федерального</w:t>
        </w:r>
        <w:r w:rsidRPr="0006051B">
          <w:rPr>
            <w:rFonts w:eastAsia="Times New Roman"/>
            <w:bCs/>
            <w:sz w:val="28"/>
            <w:szCs w:val="28"/>
            <w:lang w:eastAsia="ru-RU"/>
          </w:rPr>
          <w:t xml:space="preserve"> закон</w:t>
        </w:r>
        <w:r>
          <w:rPr>
            <w:rFonts w:eastAsia="Times New Roman"/>
            <w:bCs/>
            <w:sz w:val="28"/>
            <w:szCs w:val="28"/>
            <w:lang w:eastAsia="ru-RU"/>
          </w:rPr>
          <w:t>а</w:t>
        </w:r>
        <w:r w:rsidRPr="0006051B">
          <w:rPr>
            <w:rFonts w:eastAsia="Times New Roman"/>
            <w:bCs/>
            <w:sz w:val="28"/>
            <w:szCs w:val="28"/>
            <w:lang w:eastAsia="ru-RU"/>
          </w:rPr>
          <w:t xml:space="preserve"> от 02.07.2021 N 358-ФЗ "О внесении изменений в отдельные законодательные акты Российской Федерации"</w:t>
        </w:r>
      </w:hyperlink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06051B">
        <w:rPr>
          <w:rFonts w:eastAsia="Times New Roman"/>
          <w:color w:val="000000"/>
          <w:sz w:val="28"/>
          <w:szCs w:val="28"/>
          <w:lang w:eastAsia="ru-RU"/>
        </w:rPr>
        <w:t>огласно внесенным изменениям государственная регистрация акта гражданского состояния производится любым органом ЗАГС, п</w:t>
      </w:r>
      <w:r>
        <w:rPr>
          <w:rFonts w:eastAsia="Times New Roman"/>
          <w:color w:val="000000"/>
          <w:sz w:val="28"/>
          <w:szCs w:val="28"/>
          <w:lang w:eastAsia="ru-RU"/>
        </w:rPr>
        <w:t>о выбору заявителей (заявителя), не зависимо от места прописки.</w:t>
      </w:r>
    </w:p>
    <w:p w:rsidR="00FC1999" w:rsidRDefault="00FC1999" w:rsidP="00FC1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регистрации актов гражданского состояния в отдел подано 29 заявлений о внесении исправления в акты гражданского состояния, исполнено 35 извещения о внесении дополнений  в актовые записи, исполнено 35 заключений других органов ЗАГС о внесении исправлений в акты гражданского состояния. Выдано 113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и 233 справки. Рассмотрено и оформлено 2 заявление о получении документа об акте гражданского состояния с территории иностранного государства. Выдано 2 извещения об отказе в государственной регистрации акта.  Проставлено 37 отметок в книги актовых записей. И предоставлены сведения на 326 акта гражданского состояния по запросам уполномоченных органов по статье 13.2 ФЗ «Об актах гражданского состояния». Всего за год совершено 831 юридически значимых действий. </w:t>
      </w:r>
    </w:p>
    <w:p w:rsidR="00FC1999" w:rsidRDefault="00FC1999" w:rsidP="00FC1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в федеральный бюджет по актам гражданского состояния перечислено 113 460 рубля.</w:t>
      </w:r>
    </w:p>
    <w:p w:rsidR="00FC1999" w:rsidRDefault="00FC1999" w:rsidP="00FC1999">
      <w:pPr>
        <w:rPr>
          <w:rFonts w:ascii="Times New Roman" w:hAnsi="Times New Roman" w:cs="Times New Roman"/>
          <w:sz w:val="28"/>
          <w:szCs w:val="28"/>
        </w:rPr>
      </w:pPr>
    </w:p>
    <w:p w:rsidR="00FC1999" w:rsidRDefault="00FC1999" w:rsidP="00FC1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ЗАГС администрации Килемарского муниципального района Республики Марий Эл                   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С.Худякова</w:t>
      </w:r>
      <w:proofErr w:type="spellEnd"/>
    </w:p>
    <w:p w:rsidR="00753921" w:rsidRDefault="00753921">
      <w:bookmarkStart w:id="0" w:name="_GoBack"/>
      <w:bookmarkEnd w:id="0"/>
    </w:p>
    <w:sectPr w:rsidR="0075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5"/>
    <w:rsid w:val="00753921"/>
    <w:rsid w:val="00EF0785"/>
    <w:rsid w:val="00F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9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9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1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2023-01-17T06:25:00Z</dcterms:created>
  <dcterms:modified xsi:type="dcterms:W3CDTF">2023-01-17T06:25:00Z</dcterms:modified>
</cp:coreProperties>
</file>