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B0" w:rsidRDefault="009D0AF7">
      <w:pPr>
        <w:widowControl/>
        <w:tabs>
          <w:tab w:val="left" w:pos="5385"/>
        </w:tabs>
        <w:ind w:left="5664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Приложение № 3</w:t>
      </w:r>
    </w:p>
    <w:p w:rsidR="007172B0" w:rsidRDefault="009D0AF7">
      <w:pPr>
        <w:widowControl/>
        <w:tabs>
          <w:tab w:val="left" w:pos="5385"/>
        </w:tabs>
        <w:ind w:left="5664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к Антикоррупционной политике </w:t>
      </w:r>
    </w:p>
    <w:p w:rsidR="007172B0" w:rsidRDefault="009D0AF7">
      <w:pPr>
        <w:widowControl/>
        <w:tabs>
          <w:tab w:val="left" w:pos="5385"/>
        </w:tabs>
        <w:ind w:left="5664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ГБУ РМЭ «</w:t>
      </w:r>
      <w:r w:rsidR="0057187E">
        <w:rPr>
          <w:rFonts w:eastAsia="Times New Roman"/>
          <w:lang w:eastAsia="ar-SA"/>
        </w:rPr>
        <w:t>Медведевская ЦРБ</w:t>
      </w:r>
      <w:r>
        <w:rPr>
          <w:rFonts w:eastAsia="Times New Roman"/>
          <w:lang w:eastAsia="ar-SA"/>
        </w:rPr>
        <w:t>»</w:t>
      </w:r>
    </w:p>
    <w:p w:rsidR="007172B0" w:rsidRDefault="007172B0">
      <w:pPr>
        <w:widowControl/>
        <w:tabs>
          <w:tab w:val="left" w:pos="5385"/>
        </w:tabs>
        <w:ind w:left="5664"/>
        <w:rPr>
          <w:rFonts w:eastAsia="Times New Roman"/>
          <w:lang w:eastAsia="ar-SA"/>
        </w:rPr>
      </w:pPr>
    </w:p>
    <w:p w:rsidR="007172B0" w:rsidRPr="006579A4" w:rsidRDefault="009D0AF7">
      <w:pPr>
        <w:pStyle w:val="Style5"/>
        <w:widowControl/>
        <w:ind w:right="52"/>
        <w:rPr>
          <w:rStyle w:val="FontStyle21"/>
          <w:sz w:val="28"/>
          <w:szCs w:val="28"/>
        </w:rPr>
      </w:pPr>
      <w:r w:rsidRPr="006579A4">
        <w:rPr>
          <w:rStyle w:val="FontStyle21"/>
          <w:sz w:val="28"/>
          <w:szCs w:val="28"/>
        </w:rPr>
        <w:t xml:space="preserve">ПОЛОЖЕНИЕ </w:t>
      </w:r>
    </w:p>
    <w:p w:rsidR="007172B0" w:rsidRPr="006579A4" w:rsidRDefault="009D0AF7">
      <w:pPr>
        <w:pStyle w:val="Style5"/>
        <w:widowControl/>
        <w:ind w:right="52"/>
        <w:rPr>
          <w:rStyle w:val="FontStyle21"/>
          <w:sz w:val="28"/>
          <w:szCs w:val="28"/>
        </w:rPr>
      </w:pPr>
      <w:r w:rsidRPr="006579A4">
        <w:rPr>
          <w:rStyle w:val="FontStyle21"/>
          <w:sz w:val="28"/>
          <w:szCs w:val="28"/>
        </w:rPr>
        <w:t xml:space="preserve">О КОНФЛИКТЕ ИНТЕРЕСОВ </w:t>
      </w:r>
    </w:p>
    <w:p w:rsidR="007172B0" w:rsidRPr="006579A4" w:rsidRDefault="009D0AF7">
      <w:pPr>
        <w:pStyle w:val="Style5"/>
        <w:widowControl/>
        <w:ind w:right="52"/>
        <w:rPr>
          <w:rStyle w:val="FontStyle21"/>
          <w:b w:val="0"/>
          <w:sz w:val="28"/>
          <w:szCs w:val="28"/>
        </w:rPr>
      </w:pPr>
      <w:r w:rsidRPr="006579A4">
        <w:rPr>
          <w:rStyle w:val="FontStyle21"/>
          <w:b w:val="0"/>
          <w:sz w:val="28"/>
          <w:szCs w:val="28"/>
        </w:rPr>
        <w:t>В</w:t>
      </w:r>
      <w:r w:rsidR="00F560B3">
        <w:rPr>
          <w:rStyle w:val="FontStyle21"/>
          <w:b w:val="0"/>
          <w:sz w:val="28"/>
          <w:szCs w:val="28"/>
        </w:rPr>
        <w:t xml:space="preserve"> </w:t>
      </w:r>
      <w:r w:rsidRPr="006579A4">
        <w:rPr>
          <w:rStyle w:val="FontStyle21"/>
          <w:b w:val="0"/>
          <w:sz w:val="28"/>
          <w:szCs w:val="28"/>
        </w:rPr>
        <w:t>ГОСУДАРСТВЕННОМ БЮДЖЕТНОМ УЧРЕЖДЕНИИ РЕСПУБЛИКИ МАРИЙ ЭЛ «</w:t>
      </w:r>
      <w:r w:rsidR="0057187E" w:rsidRPr="006579A4">
        <w:rPr>
          <w:rStyle w:val="FontStyle21"/>
          <w:b w:val="0"/>
          <w:sz w:val="28"/>
          <w:szCs w:val="28"/>
        </w:rPr>
        <w:t>МЕДВЕДЕВСКАЯ ЦЕНТРАЛЬНАЯ РАЙОННАЯ</w:t>
      </w:r>
      <w:r w:rsidRPr="006579A4">
        <w:rPr>
          <w:rStyle w:val="FontStyle21"/>
          <w:b w:val="0"/>
          <w:sz w:val="28"/>
          <w:szCs w:val="28"/>
        </w:rPr>
        <w:t xml:space="preserve"> БОЛЬНИЦА»</w:t>
      </w:r>
    </w:p>
    <w:p w:rsidR="007172B0" w:rsidRDefault="007172B0">
      <w:pPr>
        <w:jc w:val="center"/>
        <w:rPr>
          <w:szCs w:val="28"/>
        </w:rPr>
      </w:pPr>
    </w:p>
    <w:p w:rsidR="007172B0" w:rsidRDefault="009D0AF7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I. ОБЩИЕ ПОЛОЖЕНИЯ</w:t>
      </w:r>
    </w:p>
    <w:p w:rsidR="007172B0" w:rsidRDefault="009D0AF7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4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Положение о конфликте интересов в</w:t>
      </w:r>
      <w:r w:rsidR="0057187E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ГБУ РМЭ «</w:t>
      </w:r>
      <w:r w:rsidR="0057187E">
        <w:rPr>
          <w:rStyle w:val="FontStyle23"/>
          <w:sz w:val="28"/>
          <w:szCs w:val="28"/>
        </w:rPr>
        <w:t>Медведевская ЦРБ</w:t>
      </w:r>
      <w:r>
        <w:rPr>
          <w:rStyle w:val="FontStyle23"/>
          <w:sz w:val="28"/>
          <w:szCs w:val="28"/>
        </w:rPr>
        <w:t>» (далее – Положение, Медицинская организация соответственно) разработано на основании Федеральных законов</w:t>
      </w:r>
      <w:r w:rsidR="0057187E">
        <w:rPr>
          <w:rStyle w:val="FontStyle23"/>
          <w:sz w:val="28"/>
          <w:szCs w:val="28"/>
        </w:rPr>
        <w:t xml:space="preserve"> от </w:t>
      </w:r>
      <w:r>
        <w:rPr>
          <w:rStyle w:val="FontStyle23"/>
          <w:sz w:val="28"/>
          <w:szCs w:val="28"/>
        </w:rPr>
        <w:t>25.12.2008 № 273-ФЗ «О противодействии коррупции», от 21.11.2011</w:t>
      </w:r>
      <w:r w:rsidR="0057187E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№ 323-ФЗ «Об основах охраны здоровья граждан в РФ» (далее – ФЗ</w:t>
      </w:r>
      <w:r w:rsidR="0057187E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№ 323-ФЗ).</w:t>
      </w:r>
    </w:p>
    <w:p w:rsidR="007172B0" w:rsidRDefault="009D0AF7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43"/>
        <w:rPr>
          <w:rStyle w:val="FontStyle23"/>
          <w:sz w:val="28"/>
          <w:szCs w:val="28"/>
        </w:rPr>
      </w:pPr>
      <w:r>
        <w:rPr>
          <w:rStyle w:val="FontStyle22"/>
          <w:b w:val="0"/>
          <w:i w:val="0"/>
          <w:sz w:val="28"/>
          <w:szCs w:val="28"/>
        </w:rPr>
        <w:t>Конфликт интересов – с</w:t>
      </w:r>
      <w:r>
        <w:rPr>
          <w:rStyle w:val="FontStyle23"/>
          <w:sz w:val="28"/>
          <w:szCs w:val="28"/>
        </w:rPr>
        <w:t>итуация, при которой личная заинтересованность (прямая или косвенная) работника Медицинской организации 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Медицинской организации и правами, и законными интересами Медицинской организации, способное привести к причинению вреда правам и законным интересам, имуществу и (или) деловой репутации Медицинской организации, работником которой он является.</w:t>
      </w:r>
    </w:p>
    <w:p w:rsidR="007172B0" w:rsidRDefault="009D0AF7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4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Положение разработано и утверждено с целью регулирования и предотвращения конфликта интересов в деятельности работников Медицинской организации, а также возможных негативных последствий конфликта интересов для Медицинской организации.</w:t>
      </w:r>
    </w:p>
    <w:p w:rsidR="007172B0" w:rsidRDefault="009D0AF7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3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Своевременное выявление конфликта интересов в деятельности работников Медицинской организации является одним из ключевых элементов предотвращения коррупционных правонарушений.</w:t>
      </w:r>
    </w:p>
    <w:p w:rsidR="007172B0" w:rsidRDefault="009D0AF7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3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Положение о конфликте интересов – это внутренний документ Медицинской организации, устанавливающий порядок выявления и урегулирования конфликтов интересов, возникающих у работников Медицинской организации в ходе выполнения ими трудовых обязанностей.</w:t>
      </w:r>
    </w:p>
    <w:p w:rsidR="007172B0" w:rsidRDefault="009D0AF7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3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Действие Положения распространяется на всех работников Медицинской организации вне зависимости от занимаемой должности.</w:t>
      </w:r>
    </w:p>
    <w:p w:rsidR="007172B0" w:rsidRDefault="007172B0">
      <w:pPr>
        <w:pStyle w:val="Style6"/>
        <w:widowControl/>
        <w:tabs>
          <w:tab w:val="left" w:pos="9356"/>
        </w:tabs>
        <w:spacing w:line="240" w:lineRule="auto"/>
        <w:ind w:right="1063"/>
        <w:rPr>
          <w:sz w:val="28"/>
          <w:szCs w:val="28"/>
        </w:rPr>
      </w:pPr>
    </w:p>
    <w:p w:rsidR="007172B0" w:rsidRDefault="009D0AF7">
      <w:pPr>
        <w:pStyle w:val="Style6"/>
        <w:widowControl/>
        <w:tabs>
          <w:tab w:val="left" w:pos="9356"/>
        </w:tabs>
        <w:spacing w:line="240" w:lineRule="auto"/>
        <w:ind w:right="9"/>
        <w:rPr>
          <w:b/>
          <w:bCs/>
          <w:sz w:val="28"/>
          <w:szCs w:val="28"/>
        </w:rPr>
      </w:pPr>
      <w:r>
        <w:rPr>
          <w:rStyle w:val="FontStyle21"/>
          <w:sz w:val="28"/>
          <w:szCs w:val="28"/>
        </w:rPr>
        <w:t>П. ОСНОВНЫЕ ПРИНЦИПЫ УПРАВЛЕНИЯ КОНФЛИКТОМ ИНТЕРЕСОВ В УЧРЕЖДЕНИИ</w:t>
      </w:r>
    </w:p>
    <w:p w:rsidR="007172B0" w:rsidRDefault="009D0AF7">
      <w:pPr>
        <w:pStyle w:val="Style9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2.1. Основной задачей деятельности Медицинской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7172B0" w:rsidRDefault="009D0AF7">
      <w:pPr>
        <w:pStyle w:val="Style9"/>
        <w:widowControl/>
        <w:spacing w:line="240" w:lineRule="auto"/>
        <w:ind w:right="105" w:firstLine="54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2.2. В основу работы по управлению конфликтом интересов в Медицинской организации положены следующие принципы:</w:t>
      </w:r>
    </w:p>
    <w:p w:rsidR="007172B0" w:rsidRDefault="009D0AF7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553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7172B0" w:rsidRDefault="009D0AF7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553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>индивидуальное рассмотрение и оценка репутационных рисков для Медицинской организации при выявлении каждого конфликта интересов и его урегулирование;</w:t>
      </w:r>
    </w:p>
    <w:p w:rsidR="007172B0" w:rsidRDefault="009D0AF7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553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7172B0" w:rsidRDefault="009D0AF7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553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соблюдение баланса интересов Медицинской организации и работника при урегулировании конфликта интересов;</w:t>
      </w:r>
    </w:p>
    <w:p w:rsidR="007172B0" w:rsidRDefault="009D0AF7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553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в Медицинской организации.</w:t>
      </w:r>
    </w:p>
    <w:p w:rsidR="007172B0" w:rsidRDefault="007172B0">
      <w:pPr>
        <w:pStyle w:val="Style6"/>
        <w:widowControl/>
        <w:spacing w:line="240" w:lineRule="auto"/>
        <w:ind w:right="81"/>
        <w:rPr>
          <w:sz w:val="28"/>
          <w:szCs w:val="28"/>
        </w:rPr>
      </w:pPr>
    </w:p>
    <w:p w:rsidR="007172B0" w:rsidRDefault="009D0AF7">
      <w:pPr>
        <w:pStyle w:val="Style6"/>
        <w:widowControl/>
        <w:spacing w:line="240" w:lineRule="auto"/>
        <w:ind w:right="81"/>
        <w:rPr>
          <w:b/>
          <w:bCs/>
          <w:sz w:val="28"/>
          <w:szCs w:val="28"/>
        </w:rPr>
      </w:pPr>
      <w:r>
        <w:rPr>
          <w:rStyle w:val="FontStyle21"/>
          <w:sz w:val="28"/>
          <w:szCs w:val="28"/>
        </w:rPr>
        <w:t>III. СИТУАЦИИ ВОЗНИКНОВЕНИЯ КОНФЛИКТА ИНТЕРЕСОВ</w:t>
      </w:r>
    </w:p>
    <w:p w:rsidR="007172B0" w:rsidRDefault="009D0AF7">
      <w:pPr>
        <w:pStyle w:val="Style9"/>
        <w:widowControl/>
        <w:spacing w:line="240" w:lineRule="auto"/>
        <w:ind w:firstLine="54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Конфликт интересов может возникнуть в тех случаях, когда личный интерес работника Медицинской организации противоречит его профессиональным обязанностям и задачам Медицинской организации или когда посторонняя по отношению к Медицинской организации деятельность занимает рабочее время сотрудника.</w:t>
      </w:r>
    </w:p>
    <w:p w:rsidR="007172B0" w:rsidRDefault="009D0AF7">
      <w:pPr>
        <w:pStyle w:val="Style8"/>
        <w:widowControl/>
        <w:numPr>
          <w:ilvl w:val="0"/>
          <w:numId w:val="3"/>
        </w:numPr>
        <w:tabs>
          <w:tab w:val="left" w:pos="1020"/>
        </w:tabs>
        <w:spacing w:line="240" w:lineRule="auto"/>
        <w:ind w:firstLine="553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Работник Медицинской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 - способы урегулирования: отстранение работника от принятия того решения, которое является предметом конфликта интересов.</w:t>
      </w:r>
    </w:p>
    <w:p w:rsidR="007172B0" w:rsidRDefault="009D0AF7">
      <w:pPr>
        <w:pStyle w:val="Style8"/>
        <w:widowControl/>
        <w:numPr>
          <w:ilvl w:val="0"/>
          <w:numId w:val="3"/>
        </w:numPr>
        <w:tabs>
          <w:tab w:val="left" w:pos="1020"/>
        </w:tabs>
        <w:spacing w:line="240" w:lineRule="auto"/>
        <w:ind w:firstLine="553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Работник Медицинской организации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 -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7172B0" w:rsidRDefault="009D0AF7">
      <w:pPr>
        <w:pStyle w:val="Style8"/>
        <w:widowControl/>
        <w:numPr>
          <w:ilvl w:val="0"/>
          <w:numId w:val="4"/>
        </w:numPr>
        <w:tabs>
          <w:tab w:val="left" w:pos="1125"/>
        </w:tabs>
        <w:spacing w:line="240" w:lineRule="auto"/>
        <w:ind w:firstLine="52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Работник Медицинской организации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Медицинской организацией, намеревается установить такие отношения -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7172B0" w:rsidRDefault="009D0AF7">
      <w:pPr>
        <w:pStyle w:val="Style8"/>
        <w:widowControl/>
        <w:numPr>
          <w:ilvl w:val="0"/>
          <w:numId w:val="4"/>
        </w:numPr>
        <w:tabs>
          <w:tab w:val="left" w:pos="1125"/>
        </w:tabs>
        <w:spacing w:line="240" w:lineRule="auto"/>
        <w:ind w:firstLine="52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Работник Медицинской организации или иное лицо, с которым связана личная заинтересованность работника, получает дорогостоящие подарки от своего подчиненного или иного работника Медицинской организации, в отношении которого работник выполняет контрольные функции - 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7172B0" w:rsidRDefault="009D0AF7">
      <w:pPr>
        <w:pStyle w:val="Style8"/>
        <w:widowControl/>
        <w:numPr>
          <w:ilvl w:val="0"/>
          <w:numId w:val="5"/>
        </w:numPr>
        <w:tabs>
          <w:tab w:val="left" w:pos="977"/>
        </w:tabs>
        <w:spacing w:line="240" w:lineRule="auto"/>
        <w:ind w:firstLine="54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Работник Медицинской организации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</w:t>
      </w:r>
      <w:r>
        <w:rPr>
          <w:rStyle w:val="FontStyle23"/>
          <w:sz w:val="28"/>
          <w:szCs w:val="28"/>
        </w:rPr>
        <w:lastRenderedPageBreak/>
        <w:t>или иного лица, с которым связана личная заинтересованность работника -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</w:t>
      </w:r>
      <w:r>
        <w:rPr>
          <w:rStyle w:val="FontStyle26"/>
          <w:sz w:val="28"/>
          <w:szCs w:val="28"/>
        </w:rPr>
        <w:t>,</w:t>
      </w:r>
      <w:r w:rsidR="0057187E">
        <w:rPr>
          <w:rStyle w:val="FontStyle26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ставшей им известной в связи с выполнением трудовых обязанностей.</w:t>
      </w:r>
    </w:p>
    <w:p w:rsidR="007172B0" w:rsidRDefault="009D0AF7">
      <w:pPr>
        <w:pStyle w:val="Style8"/>
        <w:widowControl/>
        <w:numPr>
          <w:ilvl w:val="0"/>
          <w:numId w:val="6"/>
        </w:numPr>
        <w:tabs>
          <w:tab w:val="left" w:pos="1073"/>
        </w:tabs>
        <w:spacing w:line="240" w:lineRule="auto"/>
        <w:ind w:right="57" w:firstLine="553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Приведенный перечень ситуаций возникновения конфликта интересов не является исчерпывающим.</w:t>
      </w:r>
    </w:p>
    <w:p w:rsidR="007172B0" w:rsidRDefault="009D0AF7">
      <w:pPr>
        <w:pStyle w:val="Style8"/>
        <w:widowControl/>
        <w:numPr>
          <w:ilvl w:val="0"/>
          <w:numId w:val="7"/>
        </w:numPr>
        <w:tabs>
          <w:tab w:val="left" w:pos="1173"/>
        </w:tabs>
        <w:spacing w:line="240" w:lineRule="auto"/>
        <w:ind w:firstLine="55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Для предотвращения конфликта интересов, работникам Медицинской организации необходимо следовать настоящему Положению и иными правовыми актами Медицинской организации</w:t>
      </w:r>
      <w:r w:rsidR="004B3717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в антикоррупционной направленности.</w:t>
      </w:r>
    </w:p>
    <w:p w:rsidR="007172B0" w:rsidRDefault="007172B0">
      <w:pPr>
        <w:pStyle w:val="Style15"/>
        <w:widowControl/>
        <w:spacing w:line="240" w:lineRule="auto"/>
        <w:rPr>
          <w:sz w:val="28"/>
          <w:szCs w:val="28"/>
        </w:rPr>
      </w:pPr>
    </w:p>
    <w:p w:rsidR="007172B0" w:rsidRDefault="004B3717">
      <w:pPr>
        <w:pStyle w:val="Style15"/>
        <w:widowControl/>
        <w:spacing w:line="240" w:lineRule="auto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</w:t>
      </w:r>
      <w:r w:rsidR="009D0AF7">
        <w:rPr>
          <w:rStyle w:val="FontStyle21"/>
          <w:sz w:val="28"/>
          <w:szCs w:val="28"/>
        </w:rPr>
        <w:t>IV. ПРОЦЕДУРЫ, НАПРАВЛЕННЫЕ НА ПРЕДОТВРАЩЕНИЕ И ВЫЯВЛЕНИЕ КОНФЛИ</w:t>
      </w:r>
      <w:r w:rsidR="00AB48B2">
        <w:rPr>
          <w:rStyle w:val="FontStyle21"/>
          <w:sz w:val="28"/>
          <w:szCs w:val="28"/>
        </w:rPr>
        <w:t>КТ</w:t>
      </w:r>
      <w:r w:rsidR="009D0AF7">
        <w:rPr>
          <w:rStyle w:val="FontStyle21"/>
          <w:sz w:val="28"/>
          <w:szCs w:val="28"/>
        </w:rPr>
        <w:t>А ИНТЕРЕСОВ</w:t>
      </w:r>
    </w:p>
    <w:p w:rsidR="007172B0" w:rsidRDefault="009D0AF7">
      <w:pPr>
        <w:pStyle w:val="Style8"/>
        <w:widowControl/>
        <w:numPr>
          <w:ilvl w:val="0"/>
          <w:numId w:val="8"/>
        </w:numPr>
        <w:tabs>
          <w:tab w:val="left" w:pos="968"/>
        </w:tabs>
        <w:spacing w:line="240" w:lineRule="auto"/>
        <w:ind w:firstLine="54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При приеме на работу, изменении обязанностей работника, назначении на новую должность или возникновении другой ситуации, информацию о потенциальном конфликте интересов работник обязан сообщить руководству Медицинской организации.</w:t>
      </w:r>
    </w:p>
    <w:p w:rsidR="007172B0" w:rsidRDefault="009D0AF7">
      <w:pPr>
        <w:pStyle w:val="Style8"/>
        <w:widowControl/>
        <w:tabs>
          <w:tab w:val="left" w:pos="977"/>
        </w:tabs>
        <w:spacing w:line="240" w:lineRule="auto"/>
        <w:ind w:firstLine="0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    4.2.В целях предотвращения и выявления конфликта интересов Медицинская организация:</w:t>
      </w:r>
    </w:p>
    <w:p w:rsidR="007172B0" w:rsidRDefault="009D0AF7">
      <w:pPr>
        <w:pStyle w:val="Style8"/>
        <w:widowControl/>
        <w:numPr>
          <w:ilvl w:val="0"/>
          <w:numId w:val="9"/>
        </w:numPr>
        <w:tabs>
          <w:tab w:val="left" w:pos="691"/>
        </w:tabs>
        <w:spacing w:line="240" w:lineRule="auto"/>
        <w:ind w:firstLine="54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обеспечивает при приеме на работу ознакомление каждого работника с настоящим Положением и иными правовыми актами Медицинской организации</w:t>
      </w:r>
      <w:r w:rsidR="004B3717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в антикоррупционной направленности;</w:t>
      </w:r>
    </w:p>
    <w:p w:rsidR="007172B0" w:rsidRDefault="009D0AF7">
      <w:pPr>
        <w:pStyle w:val="Style8"/>
        <w:widowControl/>
        <w:tabs>
          <w:tab w:val="left" w:pos="706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-  обеспечивает сохранность врачебной тайны и персональных данных;</w:t>
      </w:r>
    </w:p>
    <w:p w:rsidR="007172B0" w:rsidRDefault="009D0AF7">
      <w:pPr>
        <w:pStyle w:val="Style8"/>
        <w:widowControl/>
        <w:numPr>
          <w:ilvl w:val="0"/>
          <w:numId w:val="10"/>
        </w:numPr>
        <w:tabs>
          <w:tab w:val="left" w:pos="887"/>
        </w:tabs>
        <w:spacing w:line="240" w:lineRule="auto"/>
        <w:ind w:firstLine="553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привлекает работников к дисциплинарной ответственности в порядке, предусмотренном трудовым законодательством Российской Федерации, за несоблюдение требований и ограничений настоящего Положения и иных правовых актов Медицинской организации антикоррупционной направленности.</w:t>
      </w:r>
    </w:p>
    <w:p w:rsidR="007172B0" w:rsidRDefault="009D0AF7">
      <w:pPr>
        <w:pStyle w:val="Style8"/>
        <w:widowControl/>
        <w:tabs>
          <w:tab w:val="left" w:pos="977"/>
        </w:tabs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4.3.В случае возникновения конфликта интересов работник Медицинской организации обязан:</w:t>
      </w:r>
    </w:p>
    <w:p w:rsidR="007172B0" w:rsidRDefault="009D0AF7">
      <w:pPr>
        <w:pStyle w:val="Style8"/>
        <w:widowControl/>
        <w:numPr>
          <w:ilvl w:val="0"/>
          <w:numId w:val="12"/>
        </w:numPr>
        <w:tabs>
          <w:tab w:val="left" w:pos="725"/>
        </w:tabs>
        <w:spacing w:line="240" w:lineRule="auto"/>
        <w:ind w:firstLine="553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сообщить непосредственному руководителю о любом реальном или потенциальном конфликте интересов, как только о нем становится известно;</w:t>
      </w:r>
    </w:p>
    <w:p w:rsidR="007172B0" w:rsidRDefault="009D0AF7">
      <w:pPr>
        <w:pStyle w:val="Style8"/>
        <w:widowControl/>
        <w:numPr>
          <w:ilvl w:val="0"/>
          <w:numId w:val="13"/>
        </w:numPr>
        <w:tabs>
          <w:tab w:val="left" w:pos="720"/>
        </w:tabs>
        <w:spacing w:line="240" w:lineRule="auto"/>
        <w:ind w:firstLine="55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принять меры по преодолению конфликта интересов по согласованию с руководителем Медицинской организации.</w:t>
      </w:r>
    </w:p>
    <w:p w:rsidR="007172B0" w:rsidRDefault="009D0AF7">
      <w:pPr>
        <w:pStyle w:val="Style8"/>
        <w:widowControl/>
        <w:numPr>
          <w:ilvl w:val="0"/>
          <w:numId w:val="14"/>
        </w:numPr>
        <w:tabs>
          <w:tab w:val="left" w:pos="968"/>
        </w:tabs>
        <w:spacing w:line="240" w:lineRule="auto"/>
        <w:ind w:firstLine="54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 случае, если проводимые Медицинской организацией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Медицинской организации принимает меры, направленные на предотвращение последствий конфликта интересов.</w:t>
      </w:r>
    </w:p>
    <w:p w:rsidR="007172B0" w:rsidRDefault="009D0AF7">
      <w:pPr>
        <w:pStyle w:val="Style9"/>
        <w:widowControl/>
        <w:spacing w:line="240" w:lineRule="auto"/>
        <w:ind w:firstLine="525"/>
        <w:rPr>
          <w:rStyle w:val="FontStyle23"/>
          <w:color w:val="FF0000"/>
          <w:sz w:val="28"/>
          <w:szCs w:val="28"/>
        </w:rPr>
      </w:pPr>
      <w:r>
        <w:rPr>
          <w:rStyle w:val="FontStyle23"/>
          <w:color w:val="000000" w:themeColor="text1"/>
          <w:sz w:val="28"/>
          <w:szCs w:val="28"/>
        </w:rPr>
        <w:t>4.</w:t>
      </w:r>
      <w:r w:rsidR="00751137">
        <w:rPr>
          <w:rStyle w:val="FontStyle23"/>
          <w:color w:val="000000" w:themeColor="text1"/>
          <w:sz w:val="28"/>
          <w:szCs w:val="28"/>
        </w:rPr>
        <w:t>4</w:t>
      </w:r>
      <w:r>
        <w:rPr>
          <w:rStyle w:val="FontStyle23"/>
          <w:color w:val="000000" w:themeColor="text1"/>
          <w:sz w:val="28"/>
          <w:szCs w:val="28"/>
        </w:rPr>
        <w:t>.</w:t>
      </w:r>
      <w:r>
        <w:rPr>
          <w:rStyle w:val="FontStyle23"/>
          <w:sz w:val="28"/>
          <w:szCs w:val="28"/>
        </w:rPr>
        <w:t>В целях предотвращения конфликта интересов работники Медицинской организации обязаны:</w:t>
      </w:r>
    </w:p>
    <w:p w:rsidR="007172B0" w:rsidRDefault="009D0AF7">
      <w:pPr>
        <w:pStyle w:val="Style8"/>
        <w:widowControl/>
        <w:numPr>
          <w:ilvl w:val="0"/>
          <w:numId w:val="13"/>
        </w:numPr>
        <w:tabs>
          <w:tab w:val="left" w:pos="720"/>
        </w:tabs>
        <w:spacing w:line="240" w:lineRule="auto"/>
        <w:ind w:firstLine="55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7172B0" w:rsidRDefault="009D0AF7">
      <w:pPr>
        <w:pStyle w:val="Style8"/>
        <w:widowControl/>
        <w:numPr>
          <w:ilvl w:val="0"/>
          <w:numId w:val="13"/>
        </w:numPr>
        <w:tabs>
          <w:tab w:val="left" w:pos="720"/>
        </w:tabs>
        <w:spacing w:line="240" w:lineRule="auto"/>
        <w:ind w:firstLine="55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соблюдать правила и процедуры, предусмотренные настоящим Положением и иными правовыми актами антикор</w:t>
      </w:r>
      <w:r w:rsidR="004B3717">
        <w:rPr>
          <w:rStyle w:val="FontStyle23"/>
          <w:sz w:val="28"/>
          <w:szCs w:val="28"/>
        </w:rPr>
        <w:t>р</w:t>
      </w:r>
      <w:r>
        <w:rPr>
          <w:rStyle w:val="FontStyle23"/>
          <w:sz w:val="28"/>
          <w:szCs w:val="28"/>
        </w:rPr>
        <w:t>упционной направленности Медицинской организации;</w:t>
      </w:r>
    </w:p>
    <w:p w:rsidR="007172B0" w:rsidRDefault="009D0AF7">
      <w:pPr>
        <w:pStyle w:val="Style8"/>
        <w:widowControl/>
        <w:numPr>
          <w:ilvl w:val="0"/>
          <w:numId w:val="13"/>
        </w:numPr>
        <w:tabs>
          <w:tab w:val="left" w:pos="720"/>
        </w:tabs>
        <w:spacing w:line="240" w:lineRule="auto"/>
        <w:ind w:firstLine="55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>незамедлительно доводить до сведения ответственных лиц Медицинской организации сведения о появлении условий, которые могут повлечь возникновение конфликта интересов;</w:t>
      </w:r>
    </w:p>
    <w:p w:rsidR="007172B0" w:rsidRDefault="009D0AF7">
      <w:pPr>
        <w:pStyle w:val="Style8"/>
        <w:widowControl/>
        <w:numPr>
          <w:ilvl w:val="0"/>
          <w:numId w:val="16"/>
        </w:numPr>
        <w:tabs>
          <w:tab w:val="left" w:pos="915"/>
        </w:tabs>
        <w:spacing w:line="240" w:lineRule="auto"/>
        <w:ind w:firstLine="548"/>
        <w:rPr>
          <w:rStyle w:val="FontStyle26"/>
          <w:sz w:val="28"/>
          <w:szCs w:val="28"/>
        </w:rPr>
      </w:pPr>
      <w:r>
        <w:rPr>
          <w:rStyle w:val="FontStyle23"/>
          <w:sz w:val="28"/>
          <w:szCs w:val="28"/>
        </w:rPr>
        <w:t>сообщить руководителю Медицинской организации о возникновении обстоятельств, препятствующих независимому и добросовестному осуществлению должностных обязанностей;</w:t>
      </w:r>
    </w:p>
    <w:p w:rsidR="007172B0" w:rsidRDefault="007172B0">
      <w:pPr>
        <w:pStyle w:val="Style8"/>
        <w:widowControl/>
        <w:tabs>
          <w:tab w:val="left" w:pos="915"/>
        </w:tabs>
        <w:spacing w:line="240" w:lineRule="auto"/>
        <w:ind w:left="548" w:firstLine="0"/>
        <w:rPr>
          <w:rStyle w:val="FontStyle26"/>
          <w:sz w:val="28"/>
          <w:szCs w:val="28"/>
        </w:rPr>
        <w:sectPr w:rsidR="007172B0">
          <w:footerReference w:type="even" r:id="rId12"/>
          <w:footerReference w:type="default" r:id="rId13"/>
          <w:type w:val="continuous"/>
          <w:pgSz w:w="11905" w:h="16837"/>
          <w:pgMar w:top="789" w:right="848" w:bottom="917" w:left="993" w:header="720" w:footer="720" w:gutter="0"/>
          <w:cols w:space="60"/>
          <w:docGrid w:linePitch="360"/>
        </w:sectPr>
      </w:pPr>
    </w:p>
    <w:p w:rsidR="007172B0" w:rsidRDefault="009D0AF7">
      <w:pPr>
        <w:pStyle w:val="Style8"/>
        <w:widowControl/>
        <w:tabs>
          <w:tab w:val="left" w:pos="-142"/>
        </w:tabs>
        <w:spacing w:line="240" w:lineRule="auto"/>
        <w:ind w:firstLine="426"/>
        <w:jc w:val="left"/>
        <w:rPr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>- устанавливать и соблюдать режим защиты информации;</w:t>
      </w:r>
    </w:p>
    <w:p w:rsidR="007172B0" w:rsidRDefault="009D0AF7">
      <w:pPr>
        <w:pStyle w:val="Style8"/>
        <w:widowControl/>
        <w:numPr>
          <w:ilvl w:val="0"/>
          <w:numId w:val="17"/>
        </w:numPr>
        <w:tabs>
          <w:tab w:val="left" w:pos="634"/>
        </w:tabs>
        <w:spacing w:line="240" w:lineRule="auto"/>
        <w:ind w:firstLine="50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7172B0" w:rsidRDefault="009D0AF7">
      <w:pPr>
        <w:pStyle w:val="Style8"/>
        <w:widowControl/>
        <w:numPr>
          <w:ilvl w:val="0"/>
          <w:numId w:val="17"/>
        </w:numPr>
        <w:tabs>
          <w:tab w:val="left" w:pos="634"/>
        </w:tabs>
        <w:spacing w:line="240" w:lineRule="auto"/>
        <w:ind w:firstLine="50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7172B0" w:rsidRDefault="009D0AF7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>- раскрывать возникший (реальный) или потенциальный конфликт интересов;</w:t>
      </w:r>
    </w:p>
    <w:p w:rsidR="007172B0" w:rsidRDefault="009D0AF7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>- содействовать урегулированию возникшего конфликта интересов.</w:t>
      </w:r>
    </w:p>
    <w:p w:rsidR="007172B0" w:rsidRDefault="007172B0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21"/>
          <w:b w:val="0"/>
          <w:bCs w:val="0"/>
          <w:sz w:val="28"/>
          <w:szCs w:val="28"/>
        </w:rPr>
      </w:pPr>
    </w:p>
    <w:p w:rsidR="007172B0" w:rsidRDefault="009D0AF7">
      <w:pPr>
        <w:pStyle w:val="Style6"/>
        <w:widowControl/>
        <w:spacing w:line="240" w:lineRule="auto"/>
        <w:rPr>
          <w:b/>
          <w:bCs/>
          <w:sz w:val="28"/>
          <w:szCs w:val="28"/>
        </w:rPr>
      </w:pPr>
      <w:r>
        <w:rPr>
          <w:rStyle w:val="FontStyle21"/>
          <w:sz w:val="28"/>
          <w:szCs w:val="28"/>
        </w:rPr>
        <w:t>V. ПРОЦЕДУРА РАСКРЫТИЯ КОНФЛИКТА ИНТЕРЕСОВ</w:t>
      </w:r>
    </w:p>
    <w:p w:rsidR="007172B0" w:rsidRDefault="009D0AF7">
      <w:pPr>
        <w:pStyle w:val="Style10"/>
        <w:widowControl/>
        <w:spacing w:line="240" w:lineRule="auto"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5.1. Виды раскрытия конфликта интересов в Медицинской организации:</w:t>
      </w:r>
    </w:p>
    <w:p w:rsidR="007172B0" w:rsidRDefault="009D0AF7">
      <w:pPr>
        <w:pStyle w:val="Style11"/>
        <w:widowControl/>
        <w:numPr>
          <w:ilvl w:val="0"/>
          <w:numId w:val="18"/>
        </w:numPr>
        <w:tabs>
          <w:tab w:val="left" w:pos="930"/>
        </w:tabs>
        <w:spacing w:line="240" w:lineRule="auto"/>
        <w:ind w:left="720"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раскрытие сведений о конфликте интересов при приеме на работу;</w:t>
      </w:r>
    </w:p>
    <w:p w:rsidR="007172B0" w:rsidRDefault="009D0AF7">
      <w:pPr>
        <w:pStyle w:val="Style11"/>
        <w:widowControl/>
        <w:tabs>
          <w:tab w:val="left" w:pos="930"/>
        </w:tabs>
        <w:spacing w:line="240" w:lineRule="auto"/>
        <w:ind w:firstLine="720"/>
        <w:rPr>
          <w:sz w:val="28"/>
          <w:szCs w:val="28"/>
        </w:rPr>
      </w:pPr>
      <w:r>
        <w:rPr>
          <w:rStyle w:val="FontStyle23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7172B0" w:rsidRDefault="009D0AF7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rPr>
          <w:sz w:val="28"/>
          <w:szCs w:val="28"/>
        </w:rPr>
      </w:pPr>
      <w:r>
        <w:rPr>
          <w:rStyle w:val="FontStyle23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7172B0" w:rsidRDefault="009D0AF7">
      <w:pPr>
        <w:pStyle w:val="Style11"/>
        <w:widowControl/>
        <w:numPr>
          <w:ilvl w:val="0"/>
          <w:numId w:val="19"/>
        </w:numPr>
        <w:tabs>
          <w:tab w:val="left" w:pos="1006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  <w:r w:rsidR="00751137">
        <w:rPr>
          <w:rStyle w:val="FontStyle23"/>
          <w:sz w:val="28"/>
          <w:szCs w:val="28"/>
        </w:rPr>
        <w:t xml:space="preserve"> Форма уведомления о возникновении личной заинтересованности  -  в приложении.</w:t>
      </w:r>
    </w:p>
    <w:p w:rsidR="007172B0" w:rsidRPr="00E469EC" w:rsidRDefault="009D0AF7">
      <w:pPr>
        <w:pStyle w:val="Style11"/>
        <w:widowControl/>
        <w:numPr>
          <w:ilvl w:val="0"/>
          <w:numId w:val="20"/>
        </w:numPr>
        <w:tabs>
          <w:tab w:val="left" w:pos="1097"/>
        </w:tabs>
        <w:spacing w:line="240" w:lineRule="auto"/>
        <w:rPr>
          <w:rStyle w:val="FontStyle23"/>
          <w:sz w:val="28"/>
          <w:szCs w:val="28"/>
        </w:rPr>
      </w:pPr>
      <w:r w:rsidRPr="00E469EC">
        <w:rPr>
          <w:rStyle w:val="FontStyle23"/>
          <w:sz w:val="28"/>
          <w:szCs w:val="28"/>
        </w:rPr>
        <w:t>Должностным лицом, ответственным за прием сведений о возникающих (имеющихся) конфликтах интересов</w:t>
      </w:r>
      <w:r w:rsidR="00751137">
        <w:rPr>
          <w:rStyle w:val="FontStyle23"/>
          <w:sz w:val="28"/>
          <w:szCs w:val="28"/>
        </w:rPr>
        <w:t>,</w:t>
      </w:r>
      <w:r w:rsidRPr="00E469EC">
        <w:rPr>
          <w:rStyle w:val="FontStyle23"/>
          <w:sz w:val="28"/>
          <w:szCs w:val="28"/>
        </w:rPr>
        <w:t xml:space="preserve"> является </w:t>
      </w:r>
      <w:r w:rsidR="00E469EC" w:rsidRPr="00E469EC">
        <w:rPr>
          <w:rStyle w:val="FontStyle23"/>
          <w:sz w:val="28"/>
          <w:szCs w:val="28"/>
        </w:rPr>
        <w:t>начальник отдела кадров Медицинской организации.</w:t>
      </w:r>
      <w:r w:rsidR="00751137">
        <w:rPr>
          <w:rStyle w:val="FontStyle23"/>
          <w:sz w:val="28"/>
          <w:szCs w:val="28"/>
        </w:rPr>
        <w:t xml:space="preserve"> </w:t>
      </w:r>
    </w:p>
    <w:p w:rsidR="007172B0" w:rsidRDefault="009D0AF7">
      <w:pPr>
        <w:pStyle w:val="Style10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Рассмотрение полученной информации проводится </w:t>
      </w:r>
      <w:r w:rsidRPr="00CE20AB">
        <w:rPr>
          <w:rStyle w:val="FontStyle23"/>
          <w:sz w:val="28"/>
          <w:szCs w:val="28"/>
          <w:u w:val="single"/>
        </w:rPr>
        <w:t>коллегиально</w:t>
      </w:r>
      <w:r>
        <w:rPr>
          <w:rStyle w:val="FontStyle23"/>
          <w:sz w:val="28"/>
          <w:szCs w:val="28"/>
        </w:rPr>
        <w:t>. В обсуждении в обязательном порядке принимают участие следующие лица: руководитель Медицинской организации, его заместител</w:t>
      </w:r>
      <w:r w:rsidR="00094E21">
        <w:rPr>
          <w:rStyle w:val="FontStyle23"/>
          <w:sz w:val="28"/>
          <w:szCs w:val="28"/>
        </w:rPr>
        <w:t>и</w:t>
      </w:r>
      <w:r>
        <w:rPr>
          <w:rStyle w:val="FontStyle23"/>
          <w:sz w:val="28"/>
          <w:szCs w:val="28"/>
        </w:rPr>
        <w:t xml:space="preserve">, </w:t>
      </w:r>
      <w:r w:rsidR="00AB48B2">
        <w:rPr>
          <w:rStyle w:val="FontStyle23"/>
          <w:sz w:val="28"/>
          <w:szCs w:val="28"/>
        </w:rPr>
        <w:t xml:space="preserve">главный юрисконсульт, </w:t>
      </w:r>
      <w:r w:rsidR="00E469EC">
        <w:rPr>
          <w:rStyle w:val="FontStyle23"/>
          <w:sz w:val="28"/>
          <w:szCs w:val="28"/>
        </w:rPr>
        <w:t>начальник отдела кадров</w:t>
      </w:r>
      <w:r>
        <w:rPr>
          <w:rStyle w:val="FontStyle23"/>
          <w:sz w:val="28"/>
          <w:szCs w:val="28"/>
        </w:rPr>
        <w:t>, работник и непосредственный руководитель работника, в отношении которого рассматривается вопрос об урегулировании конфликта интересов, председатель профсоюзного комитета. В каждом конкретном случае руководитель Медицинской организации может привлечь к обсуждению иных лиц.</w:t>
      </w:r>
    </w:p>
    <w:p w:rsidR="007172B0" w:rsidRDefault="009D0AF7">
      <w:pPr>
        <w:pStyle w:val="Style11"/>
        <w:widowControl/>
        <w:numPr>
          <w:ilvl w:val="0"/>
          <w:numId w:val="21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Медицинская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Медицинской организации рисков и выбора наиболее подходящей формы урегулирования конфликта интересов.</w:t>
      </w:r>
    </w:p>
    <w:p w:rsidR="007172B0" w:rsidRDefault="009D0AF7">
      <w:pPr>
        <w:pStyle w:val="Style11"/>
        <w:widowControl/>
        <w:numPr>
          <w:ilvl w:val="0"/>
          <w:numId w:val="21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>В итоге этой работы Медицинская организация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172B0" w:rsidRDefault="009D0AF7">
      <w:pPr>
        <w:pStyle w:val="Style11"/>
        <w:widowControl/>
        <w:numPr>
          <w:ilvl w:val="0"/>
          <w:numId w:val="21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Медицинская организация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172B0" w:rsidRDefault="009D0AF7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7172B0" w:rsidRDefault="009D0AF7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172B0" w:rsidRDefault="009D0AF7">
      <w:pPr>
        <w:pStyle w:val="Style11"/>
        <w:widowControl/>
        <w:tabs>
          <w:tab w:val="left" w:pos="963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>- пересмотр и изменение функциональных обязанностей работника;</w:t>
      </w:r>
    </w:p>
    <w:p w:rsidR="007172B0" w:rsidRDefault="009D0AF7">
      <w:pPr>
        <w:pStyle w:val="Style11"/>
        <w:widowControl/>
        <w:tabs>
          <w:tab w:val="left" w:pos="963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>- перевод работника на должность, предусматривающего выполнение функциональных обязанностей, не связанных с конфликтом интересов;</w:t>
      </w:r>
    </w:p>
    <w:p w:rsidR="007172B0" w:rsidRDefault="009D0AF7">
      <w:pPr>
        <w:pStyle w:val="Style11"/>
        <w:widowControl/>
        <w:tabs>
          <w:tab w:val="left" w:pos="963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>- отказ работника от своего личного интереса, порождающего конфликт интересами Медицинской организации;</w:t>
      </w:r>
    </w:p>
    <w:p w:rsidR="007172B0" w:rsidRDefault="009D0AF7">
      <w:pPr>
        <w:pStyle w:val="Style11"/>
        <w:widowControl/>
        <w:tabs>
          <w:tab w:val="left" w:pos="963"/>
        </w:tabs>
        <w:spacing w:line="240" w:lineRule="auto"/>
        <w:ind w:firstLine="0"/>
        <w:rPr>
          <w:sz w:val="28"/>
          <w:szCs w:val="28"/>
        </w:rPr>
      </w:pPr>
      <w:r>
        <w:rPr>
          <w:rStyle w:val="FontStyle23"/>
          <w:sz w:val="28"/>
          <w:szCs w:val="28"/>
        </w:rPr>
        <w:tab/>
        <w:t xml:space="preserve">- прекращение трудовых отношений между Медицинской организацией и работником по основаниям, предусмотренным трудовым законодательством Российской Федерации. </w:t>
      </w:r>
    </w:p>
    <w:p w:rsidR="007172B0" w:rsidRDefault="009D0AF7">
      <w:pPr>
        <w:pStyle w:val="Style11"/>
        <w:widowControl/>
        <w:numPr>
          <w:ilvl w:val="0"/>
          <w:numId w:val="22"/>
        </w:numPr>
        <w:tabs>
          <w:tab w:val="left" w:pos="1068"/>
        </w:tabs>
        <w:spacing w:line="240" w:lineRule="auto"/>
        <w:ind w:right="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Перечень способов разрешения конфликта интересов, указанный в пункте 5.6 Положения, не является исчерпывающим. В каждом конкретном случае комиссией могут быть найдены иные формы его урегулирования.</w:t>
      </w:r>
    </w:p>
    <w:p w:rsidR="007172B0" w:rsidRDefault="007172B0">
      <w:pPr>
        <w:pStyle w:val="Style6"/>
        <w:widowControl/>
        <w:spacing w:line="240" w:lineRule="auto"/>
        <w:ind w:right="72"/>
        <w:jc w:val="left"/>
        <w:rPr>
          <w:sz w:val="28"/>
          <w:szCs w:val="28"/>
        </w:rPr>
      </w:pPr>
    </w:p>
    <w:p w:rsidR="007172B0" w:rsidRDefault="009D0AF7">
      <w:pPr>
        <w:pStyle w:val="Style6"/>
        <w:widowControl/>
        <w:spacing w:line="240" w:lineRule="auto"/>
        <w:ind w:right="72"/>
        <w:rPr>
          <w:b/>
          <w:bCs/>
          <w:sz w:val="28"/>
          <w:szCs w:val="28"/>
        </w:rPr>
      </w:pPr>
      <w:r>
        <w:rPr>
          <w:rStyle w:val="FontStyle21"/>
          <w:sz w:val="28"/>
          <w:szCs w:val="28"/>
        </w:rPr>
        <w:t>VI. КОНФИДЕНЦИАЛЬНАЯ ИНФОРМАЦИЯ И ЕЕ ЗАЩИТА</w:t>
      </w:r>
    </w:p>
    <w:p w:rsidR="007172B0" w:rsidRDefault="009D0AF7">
      <w:pPr>
        <w:pStyle w:val="Style9"/>
        <w:widowControl/>
        <w:spacing w:line="240" w:lineRule="auto"/>
        <w:ind w:firstLine="52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6.1. В целях предотвращения неправомерного использования персональных данных и конфиденциальной информации, а также сохранения врачебной тайны Медицинская организация:</w:t>
      </w:r>
    </w:p>
    <w:p w:rsidR="007172B0" w:rsidRDefault="009D0AF7">
      <w:pPr>
        <w:pStyle w:val="Style14"/>
        <w:widowControl/>
        <w:spacing w:line="240" w:lineRule="auto"/>
        <w:ind w:firstLine="52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определяет   перечни   информации   относящихся   к конфиденциальной информации, персональным данным;</w:t>
      </w:r>
    </w:p>
    <w:p w:rsidR="007172B0" w:rsidRDefault="009D0AF7">
      <w:pPr>
        <w:pStyle w:val="Style8"/>
        <w:widowControl/>
        <w:numPr>
          <w:ilvl w:val="0"/>
          <w:numId w:val="23"/>
        </w:numPr>
        <w:tabs>
          <w:tab w:val="left" w:pos="663"/>
        </w:tabs>
        <w:spacing w:line="240" w:lineRule="auto"/>
        <w:ind w:firstLine="52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устанавливает различные уровни доступа должностных лиц к конфиденциальной информации, персональным данным;</w:t>
      </w:r>
    </w:p>
    <w:p w:rsidR="007172B0" w:rsidRDefault="009D0AF7">
      <w:pPr>
        <w:pStyle w:val="Style14"/>
        <w:widowControl/>
        <w:spacing w:line="240" w:lineRule="auto"/>
        <w:ind w:firstLine="52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устанавливает   правила   использования   конфиденциальной информации, персональных данных;</w:t>
      </w:r>
    </w:p>
    <w:p w:rsidR="007172B0" w:rsidRDefault="009D0AF7">
      <w:pPr>
        <w:pStyle w:val="Style8"/>
        <w:widowControl/>
        <w:numPr>
          <w:ilvl w:val="0"/>
          <w:numId w:val="23"/>
        </w:numPr>
        <w:tabs>
          <w:tab w:val="left" w:pos="663"/>
        </w:tabs>
        <w:spacing w:line="240" w:lineRule="auto"/>
        <w:ind w:firstLine="52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обеспечивает наличие письменного обязательства работников о неразглашении персональных данных, конфиденциальной информации и врачебной тайны;</w:t>
      </w:r>
    </w:p>
    <w:p w:rsidR="007172B0" w:rsidRDefault="009D0AF7">
      <w:pPr>
        <w:pStyle w:val="Style8"/>
        <w:widowControl/>
        <w:numPr>
          <w:ilvl w:val="0"/>
          <w:numId w:val="23"/>
        </w:numPr>
        <w:tabs>
          <w:tab w:val="left" w:pos="663"/>
        </w:tabs>
        <w:spacing w:line="240" w:lineRule="auto"/>
        <w:ind w:firstLine="52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ограничивает свободный доступ посторонних лиц в помещения структурных подразделений Учреждения, предназначенные для хранения и обработки сведений, содержащих персональные данные, и информацию, относимую к врачебной тайне.</w:t>
      </w:r>
    </w:p>
    <w:p w:rsidR="007172B0" w:rsidRDefault="009D0AF7">
      <w:pPr>
        <w:pStyle w:val="Style11"/>
        <w:widowControl/>
        <w:tabs>
          <w:tab w:val="left" w:pos="696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ab/>
        <w:t>- документы, содержащие персональные данные, хранятся в сейфах.</w:t>
      </w:r>
    </w:p>
    <w:p w:rsidR="007172B0" w:rsidRDefault="007172B0">
      <w:pPr>
        <w:pStyle w:val="Style6"/>
        <w:widowControl/>
        <w:spacing w:line="240" w:lineRule="auto"/>
        <w:ind w:right="1039"/>
        <w:rPr>
          <w:sz w:val="28"/>
          <w:szCs w:val="28"/>
        </w:rPr>
      </w:pPr>
    </w:p>
    <w:p w:rsidR="007172B0" w:rsidRDefault="007172B0">
      <w:pPr>
        <w:pStyle w:val="Style6"/>
        <w:widowControl/>
        <w:spacing w:line="240" w:lineRule="auto"/>
        <w:ind w:right="1039"/>
        <w:rPr>
          <w:rStyle w:val="FontStyle21"/>
          <w:sz w:val="28"/>
          <w:szCs w:val="28"/>
        </w:rPr>
      </w:pPr>
    </w:p>
    <w:p w:rsidR="007172B0" w:rsidRDefault="009D0AF7">
      <w:pPr>
        <w:pStyle w:val="Style6"/>
        <w:widowControl/>
        <w:spacing w:line="240" w:lineRule="auto"/>
        <w:ind w:right="59"/>
        <w:rPr>
          <w:b/>
          <w:bCs/>
          <w:color w:val="000000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VII. КОНТРОЛЬ ЗА СОБЛЮДЕНИЕМ ПРАВИЛ И ПРОЦЕДУР, ПРЕДУСМОТРЕННЫХ ПОЛОЖЕНИЕМ</w:t>
      </w:r>
    </w:p>
    <w:p w:rsidR="007172B0" w:rsidRDefault="009D0AF7">
      <w:pPr>
        <w:pStyle w:val="Style8"/>
        <w:widowControl/>
        <w:tabs>
          <w:tab w:val="left" w:pos="1163"/>
        </w:tabs>
        <w:spacing w:line="240" w:lineRule="auto"/>
        <w:ind w:firstLine="53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7.1.</w:t>
      </w:r>
      <w:r>
        <w:rPr>
          <w:rStyle w:val="FontStyle23"/>
          <w:sz w:val="28"/>
          <w:szCs w:val="28"/>
        </w:rPr>
        <w:tab/>
        <w:t>Осуществление внутреннего контроля соблюдения в Медицинской организации работниками правил и процедур, предусмотренных настоящим Положением,</w:t>
      </w:r>
      <w:r w:rsidR="00094E21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возлагается на лицо, ответственное за разработку антикоррупционных мероприятий и специально создаваемую в Медицинской организации комиссию.</w:t>
      </w:r>
    </w:p>
    <w:p w:rsidR="007172B0" w:rsidRDefault="009D0AF7">
      <w:pPr>
        <w:pStyle w:val="Style11"/>
        <w:widowControl/>
        <w:tabs>
          <w:tab w:val="left" w:pos="982"/>
        </w:tabs>
        <w:spacing w:line="240" w:lineRule="auto"/>
        <w:ind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7.2.</w:t>
      </w:r>
      <w:r>
        <w:rPr>
          <w:rStyle w:val="FontStyle23"/>
          <w:sz w:val="28"/>
          <w:szCs w:val="28"/>
        </w:rPr>
        <w:tab/>
        <w:t>Осуществление внутреннего контроля включает в себя:</w:t>
      </w:r>
    </w:p>
    <w:p w:rsidR="007172B0" w:rsidRDefault="009D0AF7">
      <w:pPr>
        <w:pStyle w:val="Style8"/>
        <w:widowControl/>
        <w:numPr>
          <w:ilvl w:val="0"/>
          <w:numId w:val="24"/>
        </w:numPr>
        <w:tabs>
          <w:tab w:val="left" w:pos="753"/>
        </w:tabs>
        <w:spacing w:line="240" w:lineRule="auto"/>
        <w:ind w:firstLine="53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отслеживание на основании имеющейся (полученной) информации действий, которые вызывают конфликт интересов;</w:t>
      </w:r>
    </w:p>
    <w:p w:rsidR="007172B0" w:rsidRDefault="009D0AF7">
      <w:pPr>
        <w:pStyle w:val="Style8"/>
        <w:widowControl/>
        <w:numPr>
          <w:ilvl w:val="0"/>
          <w:numId w:val="24"/>
        </w:numPr>
        <w:tabs>
          <w:tab w:val="left" w:pos="753"/>
        </w:tabs>
        <w:spacing w:line="240" w:lineRule="auto"/>
        <w:ind w:firstLine="53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право требовать предоставления работниками Медицинской организации объяснений в письменной форме по вопросам, возникающим в ходе исполнения ими своих обязанностей при осуществлении профессиональной деятельности;</w:t>
      </w:r>
    </w:p>
    <w:p w:rsidR="007172B0" w:rsidRDefault="009D0AF7">
      <w:pPr>
        <w:pStyle w:val="Style8"/>
        <w:widowControl/>
        <w:numPr>
          <w:ilvl w:val="0"/>
          <w:numId w:val="25"/>
        </w:numPr>
        <w:tabs>
          <w:tab w:val="left" w:pos="815"/>
        </w:tabs>
        <w:spacing w:line="240" w:lineRule="auto"/>
        <w:ind w:firstLine="52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осуществление служебных проверок по фактам нарушений работниками Медицинской организации условий настоящего Положения и иных правовых актов антикоррупционной направленности;</w:t>
      </w:r>
    </w:p>
    <w:p w:rsidR="007172B0" w:rsidRDefault="009D0AF7">
      <w:pPr>
        <w:pStyle w:val="Style11"/>
        <w:widowControl/>
        <w:tabs>
          <w:tab w:val="left" w:pos="730"/>
        </w:tabs>
        <w:spacing w:line="240" w:lineRule="auto"/>
        <w:ind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- соблюдение конфиденциальности полученной информации;</w:t>
      </w:r>
    </w:p>
    <w:p w:rsidR="007172B0" w:rsidRDefault="009D0AF7">
      <w:pPr>
        <w:pStyle w:val="Style8"/>
        <w:widowControl/>
        <w:numPr>
          <w:ilvl w:val="0"/>
          <w:numId w:val="17"/>
        </w:numPr>
        <w:tabs>
          <w:tab w:val="left" w:pos="658"/>
        </w:tabs>
        <w:spacing w:line="240" w:lineRule="auto"/>
        <w:ind w:firstLine="525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незамедлительное уведомление руководителя Медицинской организации о выявленных фактах конфликта интересов (вероятности его наступления) и результатах проведенных в связи с этим служебных проверок;</w:t>
      </w:r>
    </w:p>
    <w:p w:rsidR="007172B0" w:rsidRDefault="009D0AF7">
      <w:pPr>
        <w:pStyle w:val="Style9"/>
        <w:widowControl/>
        <w:spacing w:line="240" w:lineRule="auto"/>
        <w:ind w:right="67" w:firstLine="525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иные действия направленные на обеспечение контроля соблюдения настоящего Положения и предотвращение конфликта интересов.</w:t>
      </w:r>
    </w:p>
    <w:p w:rsidR="007172B0" w:rsidRDefault="007172B0">
      <w:pPr>
        <w:pStyle w:val="Style6"/>
        <w:widowControl/>
        <w:spacing w:line="240" w:lineRule="auto"/>
        <w:ind w:right="114"/>
        <w:rPr>
          <w:sz w:val="28"/>
          <w:szCs w:val="28"/>
        </w:rPr>
      </w:pPr>
    </w:p>
    <w:p w:rsidR="007172B0" w:rsidRDefault="009D0AF7">
      <w:pPr>
        <w:pStyle w:val="Style6"/>
        <w:widowControl/>
        <w:spacing w:line="240" w:lineRule="auto"/>
        <w:ind w:right="11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VII</w:t>
      </w:r>
      <w:r>
        <w:rPr>
          <w:rStyle w:val="FontStyle21"/>
          <w:sz w:val="28"/>
          <w:szCs w:val="28"/>
          <w:lang w:val="en-US"/>
        </w:rPr>
        <w:t>I</w:t>
      </w:r>
      <w:r>
        <w:rPr>
          <w:rStyle w:val="FontStyle21"/>
          <w:sz w:val="28"/>
          <w:szCs w:val="28"/>
        </w:rPr>
        <w:t>. МЕРЫ ОТВЕТСТВЕННОСТИ</w:t>
      </w:r>
    </w:p>
    <w:p w:rsidR="007172B0" w:rsidRDefault="009D0AF7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8.1. </w:t>
      </w:r>
      <w:r>
        <w:rPr>
          <w:rStyle w:val="FontStyle23"/>
          <w:sz w:val="28"/>
          <w:szCs w:val="28"/>
        </w:rPr>
        <w:t>Работник, совершивший коррупционное правонарушение, несет юридическую ответственность, предусмотренную действующим законодательством Российской Федерации.</w:t>
      </w:r>
    </w:p>
    <w:p w:rsidR="007172B0" w:rsidRDefault="007172B0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7172B0" w:rsidRDefault="007172B0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7172B0" w:rsidRDefault="007172B0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7172B0" w:rsidRDefault="007172B0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7172B0" w:rsidRDefault="007172B0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7172B0" w:rsidRDefault="007172B0">
      <w:pPr>
        <w:pStyle w:val="Style16"/>
        <w:widowControl/>
        <w:jc w:val="left"/>
        <w:rPr>
          <w:rStyle w:val="FontStyle23"/>
          <w:sz w:val="28"/>
          <w:szCs w:val="28"/>
        </w:rPr>
      </w:pPr>
    </w:p>
    <w:p w:rsidR="007172B0" w:rsidRDefault="007172B0">
      <w:pPr>
        <w:pStyle w:val="Style6"/>
        <w:widowControl/>
        <w:spacing w:line="240" w:lineRule="auto"/>
        <w:jc w:val="right"/>
        <w:rPr>
          <w:rStyle w:val="FontStyle21"/>
          <w:sz w:val="28"/>
          <w:szCs w:val="28"/>
        </w:rPr>
      </w:pPr>
    </w:p>
    <w:p w:rsidR="007172B0" w:rsidRDefault="009D0AF7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Форма уведомления о возникновении конфликта интересов</w:t>
      </w:r>
    </w:p>
    <w:p w:rsidR="007172B0" w:rsidRDefault="007172B0">
      <w:pPr>
        <w:ind w:left="5812"/>
        <w:rPr>
          <w:sz w:val="28"/>
          <w:szCs w:val="28"/>
        </w:rPr>
      </w:pPr>
    </w:p>
    <w:p w:rsidR="007172B0" w:rsidRDefault="009D0AF7">
      <w:pPr>
        <w:ind w:left="5812"/>
        <w:rPr>
          <w:sz w:val="28"/>
          <w:szCs w:val="28"/>
        </w:rPr>
      </w:pPr>
      <w:r>
        <w:rPr>
          <w:sz w:val="28"/>
          <w:szCs w:val="28"/>
        </w:rPr>
        <w:t>Главному врачу ГБУ РМЭ «</w:t>
      </w:r>
      <w:r w:rsidR="0057187E">
        <w:rPr>
          <w:sz w:val="28"/>
          <w:szCs w:val="28"/>
        </w:rPr>
        <w:t>Медведевская ЦРБ</w:t>
      </w:r>
      <w:r>
        <w:rPr>
          <w:sz w:val="28"/>
          <w:szCs w:val="28"/>
        </w:rPr>
        <w:t>»</w:t>
      </w:r>
    </w:p>
    <w:p w:rsidR="007172B0" w:rsidRDefault="009D0AF7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7172B0" w:rsidRDefault="007172B0">
      <w:pPr>
        <w:pBdr>
          <w:top w:val="single" w:sz="4" w:space="1" w:color="auto"/>
        </w:pBdr>
        <w:ind w:left="6152"/>
        <w:rPr>
          <w:sz w:val="28"/>
          <w:szCs w:val="28"/>
        </w:rPr>
      </w:pPr>
    </w:p>
    <w:p w:rsidR="007172B0" w:rsidRDefault="007172B0">
      <w:pPr>
        <w:pBdr>
          <w:top w:val="single" w:sz="4" w:space="1" w:color="auto"/>
        </w:pBdr>
        <w:ind w:left="6152"/>
        <w:rPr>
          <w:sz w:val="28"/>
          <w:szCs w:val="28"/>
        </w:rPr>
      </w:pPr>
    </w:p>
    <w:p w:rsidR="007172B0" w:rsidRDefault="009D0AF7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 возникновении личной заинтересованности</w:t>
      </w:r>
      <w:r>
        <w:rPr>
          <w:b/>
          <w:bCs/>
          <w:sz w:val="28"/>
          <w:szCs w:val="28"/>
        </w:rPr>
        <w:br/>
        <w:t>при исполнении должностных обязанностей,</w:t>
      </w:r>
      <w:r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7172B0" w:rsidRDefault="009D0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172B0" w:rsidRDefault="009D0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sz w:val="28"/>
          <w:szCs w:val="28"/>
        </w:rPr>
        <w:br/>
      </w:r>
    </w:p>
    <w:p w:rsidR="007172B0" w:rsidRDefault="007172B0">
      <w:pPr>
        <w:pBdr>
          <w:top w:val="single" w:sz="4" w:space="1" w:color="auto"/>
        </w:pBdr>
        <w:rPr>
          <w:sz w:val="28"/>
          <w:szCs w:val="28"/>
        </w:rPr>
      </w:pPr>
    </w:p>
    <w:p w:rsidR="007172B0" w:rsidRDefault="009D0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7172B0" w:rsidRDefault="007172B0">
      <w:pPr>
        <w:ind w:firstLine="567"/>
        <w:jc w:val="both"/>
        <w:rPr>
          <w:sz w:val="28"/>
          <w:szCs w:val="28"/>
        </w:rPr>
      </w:pPr>
    </w:p>
    <w:p w:rsidR="007172B0" w:rsidRDefault="007172B0">
      <w:pPr>
        <w:pBdr>
          <w:top w:val="single" w:sz="4" w:space="1" w:color="auto"/>
        </w:pBdr>
        <w:rPr>
          <w:sz w:val="28"/>
          <w:szCs w:val="28"/>
        </w:rPr>
      </w:pPr>
    </w:p>
    <w:p w:rsidR="007172B0" w:rsidRDefault="009D0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>
        <w:rPr>
          <w:sz w:val="28"/>
          <w:szCs w:val="28"/>
        </w:rPr>
        <w:br/>
      </w:r>
    </w:p>
    <w:p w:rsidR="007172B0" w:rsidRDefault="007172B0">
      <w:pPr>
        <w:pBdr>
          <w:top w:val="single" w:sz="4" w:space="1" w:color="auto"/>
        </w:pBdr>
        <w:rPr>
          <w:sz w:val="28"/>
          <w:szCs w:val="28"/>
        </w:rPr>
      </w:pPr>
    </w:p>
    <w:p w:rsidR="007172B0" w:rsidRDefault="009D0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при рассмотрении настоящего уведомления (нужное подчеркнуть).</w:t>
      </w: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70"/>
        <w:gridCol w:w="415"/>
        <w:gridCol w:w="397"/>
        <w:gridCol w:w="595"/>
        <w:gridCol w:w="2722"/>
        <w:gridCol w:w="284"/>
        <w:gridCol w:w="3119"/>
      </w:tblGrid>
      <w:tr w:rsidR="007172B0">
        <w:tc>
          <w:tcPr>
            <w:tcW w:w="1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7172B0" w:rsidRDefault="009D0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  <w:vAlign w:val="bottom"/>
          </w:tcPr>
          <w:p w:rsidR="007172B0" w:rsidRDefault="00717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7172B0" w:rsidRDefault="009D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  <w:vAlign w:val="bottom"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7172B0" w:rsidRDefault="009D0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  <w:vAlign w:val="bottom"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7172B0" w:rsidRDefault="009D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  <w:vAlign w:val="bottom"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  <w:vAlign w:val="bottom"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</w:tr>
      <w:tr w:rsidR="007172B0">
        <w:tc>
          <w:tcPr>
            <w:tcW w:w="1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717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717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7172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9D0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7172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2B0" w:rsidRDefault="009D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7172B0" w:rsidRDefault="007172B0">
      <w:pPr>
        <w:rPr>
          <w:sz w:val="28"/>
          <w:szCs w:val="28"/>
        </w:rPr>
      </w:pPr>
    </w:p>
    <w:sectPr w:rsidR="007172B0" w:rsidSect="007172B0">
      <w:footerReference w:type="even" r:id="rId14"/>
      <w:footerReference w:type="default" r:id="rId15"/>
      <w:type w:val="continuous"/>
      <w:pgSz w:w="11905" w:h="16837"/>
      <w:pgMar w:top="1089" w:right="1027" w:bottom="1395" w:left="1747" w:header="720" w:footer="720" w:gutter="0"/>
      <w:cols w:space="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5A" w:rsidRDefault="0033455A">
      <w:r>
        <w:separator/>
      </w:r>
    </w:p>
  </w:endnote>
  <w:endnote w:type="continuationSeparator" w:id="1">
    <w:p w:rsidR="0033455A" w:rsidRDefault="0033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g_souvenir">
    <w:altName w:val="Wingdings 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B0" w:rsidRDefault="007172B0">
    <w:pPr>
      <w:pStyle w:val="Style7"/>
      <w:widowControl/>
      <w:jc w:val="right"/>
      <w:rPr>
        <w:rStyle w:val="FontStyle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B0" w:rsidRDefault="007172B0">
    <w:pPr>
      <w:pStyle w:val="Style7"/>
      <w:widowControl/>
      <w:rPr>
        <w:rStyle w:val="FontStyle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B0" w:rsidRDefault="007172B0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B0" w:rsidRDefault="007172B0">
    <w:pPr>
      <w:pStyle w:val="Style3"/>
      <w:widowControl/>
      <w:spacing w:line="240" w:lineRule="auto"/>
      <w:ind w:left="-124" w:right="-124"/>
      <w:rPr>
        <w:rStyle w:val="FontStyle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5A" w:rsidRDefault="0033455A">
      <w:r>
        <w:separator/>
      </w:r>
    </w:p>
  </w:footnote>
  <w:footnote w:type="continuationSeparator" w:id="1">
    <w:p w:rsidR="0033455A" w:rsidRDefault="00334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1F4"/>
    <w:multiLevelType w:val="hybridMultilevel"/>
    <w:tmpl w:val="3500879A"/>
    <w:lvl w:ilvl="0" w:tplc="A574C2EC">
      <w:start w:val="4"/>
      <w:numFmt w:val="decimal"/>
      <w:lvlText w:val="8.%1."/>
      <w:legacy w:legacy="1" w:legacySpace="0" w:legacyIndent="401"/>
      <w:lvlJc w:val="left"/>
      <w:rPr>
        <w:rFonts w:ascii="Times New Roman" w:hAnsi="Times New Roman" w:cs="Times New Roman" w:hint="default"/>
      </w:rPr>
    </w:lvl>
    <w:lvl w:ilvl="1" w:tplc="6D769F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3CA8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6640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5E4A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7ADF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3AF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64A4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B06F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38F7BAE"/>
    <w:multiLevelType w:val="hybridMultilevel"/>
    <w:tmpl w:val="1B1ECDF0"/>
    <w:lvl w:ilvl="0" w:tplc="2272F23E">
      <w:start w:val="1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</w:rPr>
    </w:lvl>
    <w:lvl w:ilvl="1" w:tplc="B6E4FD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16B9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AAC1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EA5B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76E5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BE91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FC7B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7E47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8147CB9"/>
    <w:multiLevelType w:val="hybridMultilevel"/>
    <w:tmpl w:val="51F2386C"/>
    <w:lvl w:ilvl="0" w:tplc="ED963578">
      <w:start w:val="4"/>
      <w:numFmt w:val="decimal"/>
      <w:lvlText w:val="5.%1."/>
      <w:legacy w:legacy="1" w:legacySpace="0" w:legacyIndent="449"/>
      <w:lvlJc w:val="left"/>
      <w:rPr>
        <w:rFonts w:ascii="Times New Roman" w:hAnsi="Times New Roman" w:cs="Times New Roman" w:hint="default"/>
      </w:rPr>
    </w:lvl>
    <w:lvl w:ilvl="1" w:tplc="B12441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0E47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0873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7004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4603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CC2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A4AD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BCFC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623498E"/>
    <w:multiLevelType w:val="hybridMultilevel"/>
    <w:tmpl w:val="044E856C"/>
    <w:lvl w:ilvl="0" w:tplc="13842588">
      <w:start w:val="6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</w:rPr>
    </w:lvl>
    <w:lvl w:ilvl="1" w:tplc="3CC25B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D0B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2ABA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9AC0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4B6C8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72DF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AE68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AA77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D9E7CE6"/>
    <w:multiLevelType w:val="hybridMultilevel"/>
    <w:tmpl w:val="CBA03AE6"/>
    <w:lvl w:ilvl="0" w:tplc="02361150">
      <w:start w:val="1"/>
      <w:numFmt w:val="decimal"/>
      <w:lvlText w:val="8.%1."/>
      <w:legacy w:legacy="1" w:legacySpace="0" w:legacyIndent="510"/>
      <w:lvlJc w:val="left"/>
      <w:rPr>
        <w:rFonts w:ascii="Times New Roman" w:hAnsi="Times New Roman" w:cs="Times New Roman" w:hint="default"/>
      </w:rPr>
    </w:lvl>
    <w:lvl w:ilvl="1" w:tplc="74B609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7021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AEE8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3214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9474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A277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CCA4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FA02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7F63716"/>
    <w:multiLevelType w:val="hybridMultilevel"/>
    <w:tmpl w:val="032AA260"/>
    <w:lvl w:ilvl="0" w:tplc="D8B8A85C">
      <w:start w:val="7"/>
      <w:numFmt w:val="decimal"/>
      <w:lvlText w:val="5.%1."/>
      <w:legacy w:legacy="1" w:legacySpace="0" w:legacyIndent="400"/>
      <w:lvlJc w:val="left"/>
      <w:rPr>
        <w:rFonts w:ascii="Times New Roman" w:hAnsi="Times New Roman" w:cs="Times New Roman" w:hint="default"/>
      </w:rPr>
    </w:lvl>
    <w:lvl w:ilvl="1" w:tplc="598CDD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C8BE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B8D0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40E0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689E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92B4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AC8A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306E1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B1D29D0"/>
    <w:multiLevelType w:val="hybridMultilevel"/>
    <w:tmpl w:val="963CEB76"/>
    <w:lvl w:ilvl="0" w:tplc="CD56E9BA">
      <w:start w:val="3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</w:rPr>
    </w:lvl>
    <w:lvl w:ilvl="1" w:tplc="4852DB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7876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4CC3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A291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3C8C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3800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1827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0EFB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DB66228"/>
    <w:multiLevelType w:val="hybridMultilevel"/>
    <w:tmpl w:val="7A3CC67A"/>
    <w:lvl w:ilvl="0" w:tplc="D94498C8">
      <w:start w:val="1"/>
      <w:numFmt w:val="bullet"/>
      <w:lvlText w:val="*"/>
      <w:lvlJc w:val="left"/>
    </w:lvl>
    <w:lvl w:ilvl="1" w:tplc="C32872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1839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50B8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A02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DC4E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52DF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205B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2EC3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38D6825"/>
    <w:multiLevelType w:val="hybridMultilevel"/>
    <w:tmpl w:val="1E108F82"/>
    <w:lvl w:ilvl="0" w:tplc="057481E0">
      <w:start w:val="1"/>
      <w:numFmt w:val="decimal"/>
      <w:lvlText w:val="1.%1."/>
      <w:legacy w:legacy="1" w:legacySpace="0" w:legacyIndent="410"/>
      <w:lvlJc w:val="left"/>
      <w:rPr>
        <w:rFonts w:ascii="Times New Roman" w:hAnsi="Times New Roman" w:cs="Times New Roman" w:hint="default"/>
      </w:rPr>
    </w:lvl>
    <w:lvl w:ilvl="1" w:tplc="DCDA26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C637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960A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AEEF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B2AA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2471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E616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CE4A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64514528"/>
    <w:multiLevelType w:val="hybridMultilevel"/>
    <w:tmpl w:val="C2C82240"/>
    <w:lvl w:ilvl="0" w:tplc="52A874E6">
      <w:start w:val="1"/>
      <w:numFmt w:val="decimal"/>
      <w:lvlText w:val="3.%1."/>
      <w:legacy w:legacy="1" w:legacySpace="0" w:legacyIndent="467"/>
      <w:lvlJc w:val="left"/>
      <w:rPr>
        <w:rFonts w:ascii="Times New Roman" w:hAnsi="Times New Roman" w:cs="Times New Roman" w:hint="default"/>
      </w:rPr>
    </w:lvl>
    <w:lvl w:ilvl="1" w:tplc="05EED3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B642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F209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A0AC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E0A7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C4A7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F83F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C2BC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720C7A22"/>
    <w:multiLevelType w:val="hybridMultilevel"/>
    <w:tmpl w:val="61B0FBDC"/>
    <w:lvl w:ilvl="0" w:tplc="C87E0298">
      <w:start w:val="2"/>
      <w:numFmt w:val="decimal"/>
      <w:lvlText w:val="5.%1"/>
      <w:legacy w:legacy="1" w:legacySpace="0" w:legacyIndent="334"/>
      <w:lvlJc w:val="left"/>
      <w:rPr>
        <w:rFonts w:ascii="Times New Roman" w:hAnsi="Times New Roman" w:cs="Times New Roman" w:hint="default"/>
      </w:rPr>
    </w:lvl>
    <w:lvl w:ilvl="1" w:tplc="FFE228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5EC1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F29B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E423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F411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B84BB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5409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92C5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72A2733E"/>
    <w:multiLevelType w:val="hybridMultilevel"/>
    <w:tmpl w:val="E844368C"/>
    <w:lvl w:ilvl="0" w:tplc="1F9E3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7427B8">
      <w:start w:val="1"/>
      <w:numFmt w:val="lowerLetter"/>
      <w:lvlText w:val="%2."/>
      <w:lvlJc w:val="left"/>
      <w:pPr>
        <w:ind w:left="1440" w:hanging="360"/>
      </w:pPr>
    </w:lvl>
    <w:lvl w:ilvl="2" w:tplc="12A6DF42">
      <w:start w:val="1"/>
      <w:numFmt w:val="lowerRoman"/>
      <w:lvlText w:val="%3."/>
      <w:lvlJc w:val="right"/>
      <w:pPr>
        <w:ind w:left="2160" w:hanging="180"/>
      </w:pPr>
    </w:lvl>
    <w:lvl w:ilvl="3" w:tplc="93025944">
      <w:start w:val="1"/>
      <w:numFmt w:val="decimal"/>
      <w:lvlText w:val="%4."/>
      <w:lvlJc w:val="left"/>
      <w:pPr>
        <w:ind w:left="2880" w:hanging="360"/>
      </w:pPr>
    </w:lvl>
    <w:lvl w:ilvl="4" w:tplc="DEDC1EFA">
      <w:start w:val="1"/>
      <w:numFmt w:val="lowerLetter"/>
      <w:lvlText w:val="%5."/>
      <w:lvlJc w:val="left"/>
      <w:pPr>
        <w:ind w:left="3600" w:hanging="360"/>
      </w:pPr>
    </w:lvl>
    <w:lvl w:ilvl="5" w:tplc="CD46A760">
      <w:start w:val="1"/>
      <w:numFmt w:val="lowerRoman"/>
      <w:lvlText w:val="%6."/>
      <w:lvlJc w:val="right"/>
      <w:pPr>
        <w:ind w:left="4320" w:hanging="180"/>
      </w:pPr>
    </w:lvl>
    <w:lvl w:ilvl="6" w:tplc="AEA215C6">
      <w:start w:val="1"/>
      <w:numFmt w:val="decimal"/>
      <w:lvlText w:val="%7."/>
      <w:lvlJc w:val="left"/>
      <w:pPr>
        <w:ind w:left="5040" w:hanging="360"/>
      </w:pPr>
    </w:lvl>
    <w:lvl w:ilvl="7" w:tplc="C45EEBE6">
      <w:start w:val="1"/>
      <w:numFmt w:val="lowerLetter"/>
      <w:lvlText w:val="%8."/>
      <w:lvlJc w:val="left"/>
      <w:pPr>
        <w:ind w:left="5760" w:hanging="360"/>
      </w:pPr>
    </w:lvl>
    <w:lvl w:ilvl="8" w:tplc="6820251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87E1F"/>
    <w:multiLevelType w:val="hybridMultilevel"/>
    <w:tmpl w:val="477CB698"/>
    <w:lvl w:ilvl="0" w:tplc="5FE2E4D4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27DA4F98">
      <w:numFmt w:val="none"/>
      <w:lvlText w:val=""/>
      <w:lvlJc w:val="left"/>
      <w:pPr>
        <w:tabs>
          <w:tab w:val="num" w:pos="360"/>
        </w:tabs>
      </w:pPr>
    </w:lvl>
    <w:lvl w:ilvl="2" w:tplc="DFD0C9FC">
      <w:numFmt w:val="none"/>
      <w:lvlText w:val=""/>
      <w:lvlJc w:val="left"/>
      <w:pPr>
        <w:tabs>
          <w:tab w:val="num" w:pos="360"/>
        </w:tabs>
      </w:pPr>
    </w:lvl>
    <w:lvl w:ilvl="3" w:tplc="55921C8C">
      <w:numFmt w:val="none"/>
      <w:lvlText w:val=""/>
      <w:lvlJc w:val="left"/>
      <w:pPr>
        <w:tabs>
          <w:tab w:val="num" w:pos="360"/>
        </w:tabs>
      </w:pPr>
    </w:lvl>
    <w:lvl w:ilvl="4" w:tplc="662AC0A8">
      <w:numFmt w:val="none"/>
      <w:lvlText w:val=""/>
      <w:lvlJc w:val="left"/>
      <w:pPr>
        <w:tabs>
          <w:tab w:val="num" w:pos="360"/>
        </w:tabs>
      </w:pPr>
    </w:lvl>
    <w:lvl w:ilvl="5" w:tplc="5F12D3E4">
      <w:numFmt w:val="none"/>
      <w:lvlText w:val=""/>
      <w:lvlJc w:val="left"/>
      <w:pPr>
        <w:tabs>
          <w:tab w:val="num" w:pos="360"/>
        </w:tabs>
      </w:pPr>
    </w:lvl>
    <w:lvl w:ilvl="6" w:tplc="88EE8DF0">
      <w:numFmt w:val="none"/>
      <w:lvlText w:val=""/>
      <w:lvlJc w:val="left"/>
      <w:pPr>
        <w:tabs>
          <w:tab w:val="num" w:pos="360"/>
        </w:tabs>
      </w:pPr>
    </w:lvl>
    <w:lvl w:ilvl="7" w:tplc="D3085922">
      <w:numFmt w:val="none"/>
      <w:lvlText w:val=""/>
      <w:lvlJc w:val="left"/>
      <w:pPr>
        <w:tabs>
          <w:tab w:val="num" w:pos="360"/>
        </w:tabs>
      </w:pPr>
    </w:lvl>
    <w:lvl w:ilvl="8" w:tplc="D0A28B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7"/>
    <w:lvlOverride w:ilvl="0">
      <w:lvl w:ilvl="0" w:tplc="D94498C8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9"/>
    <w:lvlOverride w:ilvl="0">
      <w:lvl w:ilvl="0" w:tplc="52A874E6">
        <w:start w:val="1"/>
        <w:numFmt w:val="decimal"/>
        <w:lvlText w:val="3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lvl w:ilvl="0" w:tplc="52A874E6">
        <w:start w:val="1"/>
        <w:numFmt w:val="decimal"/>
        <w:lvlText w:val="3.%1."/>
        <w:legacy w:legacy="1" w:legacySpace="0" w:legacyIndent="4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lvl w:ilvl="0" w:tplc="52A874E6">
        <w:start w:val="6"/>
        <w:numFmt w:val="decimal"/>
        <w:lvlText w:val="3.%1."/>
        <w:legacy w:legacy="1" w:legacySpace="0" w:legacyIndent="5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lvl w:ilvl="0" w:tplc="52A874E6">
        <w:start w:val="6"/>
        <w:numFmt w:val="decimal"/>
        <w:lvlText w:val="3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7"/>
    <w:lvlOverride w:ilvl="0">
      <w:lvl w:ilvl="0" w:tplc="D94498C8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>
      <w:lvl w:ilvl="0" w:tplc="D94498C8">
        <w:start w:val="65535"/>
        <w:numFmt w:val="bullet"/>
        <w:lvlText w:val="-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7"/>
    <w:lvlOverride w:ilvl="0">
      <w:lvl w:ilvl="0" w:tplc="D94498C8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  <w:lvlOverride w:ilvl="0">
      <w:lvl w:ilvl="0" w:tplc="D94498C8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>
      <w:lvl w:ilvl="0" w:tplc="CD56E9BA">
        <w:start w:val="4"/>
        <w:numFmt w:val="decimal"/>
        <w:lvlText w:val="4.%1.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7"/>
    <w:lvlOverride w:ilvl="0">
      <w:lvl w:ilvl="0" w:tplc="D94498C8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>
      <w:lvl w:ilvl="0" w:tplc="D94498C8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lvl w:ilvl="0" w:tplc="D94498C8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10"/>
    <w:lvlOverride w:ilvl="0">
      <w:lvl w:ilvl="0" w:tplc="C87E0298">
        <w:start w:val="2"/>
        <w:numFmt w:val="decimal"/>
        <w:lvlText w:val="5.%1"/>
        <w:legacy w:legacy="1" w:legacySpace="0" w:legacyIndent="4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5"/>
  </w:num>
  <w:num w:numId="23">
    <w:abstractNumId w:val="7"/>
    <w:lvlOverride w:ilvl="0">
      <w:lvl w:ilvl="0" w:tplc="D94498C8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7"/>
    <w:lvlOverride w:ilvl="0">
      <w:lvl w:ilvl="0" w:tplc="D94498C8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7"/>
    <w:lvlOverride w:ilvl="0">
      <w:lvl w:ilvl="0" w:tplc="D94498C8">
        <w:start w:val="65535"/>
        <w:numFmt w:val="bullet"/>
        <w:lvlText w:val="-"/>
        <w:legacy w:legacy="1" w:legacySpace="0" w:legacyIndent="28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4"/>
    <w:lvlOverride w:ilvl="0">
      <w:lvl w:ilvl="0" w:tplc="02361150">
        <w:start w:val="1"/>
        <w:numFmt w:val="decimal"/>
        <w:lvlText w:val="8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</w:num>
  <w:num w:numId="29">
    <w:abstractNumId w:val="1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2B0"/>
    <w:rsid w:val="00094E21"/>
    <w:rsid w:val="000C2C39"/>
    <w:rsid w:val="0033455A"/>
    <w:rsid w:val="004B3717"/>
    <w:rsid w:val="0057187E"/>
    <w:rsid w:val="006579A4"/>
    <w:rsid w:val="007172B0"/>
    <w:rsid w:val="00751137"/>
    <w:rsid w:val="00794DDE"/>
    <w:rsid w:val="008B4535"/>
    <w:rsid w:val="00942B05"/>
    <w:rsid w:val="009D0AF7"/>
    <w:rsid w:val="00AB48B2"/>
    <w:rsid w:val="00CD7A54"/>
    <w:rsid w:val="00CE20AB"/>
    <w:rsid w:val="00E469EC"/>
    <w:rsid w:val="00F5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B0"/>
    <w:pPr>
      <w:widowControl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172B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172B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7172B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172B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172B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172B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172B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172B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172B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172B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172B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172B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172B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172B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172B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172B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172B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172B0"/>
    <w:pPr>
      <w:ind w:left="720"/>
      <w:contextualSpacing/>
    </w:pPr>
  </w:style>
  <w:style w:type="paragraph" w:styleId="a4">
    <w:name w:val="No Spacing"/>
    <w:uiPriority w:val="1"/>
    <w:qFormat/>
    <w:rsid w:val="007172B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172B0"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172B0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7172B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172B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172B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172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172B0"/>
    <w:rPr>
      <w:i/>
    </w:rPr>
  </w:style>
  <w:style w:type="character" w:customStyle="1" w:styleId="HeaderChar">
    <w:name w:val="Header Char"/>
    <w:basedOn w:val="a0"/>
    <w:link w:val="Header"/>
    <w:uiPriority w:val="99"/>
    <w:rsid w:val="007172B0"/>
  </w:style>
  <w:style w:type="character" w:customStyle="1" w:styleId="FooterChar">
    <w:name w:val="Footer Char"/>
    <w:basedOn w:val="a0"/>
    <w:link w:val="Footer"/>
    <w:uiPriority w:val="99"/>
    <w:rsid w:val="007172B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172B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172B0"/>
  </w:style>
  <w:style w:type="table" w:styleId="ab">
    <w:name w:val="Table Grid"/>
    <w:basedOn w:val="a1"/>
    <w:uiPriority w:val="59"/>
    <w:rsid w:val="007172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172B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172B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17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172B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17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172B0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172B0"/>
    <w:rPr>
      <w:sz w:val="18"/>
    </w:rPr>
  </w:style>
  <w:style w:type="character" w:styleId="ae">
    <w:name w:val="footnote reference"/>
    <w:basedOn w:val="a0"/>
    <w:uiPriority w:val="99"/>
    <w:unhideWhenUsed/>
    <w:rsid w:val="007172B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172B0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172B0"/>
    <w:rPr>
      <w:sz w:val="20"/>
    </w:rPr>
  </w:style>
  <w:style w:type="character" w:styleId="af1">
    <w:name w:val="endnote reference"/>
    <w:basedOn w:val="a0"/>
    <w:uiPriority w:val="99"/>
    <w:semiHidden/>
    <w:unhideWhenUsed/>
    <w:rsid w:val="007172B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172B0"/>
    <w:pPr>
      <w:spacing w:after="57"/>
    </w:pPr>
  </w:style>
  <w:style w:type="paragraph" w:styleId="21">
    <w:name w:val="toc 2"/>
    <w:basedOn w:val="a"/>
    <w:next w:val="a"/>
    <w:uiPriority w:val="39"/>
    <w:unhideWhenUsed/>
    <w:rsid w:val="007172B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172B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172B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172B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172B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172B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172B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172B0"/>
    <w:pPr>
      <w:spacing w:after="57"/>
      <w:ind w:left="2268"/>
    </w:pPr>
  </w:style>
  <w:style w:type="paragraph" w:styleId="af2">
    <w:name w:val="TOC Heading"/>
    <w:uiPriority w:val="39"/>
    <w:unhideWhenUsed/>
    <w:rsid w:val="007172B0"/>
  </w:style>
  <w:style w:type="paragraph" w:styleId="af3">
    <w:name w:val="table of figures"/>
    <w:basedOn w:val="a"/>
    <w:next w:val="a"/>
    <w:uiPriority w:val="99"/>
    <w:unhideWhenUsed/>
    <w:rsid w:val="007172B0"/>
  </w:style>
  <w:style w:type="paragraph" w:customStyle="1" w:styleId="Heading2">
    <w:name w:val="Heading 2"/>
    <w:basedOn w:val="a"/>
    <w:next w:val="a"/>
    <w:link w:val="22"/>
    <w:qFormat/>
    <w:rsid w:val="007172B0"/>
    <w:pPr>
      <w:keepNext/>
      <w:widowControl/>
      <w:jc w:val="center"/>
      <w:outlineLvl w:val="1"/>
    </w:pPr>
    <w:rPr>
      <w:rFonts w:ascii="ag_souvenir" w:eastAsia="Calibri" w:hAnsi="ag_souvenir"/>
      <w:b/>
      <w:bCs/>
      <w:sz w:val="36"/>
    </w:rPr>
  </w:style>
  <w:style w:type="paragraph" w:customStyle="1" w:styleId="Style1">
    <w:name w:val="Style1"/>
    <w:basedOn w:val="a"/>
    <w:uiPriority w:val="99"/>
    <w:rsid w:val="007172B0"/>
  </w:style>
  <w:style w:type="paragraph" w:customStyle="1" w:styleId="Style2">
    <w:name w:val="Style2"/>
    <w:basedOn w:val="a"/>
    <w:uiPriority w:val="99"/>
    <w:rsid w:val="007172B0"/>
    <w:pPr>
      <w:spacing w:line="277" w:lineRule="exact"/>
      <w:ind w:firstLine="2470"/>
    </w:pPr>
  </w:style>
  <w:style w:type="paragraph" w:customStyle="1" w:styleId="Style3">
    <w:name w:val="Style3"/>
    <w:basedOn w:val="a"/>
    <w:uiPriority w:val="99"/>
    <w:rsid w:val="007172B0"/>
    <w:pPr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7172B0"/>
  </w:style>
  <w:style w:type="paragraph" w:customStyle="1" w:styleId="Style5">
    <w:name w:val="Style5"/>
    <w:basedOn w:val="a"/>
    <w:uiPriority w:val="99"/>
    <w:rsid w:val="007172B0"/>
    <w:pPr>
      <w:jc w:val="center"/>
    </w:pPr>
  </w:style>
  <w:style w:type="paragraph" w:customStyle="1" w:styleId="Style6">
    <w:name w:val="Style6"/>
    <w:basedOn w:val="a"/>
    <w:uiPriority w:val="99"/>
    <w:rsid w:val="007172B0"/>
    <w:pPr>
      <w:spacing w:line="279" w:lineRule="exact"/>
      <w:jc w:val="center"/>
    </w:pPr>
  </w:style>
  <w:style w:type="paragraph" w:customStyle="1" w:styleId="Style7">
    <w:name w:val="Style7"/>
    <w:basedOn w:val="a"/>
    <w:uiPriority w:val="99"/>
    <w:rsid w:val="007172B0"/>
  </w:style>
  <w:style w:type="paragraph" w:customStyle="1" w:styleId="Style8">
    <w:name w:val="Style8"/>
    <w:basedOn w:val="a"/>
    <w:uiPriority w:val="99"/>
    <w:rsid w:val="007172B0"/>
    <w:pPr>
      <w:spacing w:line="277" w:lineRule="exact"/>
      <w:ind w:firstLine="572"/>
      <w:jc w:val="both"/>
    </w:pPr>
  </w:style>
  <w:style w:type="paragraph" w:customStyle="1" w:styleId="Style9">
    <w:name w:val="Style9"/>
    <w:basedOn w:val="a"/>
    <w:uiPriority w:val="99"/>
    <w:rsid w:val="007172B0"/>
    <w:pPr>
      <w:spacing w:line="283" w:lineRule="exact"/>
      <w:ind w:firstLine="553"/>
      <w:jc w:val="both"/>
    </w:pPr>
  </w:style>
  <w:style w:type="paragraph" w:customStyle="1" w:styleId="Style10">
    <w:name w:val="Style10"/>
    <w:basedOn w:val="a"/>
    <w:uiPriority w:val="99"/>
    <w:rsid w:val="007172B0"/>
    <w:pPr>
      <w:spacing w:line="266" w:lineRule="exact"/>
      <w:ind w:firstLine="663"/>
      <w:jc w:val="both"/>
    </w:pPr>
  </w:style>
  <w:style w:type="paragraph" w:customStyle="1" w:styleId="Style11">
    <w:name w:val="Style11"/>
    <w:basedOn w:val="a"/>
    <w:uiPriority w:val="99"/>
    <w:rsid w:val="007172B0"/>
    <w:pPr>
      <w:spacing w:line="262" w:lineRule="exact"/>
      <w:ind w:firstLine="668"/>
      <w:jc w:val="both"/>
    </w:pPr>
  </w:style>
  <w:style w:type="paragraph" w:customStyle="1" w:styleId="Style12">
    <w:name w:val="Style12"/>
    <w:basedOn w:val="a"/>
    <w:uiPriority w:val="99"/>
    <w:rsid w:val="007172B0"/>
    <w:pPr>
      <w:spacing w:line="267" w:lineRule="exact"/>
      <w:ind w:firstLine="76"/>
      <w:jc w:val="both"/>
    </w:pPr>
  </w:style>
  <w:style w:type="paragraph" w:customStyle="1" w:styleId="Style13">
    <w:name w:val="Style13"/>
    <w:basedOn w:val="a"/>
    <w:uiPriority w:val="99"/>
    <w:rsid w:val="007172B0"/>
  </w:style>
  <w:style w:type="paragraph" w:customStyle="1" w:styleId="Style14">
    <w:name w:val="Style14"/>
    <w:basedOn w:val="a"/>
    <w:uiPriority w:val="99"/>
    <w:rsid w:val="007172B0"/>
    <w:pPr>
      <w:spacing w:line="267" w:lineRule="exact"/>
      <w:ind w:firstLine="896"/>
    </w:pPr>
  </w:style>
  <w:style w:type="paragraph" w:customStyle="1" w:styleId="Style15">
    <w:name w:val="Style15"/>
    <w:basedOn w:val="a"/>
    <w:uiPriority w:val="99"/>
    <w:rsid w:val="007172B0"/>
    <w:pPr>
      <w:spacing w:line="281" w:lineRule="exact"/>
      <w:ind w:hanging="1016"/>
    </w:pPr>
  </w:style>
  <w:style w:type="paragraph" w:customStyle="1" w:styleId="Style16">
    <w:name w:val="Style16"/>
    <w:basedOn w:val="a"/>
    <w:uiPriority w:val="99"/>
    <w:rsid w:val="007172B0"/>
    <w:pPr>
      <w:jc w:val="right"/>
    </w:pPr>
  </w:style>
  <w:style w:type="paragraph" w:customStyle="1" w:styleId="Style17">
    <w:name w:val="Style17"/>
    <w:basedOn w:val="a"/>
    <w:uiPriority w:val="99"/>
    <w:rsid w:val="007172B0"/>
  </w:style>
  <w:style w:type="paragraph" w:customStyle="1" w:styleId="Style18">
    <w:name w:val="Style18"/>
    <w:basedOn w:val="a"/>
    <w:uiPriority w:val="99"/>
    <w:rsid w:val="007172B0"/>
    <w:pPr>
      <w:spacing w:line="180" w:lineRule="exact"/>
      <w:jc w:val="right"/>
    </w:pPr>
  </w:style>
  <w:style w:type="paragraph" w:customStyle="1" w:styleId="Style19">
    <w:name w:val="Style19"/>
    <w:basedOn w:val="a"/>
    <w:uiPriority w:val="99"/>
    <w:rsid w:val="007172B0"/>
  </w:style>
  <w:style w:type="character" w:customStyle="1" w:styleId="FontStyle21">
    <w:name w:val="Font Style21"/>
    <w:basedOn w:val="a0"/>
    <w:uiPriority w:val="99"/>
    <w:rsid w:val="007172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7172B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7172B0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7172B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7172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7172B0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7172B0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7172B0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7172B0"/>
    <w:rPr>
      <w:rFonts w:ascii="Times New Roman" w:hAnsi="Times New Roman" w:cs="Times New Roman"/>
      <w:sz w:val="14"/>
      <w:szCs w:val="14"/>
    </w:rPr>
  </w:style>
  <w:style w:type="character" w:styleId="af4">
    <w:name w:val="Hyperlink"/>
    <w:basedOn w:val="a0"/>
    <w:uiPriority w:val="99"/>
    <w:rsid w:val="007172B0"/>
    <w:rPr>
      <w:color w:val="0066CC"/>
      <w:u w:val="single"/>
    </w:rPr>
  </w:style>
  <w:style w:type="paragraph" w:customStyle="1" w:styleId="ConsPlusNormal">
    <w:name w:val="ConsPlusNormal"/>
    <w:rsid w:val="007172B0"/>
    <w:pPr>
      <w:spacing w:after="0" w:line="240" w:lineRule="auto"/>
    </w:pPr>
    <w:rPr>
      <w:rFonts w:hAnsi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7172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172B0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af7"/>
    <w:uiPriority w:val="99"/>
    <w:unhideWhenUsed/>
    <w:rsid w:val="007172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rsid w:val="007172B0"/>
    <w:rPr>
      <w:rFonts w:hAnsi="Times New Roman" w:cs="Times New Roman"/>
      <w:sz w:val="24"/>
      <w:szCs w:val="24"/>
    </w:rPr>
  </w:style>
  <w:style w:type="paragraph" w:customStyle="1" w:styleId="Footer">
    <w:name w:val="Footer"/>
    <w:basedOn w:val="a"/>
    <w:link w:val="af8"/>
    <w:uiPriority w:val="99"/>
    <w:semiHidden/>
    <w:unhideWhenUsed/>
    <w:rsid w:val="007172B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semiHidden/>
    <w:rsid w:val="007172B0"/>
    <w:rPr>
      <w:rFonts w:hAnsi="Times New Roman" w:cs="Times New Roman"/>
      <w:sz w:val="24"/>
      <w:szCs w:val="24"/>
    </w:rPr>
  </w:style>
  <w:style w:type="character" w:customStyle="1" w:styleId="22">
    <w:name w:val="Заголовок 2 Знак"/>
    <w:basedOn w:val="a0"/>
    <w:link w:val="Heading2"/>
    <w:rsid w:val="007172B0"/>
    <w:rPr>
      <w:rFonts w:ascii="ag_souvenir" w:eastAsia="Calibri" w:hAnsi="ag_souvenir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f9"/>
    <w:rsid w:val="007172B0"/>
    <w:rPr>
      <w:rFonts w:ascii="ag_souvenir" w:hAnsi="ag_souvenir" w:cs="Times New Roman"/>
      <w:b/>
      <w:bCs/>
      <w:color w:val="0000FF"/>
      <w:sz w:val="24"/>
      <w:szCs w:val="24"/>
    </w:rPr>
  </w:style>
  <w:style w:type="character" w:customStyle="1" w:styleId="-">
    <w:name w:val="Интернет-ссылка"/>
    <w:rsid w:val="007172B0"/>
    <w:rPr>
      <w:color w:val="000080"/>
      <w:u w:val="single"/>
    </w:rPr>
  </w:style>
  <w:style w:type="paragraph" w:customStyle="1" w:styleId="af9">
    <w:name w:val="Заглавие"/>
    <w:basedOn w:val="a"/>
    <w:link w:val="a6"/>
    <w:rsid w:val="007172B0"/>
    <w:pPr>
      <w:widowControl/>
      <w:jc w:val="center"/>
    </w:pPr>
    <w:rPr>
      <w:rFonts w:ascii="ag_souvenir" w:hAnsi="ag_souvenir"/>
      <w:b/>
      <w:bCs/>
      <w:color w:val="0000FF"/>
    </w:rPr>
  </w:style>
  <w:style w:type="paragraph" w:customStyle="1" w:styleId="ConsPlusTitle">
    <w:name w:val="ConsPlusTitle"/>
    <w:rsid w:val="007172B0"/>
    <w:pPr>
      <w:widowControl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afa">
    <w:name w:val="Содержимое врезки"/>
    <w:basedOn w:val="a"/>
    <w:rsid w:val="007172B0"/>
    <w:pPr>
      <w:widowControl/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
</file>

<file path=customXml/item2.xml>
</file>

<file path=customXml/item3.xml>
</file>

<file path=customXml/item4.xml>
</file>

<file path=customXml/item5.xml>
</file>

<file path=customXml/itemProps1.xml><?xml version="1.0" encoding="utf-8"?>
<ds:datastoreItem xmlns:ds="http://schemas.openxmlformats.org/officeDocument/2006/customXml" ds:itemID="{5B26C68F-9E30-4192-AB55-67B201B2E188}"/>
</file>

<file path=customXml/itemProps2.xml><?xml version="1.0" encoding="utf-8"?>
<ds:datastoreItem xmlns:ds="http://schemas.openxmlformats.org/officeDocument/2006/customXml" ds:itemID="{222D15B3-87DD-4BA5-A0EC-4AFF983C751E}"/>
</file>

<file path=customXml/itemProps3.xml><?xml version="1.0" encoding="utf-8"?>
<ds:datastoreItem xmlns:ds="http://schemas.openxmlformats.org/officeDocument/2006/customXml" ds:itemID="{890D23D4-64F8-4FBC-909F-7244241AAC15}"/>
</file>

<file path=customXml/itemProps4.xml><?xml version="1.0" encoding="utf-8"?>
<ds:datastoreItem xmlns:ds="http://schemas.openxmlformats.org/officeDocument/2006/customXml" ds:itemID="{5884560D-7B9A-413E-B163-0841257A5285}"/>
</file>

<file path=customXml/itemProps5.xml><?xml version="1.0" encoding="utf-8"?>
<ds:datastoreItem xmlns:ds="http://schemas.openxmlformats.org/officeDocument/2006/customXml" ds:itemID="{70CE7EFA-E4DD-493F-A4D4-792B5A2C7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Николай</dc:creator>
  <cp:lastModifiedBy>Пользователь</cp:lastModifiedBy>
  <cp:revision>9</cp:revision>
  <cp:lastPrinted>2022-05-12T11:25:00Z</cp:lastPrinted>
  <dcterms:created xsi:type="dcterms:W3CDTF">2022-05-12T08:40:00Z</dcterms:created>
  <dcterms:modified xsi:type="dcterms:W3CDTF">2022-05-12T11:30:00Z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20b78ea4-89fd-42ec-bbee-b7153977b19b</vt:lpwstr>
  </property>
  <property fmtid="{D5CDD505-2E9C-101B-9397-08002B2CF9AE}" pid="3" name="ContentTypeId">
    <vt:lpwstr>0x010100731CD224AAAEDB4B8643E574F49A3381</vt:lpwstr>
  </property>
</Properties>
</file>