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7C" w:rsidRPr="0010207C" w:rsidRDefault="0010207C" w:rsidP="0010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контроля за 2021</w:t>
      </w: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proofErr w:type="spellStart"/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Тумьюмучашской</w:t>
      </w:r>
      <w:proofErr w:type="spellEnd"/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сельской администрацией</w:t>
      </w:r>
    </w:p>
    <w:p w:rsidR="0010207C" w:rsidRPr="0010207C" w:rsidRDefault="0010207C" w:rsidP="0010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Основными нормативно-правовыми актами, на основе которых осуществляется функция </w:t>
      </w:r>
      <w:proofErr w:type="gramStart"/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муниципального  контроля</w:t>
      </w:r>
      <w:proofErr w:type="gramEnd"/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, являются: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-Конституция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Гражданский кодекс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Лесной кодекс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Жилищный кодекс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-Кодекс Российской Федерации об административных правонарушениях; </w:t>
      </w:r>
    </w:p>
    <w:p w:rsidR="0010207C" w:rsidRPr="0010207C" w:rsidRDefault="0010207C" w:rsidP="0010207C">
      <w:pPr>
        <w:widowControl w:val="0"/>
        <w:tabs>
          <w:tab w:val="left" w:pos="142"/>
          <w:tab w:val="left" w:pos="292"/>
        </w:tabs>
        <w:autoSpaceDE w:val="0"/>
        <w:autoSpaceDN w:val="0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6"/>
          <w:lang w:eastAsia="ru-RU" w:bidi="ru-RU"/>
        </w:rPr>
        <w:t>-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Федеральный </w:t>
      </w:r>
      <w:hyperlink r:id="rId5" w:history="1">
        <w:r w:rsidRPr="0010207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 w:bidi="ru-RU"/>
          </w:rPr>
          <w:t xml:space="preserve">закон </w:t>
        </w:r>
      </w:hyperlink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10207C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контроля»;</w:t>
      </w:r>
    </w:p>
    <w:p w:rsidR="0010207C" w:rsidRPr="0010207C" w:rsidRDefault="0010207C" w:rsidP="0010207C">
      <w:pPr>
        <w:widowControl w:val="0"/>
        <w:tabs>
          <w:tab w:val="left" w:pos="142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- 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Федеральный закон от 10.01.2002 № 7-ФЗ «Об охране окружающей</w:t>
      </w:r>
      <w:r w:rsidRPr="0010207C">
        <w:rPr>
          <w:rFonts w:ascii="Times New Roman" w:eastAsia="Times New Roman" w:hAnsi="Times New Roman" w:cs="Times New Roman"/>
          <w:spacing w:val="-24"/>
          <w:sz w:val="28"/>
          <w:lang w:eastAsia="ru-RU" w:bidi="ru-RU"/>
        </w:rPr>
        <w:t xml:space="preserve"> 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среды»;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hyperlink r:id="rId6" w:history="1">
        <w:r w:rsidRPr="00102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- </w:t>
      </w:r>
      <w:hyperlink r:id="rId7" w:history="1">
        <w:r w:rsidRPr="0010207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 w:bidi="ru-RU"/>
          </w:rPr>
          <w:t xml:space="preserve">Постановление от 21.06.2013 года № </w:t>
        </w:r>
      </w:hyperlink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47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поселения» (с изм. от 20.12.2013 г.№92, от 20.06.2014 г. №45, от 14.08.2014 г. №59, от 29.01.2015 г. №2, от 21.07.2016 г. №45,от 14.02.2017 г. №7, от 26.02.2018 г. №5, от 08.02.2019 № 6, от 20.01.2020 г. №2, от 21.09.2020 г. № 54);</w:t>
      </w: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Постановление от 13.04.2013 г. № 37 «</w:t>
      </w:r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Об утверждении административного регламента по осуществлению муниципального лесного контроля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сельского поселения» </w:t>
      </w:r>
      <w:r w:rsidRPr="0010207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(</w:t>
      </w:r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 изм. от 14.01.2014 г. №2, от 20.06.2014 г. №46, от 11.03.2015 г. №</w:t>
      </w:r>
      <w:proofErr w:type="gramStart"/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14,от</w:t>
      </w:r>
      <w:proofErr w:type="gramEnd"/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21.07.2016 г. №47, от 14.02.2017 г. №5, от 30.01.2019 №3-а, от 21.09.2020 г. № 54, от 12.11.2020 г. № 63).</w:t>
      </w: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2.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лесного контроля является проверка соблюдения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федеральных законов, законов Республики Марий Эл, муниципальных правовых актов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использования, охраны, защиты и воспроизводства лесов.</w:t>
      </w:r>
    </w:p>
    <w:p w:rsidR="0010207C" w:rsidRPr="0010207C" w:rsidRDefault="0010207C" w:rsidP="0010207C">
      <w:pPr>
        <w:widowControl w:val="0"/>
        <w:autoSpaceDE w:val="0"/>
        <w:autoSpaceDN w:val="0"/>
        <w:spacing w:before="3" w:after="0" w:line="240" w:lineRule="auto"/>
        <w:ind w:left="-142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отдела в пределах своей компетенции при осуществлении муниципального лесного контроля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должны проводить:</w:t>
      </w:r>
    </w:p>
    <w:p w:rsidR="0010207C" w:rsidRPr="0010207C" w:rsidRDefault="0010207C" w:rsidP="0010207C">
      <w:pPr>
        <w:widowControl w:val="0"/>
        <w:numPr>
          <w:ilvl w:val="0"/>
          <w:numId w:val="1"/>
        </w:numPr>
        <w:tabs>
          <w:tab w:val="left" w:pos="563"/>
        </w:tabs>
        <w:autoSpaceDE w:val="0"/>
        <w:autoSpaceDN w:val="0"/>
        <w:spacing w:after="0" w:line="240" w:lineRule="auto"/>
        <w:ind w:left="-142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соблюдения юридическими и физическими лицами, индивидуальными предпринимателями требований действующего законодательства в области использования, охраны, защиты, воспроизводства лесов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207C" w:rsidRPr="0010207C" w:rsidRDefault="0010207C" w:rsidP="00102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осуществляется взаимодействие в установленном порядке с федеральными органами исполнительной власти и их территориальными органами, с органами исполнительной власти субъекта РФ, структурными подразделениями Администрации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правоохранительными органами, организациями и гражданами.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Российской Федерации и законами Республики Марий Эл в области жилищных отношений, а также принятыми в соответствии с ними муниципальными правовыми актами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требований: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жилого помещения по назначению;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сохранности жилого помещения;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надлежащего состояния жилого помещения;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переустройства и перепланировки жилых помещений;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своевременности и полноте внесения платы за жилое помещение и коммунальные услуги.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3.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специально выделенных для обеспечения исполнения функций по 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2021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предусмотрено не было.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осуществлению мероприятий по муниципальному контролю возложены на должностное лицо администрации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осуществляющий муниципальный контроль, имеет высшее профессиональное образование. В мероприятиях по повышению в квалификации не участвовал.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проводились.</w:t>
      </w: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эксперты при проведении мероприятий по контролю не привлекались.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10207C" w:rsidRPr="0010207C" w:rsidRDefault="0010207C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10207C" w:rsidRPr="0010207C" w:rsidRDefault="0010207C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мероприятия по муниципальному контролю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проводились.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эксперты при проведении мероприятий по контролю не привлекались.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Так предусмотрено: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официальных сайтах в сети «Интернет» для каждого вида муниципального контроля перечней нормативных правовых актов или их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</w:r>
      <w:proofErr w:type="gram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-ежегодное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Плановые, внеплановые проверки по муниципальному контролю не проводились.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  <w:bookmarkStart w:id="0" w:name="_GoBack"/>
      <w:bookmarkEnd w:id="0"/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2022 - 2023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гг., в целях совершенствования нормативно-правового регулирования и осуществления муниципального контроля необходимо:</w:t>
      </w:r>
    </w:p>
    <w:p w:rsidR="0010207C" w:rsidRPr="0010207C" w:rsidRDefault="0010207C" w:rsidP="0010207C">
      <w:pPr>
        <w:widowControl w:val="0"/>
        <w:tabs>
          <w:tab w:val="left" w:pos="28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и размещать в сети «Интернет», официальных сайтах перечни нормативных правовых актов, устанавливающих обязательные требования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видам</w:t>
      </w:r>
      <w:r w:rsidRPr="0010207C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контроля;</w:t>
      </w: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предложения, связанные с осуществлением муниципального контроля, направленные на повышение его эффективности, и сокращение административных ограничений в предпринимательской деятельности, отсутствуют.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Основными задачами в вопросах осуществления муниципального контроля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2022 – 2023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необходимо считать: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органами государственного контроля, органами прокуратуры и </w:t>
      </w:r>
      <w:proofErr w:type="gram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</w:t>
      </w:r>
      <w:proofErr w:type="gram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лицами, чья деятельность связана с реализацией функции в области муниципального контроля;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подготовка проектов планов проведения плановых проверок по соблюдению законодательства юридическими лицами, индивидуальными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инимателями и гражданами на 2023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профилактической работы с населением по предотвращению нарушений и разъяснения положений лесного, жилищного законодательства.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781DEF" w:rsidRDefault="00781DEF"/>
    <w:sectPr w:rsidR="0078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1BAE"/>
    <w:multiLevelType w:val="hybridMultilevel"/>
    <w:tmpl w:val="0F1E4478"/>
    <w:lvl w:ilvl="0" w:tplc="457E5384">
      <w:numFmt w:val="bullet"/>
      <w:lvlText w:val="-"/>
      <w:lvlJc w:val="left"/>
      <w:pPr>
        <w:ind w:left="30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DED650">
      <w:numFmt w:val="bullet"/>
      <w:lvlText w:val="•"/>
      <w:lvlJc w:val="left"/>
      <w:pPr>
        <w:ind w:left="1046" w:hanging="164"/>
      </w:pPr>
      <w:rPr>
        <w:lang w:val="ru-RU" w:eastAsia="ru-RU" w:bidi="ru-RU"/>
      </w:rPr>
    </w:lvl>
    <w:lvl w:ilvl="2" w:tplc="4B6CEA68">
      <w:numFmt w:val="bullet"/>
      <w:lvlText w:val="•"/>
      <w:lvlJc w:val="left"/>
      <w:pPr>
        <w:ind w:left="1993" w:hanging="164"/>
      </w:pPr>
      <w:rPr>
        <w:lang w:val="ru-RU" w:eastAsia="ru-RU" w:bidi="ru-RU"/>
      </w:rPr>
    </w:lvl>
    <w:lvl w:ilvl="3" w:tplc="5CCC6998">
      <w:numFmt w:val="bullet"/>
      <w:lvlText w:val="•"/>
      <w:lvlJc w:val="left"/>
      <w:pPr>
        <w:ind w:left="2939" w:hanging="164"/>
      </w:pPr>
      <w:rPr>
        <w:lang w:val="ru-RU" w:eastAsia="ru-RU" w:bidi="ru-RU"/>
      </w:rPr>
    </w:lvl>
    <w:lvl w:ilvl="4" w:tplc="7AE41DE6">
      <w:numFmt w:val="bullet"/>
      <w:lvlText w:val="•"/>
      <w:lvlJc w:val="left"/>
      <w:pPr>
        <w:ind w:left="3886" w:hanging="164"/>
      </w:pPr>
      <w:rPr>
        <w:lang w:val="ru-RU" w:eastAsia="ru-RU" w:bidi="ru-RU"/>
      </w:rPr>
    </w:lvl>
    <w:lvl w:ilvl="5" w:tplc="6E16DAE6">
      <w:numFmt w:val="bullet"/>
      <w:lvlText w:val="•"/>
      <w:lvlJc w:val="left"/>
      <w:pPr>
        <w:ind w:left="4833" w:hanging="164"/>
      </w:pPr>
      <w:rPr>
        <w:lang w:val="ru-RU" w:eastAsia="ru-RU" w:bidi="ru-RU"/>
      </w:rPr>
    </w:lvl>
    <w:lvl w:ilvl="6" w:tplc="45900DDE">
      <w:numFmt w:val="bullet"/>
      <w:lvlText w:val="•"/>
      <w:lvlJc w:val="left"/>
      <w:pPr>
        <w:ind w:left="5779" w:hanging="164"/>
      </w:pPr>
      <w:rPr>
        <w:lang w:val="ru-RU" w:eastAsia="ru-RU" w:bidi="ru-RU"/>
      </w:rPr>
    </w:lvl>
    <w:lvl w:ilvl="7" w:tplc="44AAC41A">
      <w:numFmt w:val="bullet"/>
      <w:lvlText w:val="•"/>
      <w:lvlJc w:val="left"/>
      <w:pPr>
        <w:ind w:left="6726" w:hanging="164"/>
      </w:pPr>
      <w:rPr>
        <w:lang w:val="ru-RU" w:eastAsia="ru-RU" w:bidi="ru-RU"/>
      </w:rPr>
    </w:lvl>
    <w:lvl w:ilvl="8" w:tplc="8C60BE7A">
      <w:numFmt w:val="bullet"/>
      <w:lvlText w:val="•"/>
      <w:lvlJc w:val="left"/>
      <w:pPr>
        <w:ind w:left="7673" w:hanging="164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9"/>
    <w:rsid w:val="0010207C"/>
    <w:rsid w:val="002A3E19"/>
    <w:rsid w:val="007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1A66"/>
  <w15:chartTrackingRefBased/>
  <w15:docId w15:val="{31505438-9D99-4938-B1B6-1E8106B8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kuzhener/adm_Ishsp/DocLib22/2013072539.do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1EA2A0356788F4D26A3CA7BD3E5433C59209BF1A18920A67F21454DB5yAQ8P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%3DD1EA2A0356788F4D26A3CA7BD3E5433C592098F1A68D20A67F21454DB5A8C77F697AD0AByFQ9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1227F893C8A45B46C5ECBB28CDD3F" ma:contentTypeVersion="2" ma:contentTypeDescription="Создание документа." ma:contentTypeScope="" ma:versionID="daae13512d5ce68b9562fd62f1bd35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77d9b9-37ff-4e41-98be-93c3dd96ea12" targetNamespace="http://schemas.microsoft.com/office/2006/metadata/properties" ma:root="true" ma:fieldsID="fb4f03d0341c84b3e5afaca74afb0ccd" ns2:_="" ns3:_="" ns4:_="">
    <xsd:import namespace="57504d04-691e-4fc4-8f09-4f19fdbe90f6"/>
    <xsd:import namespace="6d7c22ec-c6a4-4777-88aa-bc3c76ac660e"/>
    <xsd:import namespace="8077d9b9-37ff-4e41-98be-93c3dd96e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7d9b9-37ff-4e41-98be-93c3dd96ea1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union memberTypes="dms:Text">
          <xsd:simpleType>
            <xsd:restriction base="dms:Choice">
              <xsd:enumeration value="2023 год"/>
              <xsd:enumeration value="2022 год"/>
              <xsd:enumeration value="2021 год"/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077d9b9-37ff-4e41-98be-93c3dd96ea12">2021 год</_x0413__x043e__x0434_>
    <_dlc_DocId xmlns="57504d04-691e-4fc4-8f09-4f19fdbe90f6">XXJ7TYMEEKJ2-497831764-7</_dlc_DocId>
    <_dlc_DocIdUrl xmlns="57504d04-691e-4fc4-8f09-4f19fdbe90f6">
      <Url>https://vip.gov.mari.ru/kuzhener/adm_Tusp/_layouts/DocIdRedir.aspx?ID=XXJ7TYMEEKJ2-497831764-7</Url>
      <Description>XXJ7TYMEEKJ2-497831764-7</Description>
    </_dlc_DocIdUrl>
  </documentManagement>
</p:properties>
</file>

<file path=customXml/itemProps1.xml><?xml version="1.0" encoding="utf-8"?>
<ds:datastoreItem xmlns:ds="http://schemas.openxmlformats.org/officeDocument/2006/customXml" ds:itemID="{F7DD8A5E-DF61-4C28-A496-4081FD18FB49}"/>
</file>

<file path=customXml/itemProps2.xml><?xml version="1.0" encoding="utf-8"?>
<ds:datastoreItem xmlns:ds="http://schemas.openxmlformats.org/officeDocument/2006/customXml" ds:itemID="{EC7A7064-6991-4288-BBD9-87CE8C4DAC48}"/>
</file>

<file path=customXml/itemProps3.xml><?xml version="1.0" encoding="utf-8"?>
<ds:datastoreItem xmlns:ds="http://schemas.openxmlformats.org/officeDocument/2006/customXml" ds:itemID="{1806E63F-8F96-4E7D-BA1C-20B03F2C1294}"/>
</file>

<file path=customXml/itemProps4.xml><?xml version="1.0" encoding="utf-8"?>
<ds:datastoreItem xmlns:ds="http://schemas.openxmlformats.org/officeDocument/2006/customXml" ds:itemID="{EBF6AF46-4A04-4580-9536-7337F7F79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1339</Words>
  <Characters>7638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2021 год Тумьюмучашской сельской администрацией</dc:title>
  <dc:subject/>
  <dc:creator>User</dc:creator>
  <cp:keywords/>
  <dc:description/>
  <cp:lastModifiedBy>User</cp:lastModifiedBy>
  <cp:revision>3</cp:revision>
  <dcterms:created xsi:type="dcterms:W3CDTF">2022-01-18T09:48:00Z</dcterms:created>
  <dcterms:modified xsi:type="dcterms:W3CDTF">2022-01-18T09:54:00Z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0x0101008D81227F893C8A45B46C5ECBB28CDD3F</vt:lpwstr>
  </property>
  <property fmtid="{D5CDD505-2E9C-101B-9397-08002B2CF9AE}" pid="3" name="_dlc_DocIdItemGuid">
    <vt:lpwstr>5b880c8a-8860-428f-8f49-1bec63fdac45</vt:lpwstr>
  </property>
</Properties>
</file>