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31" w:rsidRPr="00D651A5" w:rsidRDefault="002E2415" w:rsidP="00D651A5">
      <w:pPr>
        <w:jc w:val="center"/>
        <w:rPr>
          <w:b/>
        </w:rPr>
      </w:pPr>
      <w:r w:rsidRPr="00D651A5">
        <w:rPr>
          <w:b/>
        </w:rPr>
        <w:t xml:space="preserve">ПУБЛИЧНЫЙ ОТЧЕТ </w:t>
      </w:r>
      <w:r>
        <w:rPr>
          <w:b/>
        </w:rPr>
        <w:br/>
      </w:r>
      <w:r w:rsidR="00D651A5" w:rsidRPr="00D651A5">
        <w:rPr>
          <w:b/>
        </w:rPr>
        <w:t xml:space="preserve">об итогах деятельности общественного совета </w:t>
      </w:r>
      <w:r>
        <w:rPr>
          <w:b/>
        </w:rPr>
        <w:br/>
      </w:r>
      <w:r w:rsidR="00D651A5" w:rsidRPr="00D651A5">
        <w:rPr>
          <w:b/>
        </w:rPr>
        <w:t xml:space="preserve">при Министерстве финансов Республики </w:t>
      </w:r>
      <w:r w:rsidR="001107F0">
        <w:rPr>
          <w:b/>
        </w:rPr>
        <w:t>Марий Эл</w:t>
      </w:r>
      <w:r>
        <w:rPr>
          <w:b/>
        </w:rPr>
        <w:br/>
      </w:r>
      <w:r w:rsidR="002E0C43">
        <w:rPr>
          <w:b/>
        </w:rPr>
        <w:t>в 202</w:t>
      </w:r>
      <w:r w:rsidR="001107F0">
        <w:rPr>
          <w:b/>
        </w:rPr>
        <w:t>2</w:t>
      </w:r>
      <w:r w:rsidR="00D651A5">
        <w:rPr>
          <w:b/>
        </w:rPr>
        <w:t xml:space="preserve"> году</w:t>
      </w:r>
    </w:p>
    <w:p w:rsidR="00D651A5" w:rsidRDefault="00D651A5" w:rsidP="00D651A5"/>
    <w:p w:rsidR="00525FAF" w:rsidRDefault="00525FAF" w:rsidP="00525FAF">
      <w:pPr>
        <w:spacing w:after="120"/>
        <w:ind w:firstLine="709"/>
        <w:jc w:val="both"/>
        <w:rPr>
          <w:u w:val="single"/>
        </w:rPr>
      </w:pPr>
      <w:r w:rsidRPr="002E2415">
        <w:rPr>
          <w:u w:val="single"/>
        </w:rPr>
        <w:t>Члены Общественного совета:</w:t>
      </w:r>
    </w:p>
    <w:tbl>
      <w:tblPr>
        <w:tblW w:w="9300" w:type="dxa"/>
        <w:tblLook w:val="04A0"/>
      </w:tblPr>
      <w:tblGrid>
        <w:gridCol w:w="9300"/>
      </w:tblGrid>
      <w:tr w:rsidR="00173A83" w:rsidRPr="009015E0" w:rsidTr="00173A83">
        <w:trPr>
          <w:trHeight w:val="7044"/>
        </w:trPr>
        <w:tc>
          <w:tcPr>
            <w:tcW w:w="9300" w:type="dxa"/>
            <w:hideMark/>
          </w:tcPr>
          <w:p w:rsidR="00173A83" w:rsidRPr="009015E0" w:rsidRDefault="00173A83" w:rsidP="00173A83">
            <w:pPr>
              <w:spacing w:line="276" w:lineRule="auto"/>
              <w:ind w:firstLine="567"/>
              <w:jc w:val="both"/>
            </w:pPr>
            <w:proofErr w:type="spellStart"/>
            <w:r>
              <w:t>Вадимова</w:t>
            </w:r>
            <w:proofErr w:type="spellEnd"/>
            <w:r>
              <w:t xml:space="preserve"> </w:t>
            </w:r>
            <w:r w:rsidRPr="009015E0">
              <w:t>Светлана Александровна</w:t>
            </w:r>
            <w:r>
              <w:t xml:space="preserve"> - </w:t>
            </w:r>
            <w:r w:rsidRPr="009015E0">
              <w:t>проектный менеджер Центра акселерации и проектного взаимодействия проектного офиса федерального государственного бюджетного образовательного учреждения высшего образования «Марийский государственный университет»;</w:t>
            </w:r>
          </w:p>
          <w:p w:rsidR="00173A83" w:rsidRPr="009015E0" w:rsidRDefault="00173A83" w:rsidP="00173A83">
            <w:pPr>
              <w:spacing w:line="276" w:lineRule="auto"/>
              <w:ind w:firstLine="567"/>
              <w:jc w:val="both"/>
            </w:pPr>
            <w:r w:rsidRPr="009015E0">
              <w:t>Потехи</w:t>
            </w:r>
            <w:r>
              <w:t xml:space="preserve">на  </w:t>
            </w:r>
            <w:r w:rsidRPr="009015E0">
              <w:t>Елена Николаевна</w:t>
            </w:r>
            <w:r>
              <w:t xml:space="preserve"> - </w:t>
            </w:r>
            <w:r w:rsidRPr="009015E0">
              <w:t xml:space="preserve">доцент кафедры экономическая теория Поволжского государственного технологического университета, ФГБОУ ВО «ПГТУ», </w:t>
            </w:r>
            <w:proofErr w:type="spellStart"/>
            <w:r w:rsidRPr="009015E0">
              <w:t>Волгатех</w:t>
            </w:r>
            <w:proofErr w:type="spellEnd"/>
            <w:r w:rsidRPr="009015E0">
              <w:t>;</w:t>
            </w:r>
          </w:p>
          <w:p w:rsidR="00173A83" w:rsidRPr="009015E0" w:rsidRDefault="00173A83" w:rsidP="00173A83">
            <w:pPr>
              <w:spacing w:line="276" w:lineRule="auto"/>
              <w:ind w:firstLine="567"/>
              <w:jc w:val="both"/>
            </w:pPr>
            <w:proofErr w:type="spellStart"/>
            <w:r>
              <w:t>Смоленникова</w:t>
            </w:r>
            <w:proofErr w:type="spellEnd"/>
            <w:r>
              <w:t xml:space="preserve"> Людмила Витальевна - заведующая кафедрой </w:t>
            </w:r>
            <w:r w:rsidRPr="009015E0">
              <w:t>экономического факультета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университет»;</w:t>
            </w:r>
          </w:p>
          <w:p w:rsidR="00173A83" w:rsidRPr="009015E0" w:rsidRDefault="00173A83" w:rsidP="00173A83">
            <w:pPr>
              <w:spacing w:line="276" w:lineRule="auto"/>
              <w:ind w:firstLine="567"/>
              <w:jc w:val="both"/>
            </w:pPr>
            <w:proofErr w:type="spellStart"/>
            <w:r w:rsidRPr="009015E0">
              <w:t>Стрельникова</w:t>
            </w:r>
            <w:proofErr w:type="spellEnd"/>
            <w:r w:rsidRPr="009015E0">
              <w:t xml:space="preserve"> Наталья Михайловна</w:t>
            </w:r>
            <w:r>
              <w:t xml:space="preserve"> - </w:t>
            </w:r>
            <w:r w:rsidRPr="009015E0">
              <w:t>декан экономического факультета федерального государственного бюджетного образовательного учреждения высшего образования «Поволжский государственн</w:t>
            </w:r>
            <w:r>
              <w:t>ый технологический университет»;</w:t>
            </w:r>
          </w:p>
          <w:p w:rsidR="00173A83" w:rsidRPr="009015E0" w:rsidRDefault="00173A83" w:rsidP="00173A83">
            <w:pPr>
              <w:spacing w:line="276" w:lineRule="auto"/>
              <w:ind w:firstLine="567"/>
              <w:jc w:val="both"/>
            </w:pPr>
            <w:r w:rsidRPr="009015E0">
              <w:t xml:space="preserve">Шувалова Юлия </w:t>
            </w:r>
            <w:proofErr w:type="spellStart"/>
            <w:r w:rsidRPr="009015E0">
              <w:t>Ананьевна</w:t>
            </w:r>
            <w:proofErr w:type="spellEnd"/>
            <w:r>
              <w:t xml:space="preserve"> - </w:t>
            </w:r>
            <w:r w:rsidRPr="009015E0">
              <w:t>доцент федерального государственного бюджетного образовательного учреждения высшего образования «Марийский государственный университет».</w:t>
            </w:r>
          </w:p>
          <w:p w:rsidR="00173A83" w:rsidRPr="009015E0" w:rsidRDefault="00173A83" w:rsidP="0042049E">
            <w:pPr>
              <w:jc w:val="both"/>
            </w:pPr>
          </w:p>
        </w:tc>
      </w:tr>
    </w:tbl>
    <w:p w:rsidR="00C41304" w:rsidRDefault="00C41304" w:rsidP="00173A83">
      <w:pPr>
        <w:spacing w:after="120"/>
        <w:ind w:right="707" w:firstLine="709"/>
        <w:jc w:val="both"/>
        <w:rPr>
          <w:i/>
        </w:rPr>
      </w:pPr>
    </w:p>
    <w:p w:rsidR="00D651A5" w:rsidRDefault="00022421" w:rsidP="00173A83">
      <w:pPr>
        <w:spacing w:after="120"/>
        <w:ind w:right="707" w:firstLine="709"/>
        <w:jc w:val="both"/>
        <w:rPr>
          <w:color w:val="000000" w:themeColor="text1"/>
        </w:rPr>
      </w:pPr>
      <w:r w:rsidRPr="002E0C43">
        <w:rPr>
          <w:color w:val="000000" w:themeColor="text1"/>
          <w:u w:val="single"/>
        </w:rPr>
        <w:t xml:space="preserve">Срок действия полномочий данного состава Общественного совета: </w:t>
      </w:r>
      <w:r w:rsidR="00525FAF" w:rsidRPr="002E0C43">
        <w:rPr>
          <w:color w:val="000000" w:themeColor="text1"/>
        </w:rPr>
        <w:br/>
      </w:r>
      <w:r w:rsidR="002E0C43" w:rsidRPr="00173A83">
        <w:rPr>
          <w:color w:val="000000" w:themeColor="text1"/>
        </w:rPr>
        <w:t xml:space="preserve">с </w:t>
      </w:r>
      <w:r w:rsidR="00173A83" w:rsidRPr="00173A83">
        <w:rPr>
          <w:color w:val="000000" w:themeColor="text1"/>
        </w:rPr>
        <w:t>1 октября 2021 года по 1 октября 2024 года.</w:t>
      </w:r>
    </w:p>
    <w:p w:rsidR="00242121" w:rsidRPr="002E0C43" w:rsidRDefault="00242121" w:rsidP="00173A83">
      <w:pPr>
        <w:spacing w:after="120"/>
        <w:ind w:right="707" w:firstLine="709"/>
        <w:jc w:val="both"/>
        <w:rPr>
          <w:i/>
          <w:color w:val="000000" w:themeColor="text1"/>
        </w:rPr>
      </w:pPr>
    </w:p>
    <w:p w:rsidR="00D651A5" w:rsidRDefault="00525FAF" w:rsidP="00173A83">
      <w:pPr>
        <w:spacing w:after="120"/>
        <w:ind w:right="707" w:firstLine="709"/>
        <w:jc w:val="both"/>
        <w:rPr>
          <w:i/>
        </w:rPr>
      </w:pPr>
      <w:r w:rsidRPr="002E0C43">
        <w:rPr>
          <w:u w:val="single"/>
        </w:rPr>
        <w:t>Ко</w:t>
      </w:r>
      <w:r w:rsidR="002E2415" w:rsidRPr="002E0C43">
        <w:rPr>
          <w:u w:val="single"/>
        </w:rPr>
        <w:t>личество проведенных заседаний О</w:t>
      </w:r>
      <w:r w:rsidR="002E0C43" w:rsidRPr="002E0C43">
        <w:rPr>
          <w:u w:val="single"/>
        </w:rPr>
        <w:t xml:space="preserve">бщественного совета </w:t>
      </w:r>
      <w:r w:rsidR="00173A83">
        <w:rPr>
          <w:u w:val="single"/>
        </w:rPr>
        <w:br/>
      </w:r>
      <w:r w:rsidR="002E0C43" w:rsidRPr="002E0C43">
        <w:rPr>
          <w:u w:val="single"/>
        </w:rPr>
        <w:t>в 202</w:t>
      </w:r>
      <w:r w:rsidR="00173A83">
        <w:rPr>
          <w:u w:val="single"/>
        </w:rPr>
        <w:t>2</w:t>
      </w:r>
      <w:r w:rsidRPr="002E0C43">
        <w:rPr>
          <w:u w:val="single"/>
        </w:rPr>
        <w:t xml:space="preserve"> году:</w:t>
      </w:r>
      <w:r w:rsidR="00242121">
        <w:rPr>
          <w:u w:val="single"/>
        </w:rPr>
        <w:t xml:space="preserve"> </w:t>
      </w:r>
      <w:r w:rsidRPr="002E0C43">
        <w:rPr>
          <w:i/>
        </w:rPr>
        <w:t>о</w:t>
      </w:r>
      <w:r w:rsidR="00022421" w:rsidRPr="002E0C43">
        <w:rPr>
          <w:i/>
        </w:rPr>
        <w:t xml:space="preserve">чные заседания – </w:t>
      </w:r>
      <w:r w:rsidR="002E0C43" w:rsidRPr="002E0C43">
        <w:rPr>
          <w:i/>
        </w:rPr>
        <w:t>1</w:t>
      </w:r>
      <w:r w:rsidR="00022421" w:rsidRPr="002E0C43">
        <w:rPr>
          <w:i/>
        </w:rPr>
        <w:t xml:space="preserve">;заочные заседания – </w:t>
      </w:r>
      <w:r w:rsidR="00173A83">
        <w:rPr>
          <w:i/>
        </w:rPr>
        <w:t>2</w:t>
      </w:r>
      <w:r w:rsidR="00022421" w:rsidRPr="002E0C43">
        <w:rPr>
          <w:i/>
        </w:rPr>
        <w:t>.</w:t>
      </w:r>
    </w:p>
    <w:p w:rsidR="00242121" w:rsidRPr="002E0C43" w:rsidRDefault="00242121" w:rsidP="00173A83">
      <w:pPr>
        <w:spacing w:after="120"/>
        <w:ind w:right="707" w:firstLine="709"/>
        <w:jc w:val="both"/>
        <w:rPr>
          <w:i/>
        </w:rPr>
      </w:pPr>
    </w:p>
    <w:p w:rsidR="002E2415" w:rsidRDefault="002E2415" w:rsidP="00173A83">
      <w:pPr>
        <w:spacing w:after="120"/>
        <w:ind w:right="707" w:firstLine="709"/>
        <w:jc w:val="both"/>
        <w:rPr>
          <w:i/>
        </w:rPr>
      </w:pPr>
      <w:r w:rsidRPr="00BF0A3D">
        <w:rPr>
          <w:u w:val="single"/>
        </w:rPr>
        <w:t xml:space="preserve">Количество рассмотренных вопросов на заседаниях Общественного совета </w:t>
      </w:r>
      <w:r w:rsidR="002E0C43" w:rsidRPr="00BF0A3D">
        <w:rPr>
          <w:u w:val="single"/>
        </w:rPr>
        <w:t>в 202</w:t>
      </w:r>
      <w:r w:rsidR="00173A83">
        <w:rPr>
          <w:u w:val="single"/>
        </w:rPr>
        <w:t>2</w:t>
      </w:r>
      <w:r w:rsidRPr="00BF0A3D">
        <w:rPr>
          <w:u w:val="single"/>
        </w:rPr>
        <w:t xml:space="preserve"> году:</w:t>
      </w:r>
      <w:r w:rsidR="00173A83">
        <w:rPr>
          <w:i/>
        </w:rPr>
        <w:t xml:space="preserve"> 5</w:t>
      </w:r>
      <w:r w:rsidR="002A3B49" w:rsidRPr="00BF0A3D">
        <w:rPr>
          <w:i/>
        </w:rPr>
        <w:t xml:space="preserve"> вопросов.</w:t>
      </w:r>
    </w:p>
    <w:p w:rsidR="00242121" w:rsidRPr="00242121" w:rsidRDefault="00242121" w:rsidP="00242121">
      <w:pPr>
        <w:spacing w:line="276" w:lineRule="auto"/>
        <w:ind w:firstLine="709"/>
        <w:jc w:val="both"/>
      </w:pPr>
      <w:r w:rsidRPr="00242121">
        <w:t>1. Об исполнении доходной части республиканского бюджета Республики Марий Эл в 2021 году и задачах на 2022 год.</w:t>
      </w:r>
    </w:p>
    <w:p w:rsidR="00242121" w:rsidRPr="00242121" w:rsidRDefault="00242121" w:rsidP="00242121">
      <w:pPr>
        <w:spacing w:line="276" w:lineRule="auto"/>
        <w:ind w:firstLine="709"/>
        <w:jc w:val="both"/>
      </w:pPr>
      <w:r w:rsidRPr="00242121">
        <w:t>2. Об итогах оценки проектов местных бюджетов на 2022 год на соответствие их бюджетному законодательству и подготовке заключений по ним.</w:t>
      </w:r>
    </w:p>
    <w:p w:rsidR="00242121" w:rsidRPr="00242121" w:rsidRDefault="00242121" w:rsidP="00242121">
      <w:pPr>
        <w:spacing w:line="276" w:lineRule="auto"/>
        <w:ind w:firstLine="709"/>
        <w:jc w:val="both"/>
      </w:pPr>
      <w:r>
        <w:t>3</w:t>
      </w:r>
      <w:r w:rsidRPr="00242121">
        <w:t>. Основные направления государственной долговой политики Республики Марий Эл на 2022 год и на плановый период 2023 и 2024 годов.</w:t>
      </w:r>
    </w:p>
    <w:p w:rsidR="00242121" w:rsidRPr="00242121" w:rsidRDefault="00242121" w:rsidP="00242121">
      <w:pPr>
        <w:spacing w:line="276" w:lineRule="auto"/>
        <w:ind w:firstLine="709"/>
        <w:jc w:val="both"/>
      </w:pPr>
    </w:p>
    <w:p w:rsidR="00242121" w:rsidRPr="00242121" w:rsidRDefault="00242121" w:rsidP="00242121">
      <w:pPr>
        <w:spacing w:line="276" w:lineRule="auto"/>
        <w:ind w:firstLine="709"/>
        <w:jc w:val="both"/>
      </w:pPr>
      <w:r>
        <w:t>4</w:t>
      </w:r>
      <w:r w:rsidRPr="00242121">
        <w:t>. Анализ исполнения расходов по мерам социальной поддержки семей с детьми в Республике Марий Эл по итогам I полугодия 2022 года в сравнении с аналогичным периодом 2021 года.</w:t>
      </w:r>
    </w:p>
    <w:p w:rsidR="00242121" w:rsidRPr="00242121" w:rsidRDefault="00242121" w:rsidP="00242121">
      <w:pPr>
        <w:spacing w:line="276" w:lineRule="auto"/>
        <w:ind w:firstLine="709"/>
        <w:jc w:val="both"/>
      </w:pPr>
      <w:r>
        <w:t>5</w:t>
      </w:r>
      <w:r w:rsidRPr="00242121">
        <w:t>. Обсуждение проекта Закона Республики Марий Эл «О республиканском бюджете Республики Марий Эл на 2023 год и плановый период 2024 и 2025годов».</w:t>
      </w:r>
    </w:p>
    <w:p w:rsidR="00242121" w:rsidRPr="00BF0A3D" w:rsidRDefault="00242121" w:rsidP="00173A83">
      <w:pPr>
        <w:spacing w:after="120"/>
        <w:ind w:right="707" w:firstLine="709"/>
        <w:jc w:val="both"/>
        <w:rPr>
          <w:u w:val="single"/>
        </w:rPr>
      </w:pPr>
    </w:p>
    <w:p w:rsidR="00672352" w:rsidRPr="00284710" w:rsidRDefault="00672352" w:rsidP="00173A83">
      <w:pPr>
        <w:spacing w:after="120"/>
        <w:ind w:right="707" w:firstLine="709"/>
        <w:jc w:val="both"/>
        <w:rPr>
          <w:u w:val="single"/>
        </w:rPr>
      </w:pPr>
      <w:r w:rsidRPr="00284710">
        <w:rPr>
          <w:u w:val="single"/>
        </w:rPr>
        <w:t>Члены Общественного совета участвовали в следующих заседаниях:</w:t>
      </w:r>
    </w:p>
    <w:p w:rsidR="00672352" w:rsidRDefault="00242121" w:rsidP="00173A83">
      <w:pPr>
        <w:spacing w:after="120"/>
        <w:ind w:right="707" w:firstLine="709"/>
        <w:jc w:val="both"/>
        <w:rPr>
          <w:i/>
        </w:rPr>
      </w:pPr>
      <w:r>
        <w:rPr>
          <w:i/>
        </w:rPr>
        <w:t xml:space="preserve">- </w:t>
      </w:r>
      <w:r w:rsidR="00672352" w:rsidRPr="00284710">
        <w:rPr>
          <w:i/>
        </w:rPr>
        <w:t xml:space="preserve">коллегии Министерства финансов Республики </w:t>
      </w:r>
      <w:r>
        <w:rPr>
          <w:i/>
        </w:rPr>
        <w:t>Марий Эл</w:t>
      </w:r>
      <w:r w:rsidR="00AB198E">
        <w:rPr>
          <w:i/>
        </w:rPr>
        <w:t>;</w:t>
      </w:r>
    </w:p>
    <w:p w:rsidR="00AB198E" w:rsidRPr="00AB198E" w:rsidRDefault="00242121" w:rsidP="00173A83">
      <w:pPr>
        <w:spacing w:after="120"/>
        <w:ind w:right="707" w:firstLine="709"/>
        <w:jc w:val="both"/>
        <w:rPr>
          <w:i/>
        </w:rPr>
      </w:pPr>
      <w:r>
        <w:rPr>
          <w:i/>
        </w:rPr>
        <w:t xml:space="preserve">- </w:t>
      </w:r>
      <w:r w:rsidR="00AB198E" w:rsidRPr="00AB198E">
        <w:rPr>
          <w:i/>
        </w:rPr>
        <w:t xml:space="preserve">комиссии Министерства финансов Республики </w:t>
      </w:r>
      <w:r>
        <w:rPr>
          <w:i/>
        </w:rPr>
        <w:t>Марий Эл</w:t>
      </w:r>
      <w:r w:rsidR="00AB198E" w:rsidRPr="00AB198E">
        <w:rPr>
          <w:i/>
        </w:rPr>
        <w:t xml:space="preserve"> по соблюдению требований к служебному поведению государственных гражданских служащих, замещающих должности государственной гражданской службы в Министерстве финансов Республики </w:t>
      </w:r>
      <w:r>
        <w:rPr>
          <w:i/>
        </w:rPr>
        <w:t>Марий Эл</w:t>
      </w:r>
      <w:r w:rsidR="00AB198E" w:rsidRPr="00AB198E">
        <w:rPr>
          <w:i/>
        </w:rPr>
        <w:t xml:space="preserve"> и урегулированию конфликта интересов;</w:t>
      </w:r>
    </w:p>
    <w:p w:rsidR="00AB198E" w:rsidRDefault="00242121" w:rsidP="00173A83">
      <w:pPr>
        <w:spacing w:after="120"/>
        <w:ind w:right="707" w:firstLine="709"/>
        <w:jc w:val="both"/>
        <w:rPr>
          <w:i/>
        </w:rPr>
      </w:pPr>
      <w:r>
        <w:rPr>
          <w:i/>
        </w:rPr>
        <w:t xml:space="preserve">- </w:t>
      </w:r>
      <w:r w:rsidR="00AB198E" w:rsidRPr="00AB198E">
        <w:rPr>
          <w:i/>
        </w:rPr>
        <w:t xml:space="preserve">комиссии по проведению конкурса на замещение вакантной должности государственной гражданской службы Республики </w:t>
      </w:r>
      <w:r>
        <w:rPr>
          <w:i/>
        </w:rPr>
        <w:t>Марий Эл</w:t>
      </w:r>
      <w:r w:rsidR="00AB198E" w:rsidRPr="00AB198E">
        <w:rPr>
          <w:i/>
        </w:rPr>
        <w:t xml:space="preserve"> и формирование кадрового резерва на конкурсной основе в Министерстве финансов Республики </w:t>
      </w:r>
      <w:r>
        <w:rPr>
          <w:i/>
        </w:rPr>
        <w:t>Марий Эл</w:t>
      </w:r>
      <w:r w:rsidR="00AB198E" w:rsidRPr="00AB198E">
        <w:rPr>
          <w:i/>
        </w:rPr>
        <w:t>.</w:t>
      </w:r>
    </w:p>
    <w:p w:rsidR="00242121" w:rsidRPr="00284710" w:rsidRDefault="00242121" w:rsidP="00173A83">
      <w:pPr>
        <w:spacing w:after="120"/>
        <w:ind w:right="707" w:firstLine="709"/>
        <w:jc w:val="both"/>
        <w:rPr>
          <w:i/>
        </w:rPr>
      </w:pPr>
    </w:p>
    <w:p w:rsidR="00672352" w:rsidRPr="00BF0A3D" w:rsidRDefault="00672352" w:rsidP="00173A83">
      <w:pPr>
        <w:spacing w:after="120"/>
        <w:ind w:right="707" w:firstLine="709"/>
        <w:jc w:val="both"/>
        <w:rPr>
          <w:u w:val="single"/>
        </w:rPr>
      </w:pPr>
      <w:r w:rsidRPr="00BF0A3D">
        <w:rPr>
          <w:u w:val="single"/>
        </w:rPr>
        <w:t>Информационная работа по освещению деятельности Общественного совета:</w:t>
      </w:r>
    </w:p>
    <w:p w:rsidR="00242121" w:rsidRPr="000E1BB8" w:rsidRDefault="00672352" w:rsidP="00242121">
      <w:pPr>
        <w:spacing w:after="120"/>
        <w:ind w:right="707" w:firstLine="709"/>
        <w:jc w:val="both"/>
        <w:rPr>
          <w:i/>
        </w:rPr>
      </w:pPr>
      <w:r w:rsidRPr="00BF0A3D">
        <w:rPr>
          <w:i/>
        </w:rPr>
        <w:t xml:space="preserve">Информация о деятельности и принятых решениях Общественным </w:t>
      </w:r>
      <w:r w:rsidR="003C1B50" w:rsidRPr="00BF0A3D">
        <w:rPr>
          <w:i/>
        </w:rPr>
        <w:br/>
      </w:r>
      <w:r w:rsidRPr="00BF0A3D">
        <w:rPr>
          <w:i/>
        </w:rPr>
        <w:t>советом размещается на официальном сайте Министерства в</w:t>
      </w:r>
      <w:r w:rsidR="0075281D" w:rsidRPr="00BF0A3D">
        <w:rPr>
          <w:i/>
        </w:rPr>
        <w:t>о вкладке</w:t>
      </w:r>
      <w:r w:rsidRPr="00BF0A3D">
        <w:rPr>
          <w:i/>
        </w:rPr>
        <w:t xml:space="preserve"> </w:t>
      </w:r>
      <w:r w:rsidR="00242121">
        <w:rPr>
          <w:i/>
        </w:rPr>
        <w:t xml:space="preserve">Меню в </w:t>
      </w:r>
      <w:r w:rsidR="0075281D" w:rsidRPr="00BF0A3D">
        <w:rPr>
          <w:i/>
        </w:rPr>
        <w:t xml:space="preserve">подразделе </w:t>
      </w:r>
      <w:r w:rsidRPr="00BF0A3D">
        <w:rPr>
          <w:i/>
        </w:rPr>
        <w:t>«</w:t>
      </w:r>
      <w:r w:rsidR="00071E17">
        <w:rPr>
          <w:i/>
        </w:rPr>
        <w:t>Общественный совет</w:t>
      </w:r>
      <w:r w:rsidRPr="00BF0A3D">
        <w:rPr>
          <w:i/>
        </w:rPr>
        <w:t>»</w:t>
      </w:r>
      <w:r w:rsidR="0075281D" w:rsidRPr="00BF0A3D">
        <w:rPr>
          <w:i/>
        </w:rPr>
        <w:t xml:space="preserve"> </w:t>
      </w:r>
      <w:r w:rsidR="00242121">
        <w:rPr>
          <w:i/>
        </w:rPr>
        <w:t xml:space="preserve">- </w:t>
      </w:r>
      <w:r w:rsidR="00242121" w:rsidRPr="00242121">
        <w:rPr>
          <w:i/>
        </w:rPr>
        <w:t>https://mari-el.gov.ru/ministries/minfin/pages/Obsovet/</w:t>
      </w:r>
      <w:r w:rsidR="00242121">
        <w:rPr>
          <w:i/>
        </w:rPr>
        <w:t xml:space="preserve"> .</w:t>
      </w:r>
    </w:p>
    <w:sectPr w:rsidR="00242121" w:rsidRPr="000E1BB8" w:rsidSect="001066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1A5"/>
    <w:rsid w:val="00022421"/>
    <w:rsid w:val="00071E17"/>
    <w:rsid w:val="000E1BB8"/>
    <w:rsid w:val="001066ED"/>
    <w:rsid w:val="001107F0"/>
    <w:rsid w:val="00173A83"/>
    <w:rsid w:val="001A65FD"/>
    <w:rsid w:val="00242121"/>
    <w:rsid w:val="00284710"/>
    <w:rsid w:val="002A3B49"/>
    <w:rsid w:val="002C111B"/>
    <w:rsid w:val="002E0C43"/>
    <w:rsid w:val="002E2415"/>
    <w:rsid w:val="003B59BC"/>
    <w:rsid w:val="003C1B50"/>
    <w:rsid w:val="00430FBC"/>
    <w:rsid w:val="00525FAF"/>
    <w:rsid w:val="00550421"/>
    <w:rsid w:val="005F6F68"/>
    <w:rsid w:val="00672352"/>
    <w:rsid w:val="006A4C51"/>
    <w:rsid w:val="00742B7D"/>
    <w:rsid w:val="007501DD"/>
    <w:rsid w:val="0075281D"/>
    <w:rsid w:val="009650A5"/>
    <w:rsid w:val="00A35B01"/>
    <w:rsid w:val="00AB198E"/>
    <w:rsid w:val="00B4040C"/>
    <w:rsid w:val="00BF0A3D"/>
    <w:rsid w:val="00C41304"/>
    <w:rsid w:val="00CC0131"/>
    <w:rsid w:val="00D651A5"/>
    <w:rsid w:val="00F31651"/>
    <w:rsid w:val="00FB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B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Янборисов Иван Александрович</dc:creator>
  <cp:lastModifiedBy>MF-ChiTV</cp:lastModifiedBy>
  <cp:revision>7</cp:revision>
  <dcterms:created xsi:type="dcterms:W3CDTF">2023-03-14T14:02:00Z</dcterms:created>
  <dcterms:modified xsi:type="dcterms:W3CDTF">2023-03-15T05:58:00Z</dcterms:modified>
</cp:coreProperties>
</file>