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4F" w:rsidRPr="003D1B85" w:rsidRDefault="000A354F" w:rsidP="003D1B85">
      <w:pPr>
        <w:contextualSpacing/>
        <w:jc w:val="center"/>
        <w:rPr>
          <w:rFonts w:ascii="Times New Roman" w:hAnsi="Times New Roman" w:cs="Times New Roman"/>
          <w:b/>
          <w:sz w:val="26"/>
          <w:szCs w:val="26"/>
        </w:rPr>
      </w:pPr>
      <w:r w:rsidRPr="003D1B85">
        <w:rPr>
          <w:rFonts w:ascii="Times New Roman" w:hAnsi="Times New Roman" w:cs="Times New Roman"/>
          <w:b/>
          <w:sz w:val="26"/>
          <w:szCs w:val="26"/>
        </w:rPr>
        <w:t>ПРОЕКТ</w:t>
      </w:r>
    </w:p>
    <w:tbl>
      <w:tblPr>
        <w:tblW w:w="0" w:type="auto"/>
        <w:tblInd w:w="39" w:type="dxa"/>
        <w:tblLayout w:type="fixed"/>
        <w:tblCellMar>
          <w:left w:w="0" w:type="dxa"/>
          <w:right w:w="0" w:type="dxa"/>
        </w:tblCellMar>
        <w:tblLook w:val="0000"/>
      </w:tblPr>
      <w:tblGrid>
        <w:gridCol w:w="4017"/>
        <w:gridCol w:w="1255"/>
        <w:gridCol w:w="3903"/>
      </w:tblGrid>
      <w:tr w:rsidR="000A354F" w:rsidRPr="003D1B85" w:rsidTr="00940189">
        <w:trPr>
          <w:trHeight w:val="1346"/>
        </w:trPr>
        <w:tc>
          <w:tcPr>
            <w:tcW w:w="4017" w:type="dxa"/>
          </w:tcPr>
          <w:p w:rsidR="000A354F" w:rsidRPr="003D1B85" w:rsidRDefault="000A354F" w:rsidP="003D1B85">
            <w:pPr>
              <w:spacing w:after="0"/>
              <w:contextualSpacing/>
              <w:jc w:val="center"/>
              <w:rPr>
                <w:rFonts w:ascii="Times New Roman" w:hAnsi="Times New Roman" w:cs="Times New Roman"/>
                <w:b/>
                <w:sz w:val="26"/>
                <w:szCs w:val="26"/>
              </w:rPr>
            </w:pPr>
          </w:p>
        </w:tc>
        <w:tc>
          <w:tcPr>
            <w:tcW w:w="1255" w:type="dxa"/>
            <w:vAlign w:val="center"/>
          </w:tcPr>
          <w:p w:rsidR="000A354F" w:rsidRPr="003D1B85" w:rsidRDefault="000A354F" w:rsidP="003D1B85">
            <w:pPr>
              <w:spacing w:after="0"/>
              <w:contextualSpacing/>
              <w:jc w:val="center"/>
              <w:rPr>
                <w:rFonts w:ascii="Times New Roman" w:hAnsi="Times New Roman" w:cs="Times New Roman"/>
                <w:b/>
                <w:sz w:val="26"/>
                <w:szCs w:val="26"/>
              </w:rPr>
            </w:pPr>
            <w:r w:rsidRPr="003D1B85">
              <w:rPr>
                <w:rFonts w:ascii="Times New Roman" w:eastAsia="SimSun" w:hAnsi="Times New Roman" w:cs="Times New Roman"/>
                <w:b/>
                <w:noProof/>
                <w:sz w:val="26"/>
                <w:szCs w:val="26"/>
                <w:lang w:eastAsia="ru-RU"/>
              </w:rPr>
              <w:drawing>
                <wp:inline distT="0" distB="0" distL="0" distR="0">
                  <wp:extent cx="741680" cy="81978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l="-427" t="-383" r="-427" b="-383"/>
                          <a:stretch>
                            <a:fillRect/>
                          </a:stretch>
                        </pic:blipFill>
                        <pic:spPr bwMode="auto">
                          <a:xfrm>
                            <a:off x="0" y="0"/>
                            <a:ext cx="741680" cy="819785"/>
                          </a:xfrm>
                          <a:prstGeom prst="rect">
                            <a:avLst/>
                          </a:prstGeom>
                          <a:solidFill>
                            <a:srgbClr val="FFFFFF"/>
                          </a:solidFill>
                          <a:ln w="9525">
                            <a:noFill/>
                            <a:miter lim="800000"/>
                            <a:headEnd/>
                            <a:tailEnd/>
                          </a:ln>
                        </pic:spPr>
                      </pic:pic>
                    </a:graphicData>
                  </a:graphic>
                </wp:inline>
              </w:drawing>
            </w:r>
          </w:p>
        </w:tc>
        <w:tc>
          <w:tcPr>
            <w:tcW w:w="3903" w:type="dxa"/>
          </w:tcPr>
          <w:p w:rsidR="000A354F" w:rsidRPr="003D1B85" w:rsidRDefault="000A354F" w:rsidP="003D1B85">
            <w:pPr>
              <w:spacing w:after="0"/>
              <w:contextualSpacing/>
              <w:jc w:val="center"/>
              <w:rPr>
                <w:rFonts w:ascii="Times New Roman" w:hAnsi="Times New Roman" w:cs="Times New Roman"/>
                <w:b/>
                <w:sz w:val="26"/>
                <w:szCs w:val="26"/>
              </w:rPr>
            </w:pPr>
          </w:p>
        </w:tc>
      </w:tr>
      <w:tr w:rsidR="000A354F" w:rsidRPr="003D1B85" w:rsidTr="00940189">
        <w:trPr>
          <w:trHeight w:val="2619"/>
        </w:trPr>
        <w:tc>
          <w:tcPr>
            <w:tcW w:w="4017" w:type="dxa"/>
          </w:tcPr>
          <w:p w:rsidR="000A354F" w:rsidRPr="003D1B85" w:rsidRDefault="000A354F" w:rsidP="003D1B85">
            <w:pPr>
              <w:spacing w:after="0"/>
              <w:contextualSpacing/>
              <w:jc w:val="center"/>
              <w:rPr>
                <w:rFonts w:ascii="Times New Roman" w:eastAsia="SimSun" w:hAnsi="Times New Roman" w:cs="Times New Roman"/>
                <w:sz w:val="26"/>
                <w:szCs w:val="26"/>
              </w:rPr>
            </w:pPr>
            <w:r w:rsidRPr="003D1B85">
              <w:rPr>
                <w:rFonts w:ascii="Times New Roman" w:eastAsia="SimSun" w:hAnsi="Times New Roman" w:cs="Times New Roman"/>
                <w:sz w:val="26"/>
                <w:szCs w:val="26"/>
              </w:rPr>
              <w:t>РОССИЙ ФЕДЕРАЦИЙ</w:t>
            </w:r>
          </w:p>
          <w:p w:rsidR="000A354F" w:rsidRPr="003D1B85" w:rsidRDefault="000A354F" w:rsidP="003D1B85">
            <w:pPr>
              <w:spacing w:after="0"/>
              <w:contextualSpacing/>
              <w:jc w:val="center"/>
              <w:rPr>
                <w:rFonts w:ascii="Times New Roman" w:eastAsia="SimSun" w:hAnsi="Times New Roman" w:cs="Times New Roman"/>
                <w:sz w:val="26"/>
                <w:szCs w:val="26"/>
              </w:rPr>
            </w:pPr>
            <w:r w:rsidRPr="003D1B85">
              <w:rPr>
                <w:rFonts w:ascii="Times New Roman" w:eastAsia="SimSun" w:hAnsi="Times New Roman" w:cs="Times New Roman"/>
                <w:sz w:val="26"/>
                <w:szCs w:val="26"/>
              </w:rPr>
              <w:t>МАРИЙ ЭЛ РЕСПУБЛИКЫСЕ</w:t>
            </w:r>
          </w:p>
          <w:p w:rsidR="000A354F" w:rsidRPr="003D1B85" w:rsidRDefault="000A354F" w:rsidP="003D1B85">
            <w:pPr>
              <w:spacing w:after="0"/>
              <w:contextualSpacing/>
              <w:jc w:val="center"/>
              <w:rPr>
                <w:rFonts w:ascii="Times New Roman" w:eastAsia="SimSun" w:hAnsi="Times New Roman" w:cs="Times New Roman"/>
                <w:b/>
                <w:sz w:val="26"/>
                <w:szCs w:val="26"/>
              </w:rPr>
            </w:pPr>
          </w:p>
          <w:p w:rsidR="000A354F" w:rsidRPr="003D1B85" w:rsidRDefault="000A354F" w:rsidP="003D1B85">
            <w:pPr>
              <w:spacing w:after="0"/>
              <w:contextualSpacing/>
              <w:jc w:val="center"/>
              <w:rPr>
                <w:rFonts w:ascii="Times New Roman" w:eastAsia="SimSun" w:hAnsi="Times New Roman" w:cs="Times New Roman"/>
                <w:b/>
                <w:sz w:val="26"/>
                <w:szCs w:val="26"/>
              </w:rPr>
            </w:pPr>
            <w:r w:rsidRPr="003D1B85">
              <w:rPr>
                <w:rFonts w:ascii="Times New Roman" w:eastAsia="SimSun" w:hAnsi="Times New Roman" w:cs="Times New Roman"/>
                <w:b/>
                <w:sz w:val="26"/>
                <w:szCs w:val="26"/>
              </w:rPr>
              <w:t>СОВЕТСКИЙ МУНИЦИПАЛ РАЙОНЫН РОНГО ЯЛ  ШОТАН ИЛЕМЫН ДЕПУТАТ-</w:t>
            </w:r>
          </w:p>
          <w:p w:rsidR="000A354F" w:rsidRPr="003D1B85" w:rsidRDefault="000A354F" w:rsidP="003D1B85">
            <w:pPr>
              <w:spacing w:after="0"/>
              <w:contextualSpacing/>
              <w:jc w:val="center"/>
              <w:rPr>
                <w:rFonts w:ascii="Times New Roman" w:eastAsia="SimSun" w:hAnsi="Times New Roman" w:cs="Times New Roman"/>
                <w:b/>
                <w:sz w:val="26"/>
                <w:szCs w:val="26"/>
              </w:rPr>
            </w:pPr>
            <w:r w:rsidRPr="003D1B85">
              <w:rPr>
                <w:rFonts w:ascii="Times New Roman" w:eastAsia="SimSun" w:hAnsi="Times New Roman" w:cs="Times New Roman"/>
                <w:b/>
                <w:sz w:val="26"/>
                <w:szCs w:val="26"/>
              </w:rPr>
              <w:t>ВЛАК ПОГЫНЖО</w:t>
            </w:r>
          </w:p>
          <w:p w:rsidR="000A354F" w:rsidRPr="003D1B85" w:rsidRDefault="000A354F" w:rsidP="003D1B85">
            <w:pPr>
              <w:spacing w:after="0"/>
              <w:contextualSpacing/>
              <w:rPr>
                <w:rFonts w:ascii="Times New Roman" w:eastAsia="SimSun" w:hAnsi="Times New Roman" w:cs="Times New Roman"/>
                <w:b/>
                <w:sz w:val="26"/>
                <w:szCs w:val="26"/>
              </w:rPr>
            </w:pPr>
          </w:p>
          <w:p w:rsidR="000A354F" w:rsidRPr="003D1B85" w:rsidRDefault="000A354F" w:rsidP="003D1B85">
            <w:pPr>
              <w:spacing w:after="0"/>
              <w:contextualSpacing/>
              <w:jc w:val="center"/>
              <w:rPr>
                <w:rFonts w:ascii="Times New Roman" w:eastAsia="SimSun" w:hAnsi="Times New Roman" w:cs="Times New Roman"/>
                <w:b/>
                <w:sz w:val="26"/>
                <w:szCs w:val="26"/>
              </w:rPr>
            </w:pPr>
            <w:r w:rsidRPr="003D1B85">
              <w:rPr>
                <w:rFonts w:ascii="Times New Roman" w:eastAsia="SimSun" w:hAnsi="Times New Roman" w:cs="Times New Roman"/>
                <w:b/>
                <w:sz w:val="26"/>
                <w:szCs w:val="26"/>
              </w:rPr>
              <w:t>ПУНЧАЛ</w:t>
            </w:r>
          </w:p>
        </w:tc>
        <w:tc>
          <w:tcPr>
            <w:tcW w:w="1255" w:type="dxa"/>
          </w:tcPr>
          <w:p w:rsidR="000A354F" w:rsidRPr="003D1B85" w:rsidRDefault="000A354F" w:rsidP="003D1B85">
            <w:pPr>
              <w:spacing w:after="0"/>
              <w:contextualSpacing/>
              <w:jc w:val="center"/>
              <w:rPr>
                <w:rFonts w:ascii="Times New Roman" w:eastAsia="SimSun" w:hAnsi="Times New Roman" w:cs="Times New Roman"/>
                <w:b/>
                <w:sz w:val="26"/>
                <w:szCs w:val="26"/>
              </w:rPr>
            </w:pPr>
          </w:p>
        </w:tc>
        <w:tc>
          <w:tcPr>
            <w:tcW w:w="3903" w:type="dxa"/>
          </w:tcPr>
          <w:p w:rsidR="000A354F" w:rsidRPr="003D1B85" w:rsidRDefault="000A354F" w:rsidP="003D1B85">
            <w:pPr>
              <w:spacing w:after="0"/>
              <w:contextualSpacing/>
              <w:jc w:val="center"/>
              <w:rPr>
                <w:rFonts w:ascii="Times New Roman" w:eastAsia="SimSun" w:hAnsi="Times New Roman" w:cs="Times New Roman"/>
                <w:sz w:val="26"/>
                <w:szCs w:val="26"/>
              </w:rPr>
            </w:pPr>
            <w:r w:rsidRPr="003D1B85">
              <w:rPr>
                <w:rFonts w:ascii="Times New Roman" w:eastAsia="SimSun" w:hAnsi="Times New Roman" w:cs="Times New Roman"/>
                <w:sz w:val="26"/>
                <w:szCs w:val="26"/>
              </w:rPr>
              <w:t>РОССИЙСКАЯ ФЕДЕРАЦИЯ</w:t>
            </w:r>
          </w:p>
          <w:p w:rsidR="000A354F" w:rsidRPr="003D1B85" w:rsidRDefault="000A354F" w:rsidP="003D1B85">
            <w:pPr>
              <w:spacing w:after="0"/>
              <w:contextualSpacing/>
              <w:jc w:val="center"/>
              <w:rPr>
                <w:rFonts w:ascii="Times New Roman" w:eastAsia="SimSun" w:hAnsi="Times New Roman" w:cs="Times New Roman"/>
                <w:sz w:val="26"/>
                <w:szCs w:val="26"/>
              </w:rPr>
            </w:pPr>
            <w:r w:rsidRPr="003D1B85">
              <w:rPr>
                <w:rFonts w:ascii="Times New Roman" w:eastAsia="SimSun" w:hAnsi="Times New Roman" w:cs="Times New Roman"/>
                <w:sz w:val="26"/>
                <w:szCs w:val="26"/>
              </w:rPr>
              <w:t>РЕСПУБЛИКА МАРИЙ ЭЛ</w:t>
            </w:r>
          </w:p>
          <w:p w:rsidR="000A354F" w:rsidRPr="003D1B85" w:rsidRDefault="000A354F" w:rsidP="003D1B85">
            <w:pPr>
              <w:spacing w:after="0"/>
              <w:contextualSpacing/>
              <w:jc w:val="center"/>
              <w:rPr>
                <w:rFonts w:ascii="Times New Roman" w:eastAsia="SimSun" w:hAnsi="Times New Roman" w:cs="Times New Roman"/>
                <w:b/>
                <w:sz w:val="26"/>
                <w:szCs w:val="26"/>
              </w:rPr>
            </w:pPr>
          </w:p>
          <w:p w:rsidR="000A354F" w:rsidRPr="003D1B85" w:rsidRDefault="000A354F" w:rsidP="003D1B85">
            <w:pPr>
              <w:spacing w:after="0"/>
              <w:contextualSpacing/>
              <w:jc w:val="center"/>
              <w:rPr>
                <w:rFonts w:ascii="Times New Roman" w:eastAsia="SimSun" w:hAnsi="Times New Roman" w:cs="Times New Roman"/>
                <w:b/>
                <w:sz w:val="26"/>
                <w:szCs w:val="26"/>
              </w:rPr>
            </w:pPr>
            <w:r w:rsidRPr="003D1B85">
              <w:rPr>
                <w:rFonts w:ascii="Times New Roman" w:eastAsia="SimSun" w:hAnsi="Times New Roman" w:cs="Times New Roman"/>
                <w:b/>
                <w:sz w:val="26"/>
                <w:szCs w:val="26"/>
              </w:rPr>
              <w:t>СОБРАНИЕ ДЕПУТАТОВ РОНГИНСКОГО СЕЛЬСКОГО ПОСЕЛЕНИЯ СОВЕТСКОГО МУНИЦИПАЛЬНОГО РАЙОНА</w:t>
            </w:r>
          </w:p>
          <w:p w:rsidR="000A354F" w:rsidRPr="003D1B85" w:rsidRDefault="000A354F" w:rsidP="003D1B85">
            <w:pPr>
              <w:spacing w:after="0"/>
              <w:contextualSpacing/>
              <w:jc w:val="center"/>
              <w:rPr>
                <w:rFonts w:ascii="Times New Roman" w:eastAsia="SimSun" w:hAnsi="Times New Roman" w:cs="Times New Roman"/>
                <w:b/>
                <w:sz w:val="26"/>
                <w:szCs w:val="26"/>
              </w:rPr>
            </w:pPr>
          </w:p>
          <w:p w:rsidR="000A354F" w:rsidRPr="003D1B85" w:rsidRDefault="000A354F" w:rsidP="003D1B85">
            <w:pPr>
              <w:spacing w:after="0"/>
              <w:contextualSpacing/>
              <w:jc w:val="center"/>
              <w:rPr>
                <w:rFonts w:ascii="Times New Roman" w:hAnsi="Times New Roman" w:cs="Times New Roman"/>
                <w:b/>
                <w:sz w:val="26"/>
                <w:szCs w:val="26"/>
              </w:rPr>
            </w:pPr>
            <w:r w:rsidRPr="003D1B85">
              <w:rPr>
                <w:rFonts w:ascii="Times New Roman" w:eastAsia="SimSun" w:hAnsi="Times New Roman" w:cs="Times New Roman"/>
                <w:b/>
                <w:sz w:val="26"/>
                <w:szCs w:val="26"/>
              </w:rPr>
              <w:t>РЕШЕНИЕ</w:t>
            </w:r>
          </w:p>
        </w:tc>
      </w:tr>
    </w:tbl>
    <w:p w:rsidR="000A354F" w:rsidRPr="003D1B85" w:rsidRDefault="000A354F" w:rsidP="003D1B85">
      <w:pPr>
        <w:spacing w:after="0"/>
        <w:contextualSpacing/>
        <w:rPr>
          <w:rFonts w:ascii="Times New Roman" w:hAnsi="Times New Roman" w:cs="Times New Roman"/>
          <w:sz w:val="26"/>
          <w:szCs w:val="26"/>
        </w:rPr>
      </w:pPr>
    </w:p>
    <w:tbl>
      <w:tblPr>
        <w:tblW w:w="10113" w:type="dxa"/>
        <w:tblInd w:w="-709" w:type="dxa"/>
        <w:tblLayout w:type="fixed"/>
        <w:tblCellMar>
          <w:left w:w="10" w:type="dxa"/>
          <w:right w:w="10" w:type="dxa"/>
        </w:tblCellMar>
        <w:tblLook w:val="0000"/>
      </w:tblPr>
      <w:tblGrid>
        <w:gridCol w:w="5379"/>
        <w:gridCol w:w="4734"/>
      </w:tblGrid>
      <w:tr w:rsidR="000A354F" w:rsidRPr="003D1B85" w:rsidTr="00940189">
        <w:trPr>
          <w:trHeight w:val="100"/>
        </w:trPr>
        <w:tc>
          <w:tcPr>
            <w:tcW w:w="5379" w:type="dxa"/>
            <w:shd w:val="clear" w:color="auto" w:fill="auto"/>
          </w:tcPr>
          <w:p w:rsidR="000A354F" w:rsidRPr="003D1B85" w:rsidRDefault="000A354F" w:rsidP="003D1B85">
            <w:pPr>
              <w:pStyle w:val="a3"/>
              <w:contextualSpacing/>
              <w:jc w:val="center"/>
              <w:rPr>
                <w:rFonts w:ascii="Times New Roman" w:eastAsia="Times New Roman CYR" w:hAnsi="Times New Roman"/>
                <w:sz w:val="26"/>
                <w:szCs w:val="26"/>
              </w:rPr>
            </w:pPr>
          </w:p>
          <w:p w:rsidR="000A354F" w:rsidRPr="003D1B85" w:rsidRDefault="000A354F" w:rsidP="003D1B85">
            <w:pPr>
              <w:pStyle w:val="a3"/>
              <w:contextualSpacing/>
              <w:jc w:val="center"/>
              <w:rPr>
                <w:rFonts w:ascii="Times New Roman" w:eastAsia="Times New Roman CYR" w:hAnsi="Times New Roman"/>
                <w:sz w:val="26"/>
                <w:szCs w:val="26"/>
              </w:rPr>
            </w:pPr>
            <w:proofErr w:type="spellStart"/>
            <w:r w:rsidRPr="003D1B85">
              <w:rPr>
                <w:rFonts w:ascii="Times New Roman" w:eastAsia="Times New Roman CYR" w:hAnsi="Times New Roman"/>
                <w:sz w:val="26"/>
                <w:szCs w:val="26"/>
              </w:rPr>
              <w:t>____сессия</w:t>
            </w:r>
            <w:proofErr w:type="spellEnd"/>
          </w:p>
          <w:p w:rsidR="000A354F" w:rsidRPr="003D1B85" w:rsidRDefault="000A354F" w:rsidP="003D1B85">
            <w:pPr>
              <w:pStyle w:val="a3"/>
              <w:contextualSpacing/>
              <w:jc w:val="center"/>
              <w:rPr>
                <w:rFonts w:ascii="Times New Roman" w:eastAsia="Times New Roman CYR" w:hAnsi="Times New Roman"/>
                <w:sz w:val="26"/>
                <w:szCs w:val="26"/>
              </w:rPr>
            </w:pPr>
            <w:r w:rsidRPr="003D1B85">
              <w:rPr>
                <w:rFonts w:ascii="Times New Roman" w:eastAsia="Times New Roman CYR" w:hAnsi="Times New Roman"/>
                <w:sz w:val="26"/>
                <w:szCs w:val="26"/>
              </w:rPr>
              <w:t>_________ созыва</w:t>
            </w:r>
          </w:p>
        </w:tc>
        <w:tc>
          <w:tcPr>
            <w:tcW w:w="4734" w:type="dxa"/>
            <w:shd w:val="clear" w:color="auto" w:fill="auto"/>
          </w:tcPr>
          <w:p w:rsidR="000A354F" w:rsidRPr="003D1B85" w:rsidRDefault="000A354F" w:rsidP="003D1B85">
            <w:pPr>
              <w:pStyle w:val="a3"/>
              <w:contextualSpacing/>
              <w:jc w:val="center"/>
              <w:rPr>
                <w:rFonts w:ascii="Times New Roman" w:eastAsia="Times New Roman CYR" w:hAnsi="Times New Roman"/>
                <w:sz w:val="26"/>
                <w:szCs w:val="26"/>
              </w:rPr>
            </w:pPr>
          </w:p>
          <w:p w:rsidR="000A354F" w:rsidRPr="003D1B85" w:rsidRDefault="000A354F" w:rsidP="003D1B85">
            <w:pPr>
              <w:pStyle w:val="a3"/>
              <w:contextualSpacing/>
              <w:jc w:val="center"/>
              <w:rPr>
                <w:rFonts w:ascii="Times New Roman" w:eastAsia="Times New Roman CYR" w:hAnsi="Times New Roman"/>
                <w:sz w:val="26"/>
                <w:szCs w:val="26"/>
              </w:rPr>
            </w:pPr>
            <w:r w:rsidRPr="003D1B85">
              <w:rPr>
                <w:rFonts w:ascii="Times New Roman" w:eastAsia="Times New Roman CYR" w:hAnsi="Times New Roman"/>
                <w:sz w:val="26"/>
                <w:szCs w:val="26"/>
              </w:rPr>
              <w:t>от «__» ________ 2022 года</w:t>
            </w:r>
          </w:p>
          <w:p w:rsidR="000A354F" w:rsidRPr="003D1B85" w:rsidRDefault="000A354F" w:rsidP="003D1B85">
            <w:pPr>
              <w:pStyle w:val="a3"/>
              <w:contextualSpacing/>
              <w:jc w:val="center"/>
              <w:rPr>
                <w:rFonts w:ascii="Times New Roman" w:eastAsia="Times New Roman CYR" w:hAnsi="Times New Roman"/>
                <w:sz w:val="26"/>
                <w:szCs w:val="26"/>
              </w:rPr>
            </w:pPr>
            <w:r w:rsidRPr="003D1B85">
              <w:rPr>
                <w:rFonts w:ascii="Times New Roman" w:eastAsia="Times New Roman CYR" w:hAnsi="Times New Roman"/>
                <w:sz w:val="26"/>
                <w:szCs w:val="26"/>
              </w:rPr>
              <w:t>№ ____</w:t>
            </w:r>
          </w:p>
        </w:tc>
      </w:tr>
    </w:tbl>
    <w:p w:rsidR="000A354F" w:rsidRPr="003D1B85" w:rsidRDefault="000A354F" w:rsidP="003D1B85">
      <w:pPr>
        <w:tabs>
          <w:tab w:val="left" w:pos="6660"/>
          <w:tab w:val="left" w:pos="6840"/>
        </w:tabs>
        <w:spacing w:after="0" w:line="240" w:lineRule="auto"/>
        <w:ind w:right="3081"/>
        <w:contextualSpacing/>
        <w:rPr>
          <w:rFonts w:ascii="Times New Roman" w:eastAsia="Times New Roman" w:hAnsi="Times New Roman" w:cs="Times New Roman"/>
          <w:sz w:val="26"/>
          <w:szCs w:val="26"/>
          <w:lang w:eastAsia="ru-RU"/>
        </w:rPr>
      </w:pPr>
    </w:p>
    <w:p w:rsidR="000A354F" w:rsidRPr="003D1B85" w:rsidRDefault="000A354F" w:rsidP="003D1B85">
      <w:pPr>
        <w:tabs>
          <w:tab w:val="left" w:pos="6660"/>
          <w:tab w:val="left" w:pos="6840"/>
        </w:tabs>
        <w:spacing w:after="0" w:line="240" w:lineRule="auto"/>
        <w:ind w:right="3081"/>
        <w:contextualSpacing/>
        <w:rPr>
          <w:rFonts w:ascii="Times New Roman" w:eastAsia="Times New Roman" w:hAnsi="Times New Roman" w:cs="Times New Roman"/>
          <w:sz w:val="26"/>
          <w:szCs w:val="26"/>
          <w:lang w:eastAsia="ru-RU"/>
        </w:rPr>
      </w:pPr>
    </w:p>
    <w:p w:rsidR="000A354F" w:rsidRPr="003D1B85" w:rsidRDefault="000A354F" w:rsidP="003D1B85">
      <w:pPr>
        <w:tabs>
          <w:tab w:val="left" w:pos="6660"/>
          <w:tab w:val="left" w:pos="6840"/>
        </w:tabs>
        <w:spacing w:after="0" w:line="240" w:lineRule="auto"/>
        <w:ind w:right="3081"/>
        <w:contextualSpacing/>
        <w:rPr>
          <w:rFonts w:ascii="Times New Roman" w:eastAsia="Times New Roman" w:hAnsi="Times New Roman" w:cs="Times New Roman"/>
          <w:sz w:val="26"/>
          <w:szCs w:val="26"/>
          <w:lang w:eastAsia="ru-RU"/>
        </w:rPr>
      </w:pPr>
    </w:p>
    <w:p w:rsidR="003D1B85" w:rsidRPr="003D1B85" w:rsidRDefault="003D1B85" w:rsidP="003D1B85">
      <w:pPr>
        <w:contextualSpacing/>
        <w:jc w:val="center"/>
        <w:rPr>
          <w:rFonts w:ascii="Times New Roman" w:hAnsi="Times New Roman" w:cs="Times New Roman"/>
          <w:b/>
          <w:sz w:val="26"/>
          <w:szCs w:val="26"/>
        </w:rPr>
      </w:pPr>
      <w:proofErr w:type="gramStart"/>
      <w:r w:rsidRPr="003D1B85">
        <w:rPr>
          <w:rFonts w:ascii="Times New Roman" w:hAnsi="Times New Roman" w:cs="Times New Roman"/>
          <w:b/>
          <w:sz w:val="26"/>
          <w:szCs w:val="26"/>
        </w:rPr>
        <w:t>О внесении изменений в Положение об обеспечении доступа к информации о деятельности</w:t>
      </w:r>
      <w:proofErr w:type="gramEnd"/>
      <w:r w:rsidRPr="003D1B85">
        <w:rPr>
          <w:rFonts w:ascii="Times New Roman" w:hAnsi="Times New Roman" w:cs="Times New Roman"/>
          <w:b/>
          <w:sz w:val="26"/>
          <w:szCs w:val="26"/>
        </w:rPr>
        <w:t xml:space="preserve"> органов местного самоуправления Ронгинского сельского поселения Советского муниципального района Республики Марий Эл, утвержденное решением Собрания депутатов Ронгинского сельского поселения Советского муниципального района от 18 октября 2010 года № 79</w:t>
      </w:r>
    </w:p>
    <w:p w:rsidR="003D1B85" w:rsidRPr="003D1B85" w:rsidRDefault="003D1B85" w:rsidP="003D1B85">
      <w:pPr>
        <w:contextualSpacing/>
        <w:jc w:val="center"/>
        <w:rPr>
          <w:rFonts w:ascii="Times New Roman" w:hAnsi="Times New Roman" w:cs="Times New Roman"/>
          <w:sz w:val="26"/>
          <w:szCs w:val="26"/>
        </w:rPr>
      </w:pPr>
    </w:p>
    <w:p w:rsidR="003D1B85" w:rsidRPr="003D1B85" w:rsidRDefault="003D1B85" w:rsidP="003D1B85">
      <w:pPr>
        <w:contextualSpacing/>
        <w:jc w:val="center"/>
        <w:rPr>
          <w:rFonts w:ascii="Times New Roman" w:hAnsi="Times New Roman" w:cs="Times New Roman"/>
          <w:sz w:val="26"/>
          <w:szCs w:val="26"/>
        </w:rPr>
      </w:pPr>
    </w:p>
    <w:p w:rsidR="003D1B85" w:rsidRPr="003D1B85" w:rsidRDefault="003D1B85" w:rsidP="003D1B85">
      <w:pPr>
        <w:contextualSpacing/>
        <w:jc w:val="both"/>
        <w:rPr>
          <w:rFonts w:ascii="Times New Roman" w:hAnsi="Times New Roman" w:cs="Times New Roman"/>
          <w:sz w:val="26"/>
          <w:szCs w:val="26"/>
        </w:rPr>
      </w:pPr>
      <w:r w:rsidRPr="003D1B85">
        <w:rPr>
          <w:rFonts w:ascii="Times New Roman" w:hAnsi="Times New Roman" w:cs="Times New Roman"/>
          <w:sz w:val="26"/>
          <w:szCs w:val="26"/>
        </w:rPr>
        <w:tab/>
        <w:t xml:space="preserve">В соответствии с Федеральным законом от 14 июля 2022 года </w:t>
      </w:r>
      <w:r w:rsidRPr="003D1B85">
        <w:rPr>
          <w:rFonts w:ascii="Times New Roman" w:hAnsi="Times New Roman" w:cs="Times New Roman"/>
          <w:sz w:val="26"/>
          <w:szCs w:val="26"/>
        </w:rPr>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sidRPr="003D1B85">
        <w:rPr>
          <w:rFonts w:ascii="Times New Roman" w:hAnsi="Times New Roman" w:cs="Times New Roman"/>
          <w:sz w:val="26"/>
          <w:szCs w:val="26"/>
        </w:rPr>
        <w:br/>
        <w:t xml:space="preserve">«Об обеспечении доступа к информации о деятельности судов в Российской Федерации», </w:t>
      </w:r>
      <w:hyperlink r:id="rId5" w:tgtFrame="Logical" w:history="1">
        <w:r w:rsidRPr="003D1B85">
          <w:rPr>
            <w:rFonts w:ascii="Times New Roman" w:hAnsi="Times New Roman" w:cs="Times New Roman"/>
            <w:sz w:val="26"/>
            <w:szCs w:val="26"/>
          </w:rPr>
          <w:t>Уставом</w:t>
        </w:r>
      </w:hyperlink>
      <w:r w:rsidRPr="003D1B85">
        <w:rPr>
          <w:rFonts w:ascii="Times New Roman" w:hAnsi="Times New Roman" w:cs="Times New Roman"/>
          <w:sz w:val="26"/>
          <w:szCs w:val="26"/>
        </w:rPr>
        <w:t xml:space="preserve"> Ронгинского сельского поселения Собрание депутатов Ронгинского сельского поселения РЕШИЛО:</w:t>
      </w:r>
    </w:p>
    <w:p w:rsidR="003D1B85" w:rsidRPr="003D1B85" w:rsidRDefault="003D1B85" w:rsidP="003D1B85">
      <w:pPr>
        <w:ind w:firstLine="708"/>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1. </w:t>
      </w:r>
      <w:proofErr w:type="gramStart"/>
      <w:r w:rsidRPr="003D1B85">
        <w:rPr>
          <w:rFonts w:ascii="Times New Roman" w:hAnsi="Times New Roman" w:cs="Times New Roman"/>
          <w:sz w:val="26"/>
          <w:szCs w:val="26"/>
        </w:rPr>
        <w:t xml:space="preserve">Внести в Положение об обеспечении доступа к информации о деятельности органов местного самоуправления Ронгинского сельского поселения Советского муниципального района Республики Марий Эл, утвержденное решением Собрания депутатов Ронгинского сельского поселения Советского муниципального района от 18 октября 2010 года № 79 (в ред. </w:t>
      </w:r>
      <w:proofErr w:type="spellStart"/>
      <w:r w:rsidRPr="003D1B85">
        <w:rPr>
          <w:rFonts w:ascii="Times New Roman" w:hAnsi="Times New Roman" w:cs="Times New Roman"/>
          <w:sz w:val="26"/>
          <w:szCs w:val="26"/>
        </w:rPr>
        <w:t>реш</w:t>
      </w:r>
      <w:proofErr w:type="spellEnd"/>
      <w:r w:rsidRPr="003D1B85">
        <w:rPr>
          <w:rFonts w:ascii="Times New Roman" w:hAnsi="Times New Roman" w:cs="Times New Roman"/>
          <w:sz w:val="26"/>
          <w:szCs w:val="26"/>
        </w:rPr>
        <w:t>. от</w:t>
      </w:r>
      <w:bookmarkStart w:id="0" w:name="sub_100000"/>
      <w:r w:rsidRPr="003D1B85">
        <w:rPr>
          <w:rFonts w:ascii="Times New Roman" w:hAnsi="Times New Roman" w:cs="Times New Roman"/>
          <w:sz w:val="26"/>
          <w:szCs w:val="26"/>
        </w:rPr>
        <w:t xml:space="preserve"> </w:t>
      </w:r>
      <w:bookmarkEnd w:id="0"/>
      <w:r w:rsidRPr="003D1B85">
        <w:rPr>
          <w:rFonts w:ascii="Times New Roman" w:hAnsi="Times New Roman" w:cs="Times New Roman"/>
          <w:sz w:val="26"/>
          <w:szCs w:val="26"/>
        </w:rPr>
        <w:t>_________), следующие изменения:</w:t>
      </w:r>
      <w:proofErr w:type="gramEnd"/>
    </w:p>
    <w:p w:rsidR="003D1B85" w:rsidRPr="003D1B85" w:rsidRDefault="003D1B85" w:rsidP="003D1B85">
      <w:pPr>
        <w:ind w:firstLine="708"/>
        <w:contextualSpacing/>
        <w:jc w:val="both"/>
        <w:rPr>
          <w:rFonts w:ascii="Times New Roman" w:hAnsi="Times New Roman" w:cs="Times New Roman"/>
          <w:sz w:val="26"/>
          <w:szCs w:val="26"/>
        </w:rPr>
      </w:pP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lastRenderedPageBreak/>
        <w:t xml:space="preserve">1.1.в пункте 9: </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а) в абзаце первом слова «в сети Интернет» заменить словами «на официальных сайтах»;</w:t>
      </w:r>
    </w:p>
    <w:p w:rsidR="003D1B85" w:rsidRPr="003D1B85" w:rsidRDefault="003D1B85" w:rsidP="003D1B85">
      <w:pPr>
        <w:ind w:firstLine="709"/>
        <w:contextualSpacing/>
        <w:jc w:val="both"/>
        <w:rPr>
          <w:rFonts w:ascii="Times New Roman" w:hAnsi="Times New Roman" w:cs="Times New Roman"/>
          <w:sz w:val="26"/>
          <w:szCs w:val="26"/>
        </w:rPr>
      </w:pP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б) в подпункте 1: </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 абзац четвертый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3D1B85" w:rsidRPr="003D1B85" w:rsidRDefault="003D1B85" w:rsidP="003D1B85">
      <w:pPr>
        <w:ind w:firstLine="709"/>
        <w:contextualSpacing/>
        <w:jc w:val="both"/>
        <w:rPr>
          <w:rFonts w:ascii="Times New Roman" w:hAnsi="Times New Roman" w:cs="Times New Roman"/>
          <w:sz w:val="26"/>
          <w:szCs w:val="26"/>
        </w:rPr>
      </w:pP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 дополнить абзацами восьмым – десятым следующего содержания: </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«ж) информацию об официальных страницах органа местного самоуправления (при наличии) с указателями данных страниц в сети «Интернет»;</w:t>
      </w:r>
    </w:p>
    <w:p w:rsidR="003D1B85" w:rsidRPr="003D1B85" w:rsidRDefault="003D1B85" w:rsidP="003D1B85">
      <w:pPr>
        <w:ind w:firstLine="709"/>
        <w:contextualSpacing/>
        <w:jc w:val="both"/>
        <w:rPr>
          <w:rFonts w:ascii="Times New Roman" w:hAnsi="Times New Roman" w:cs="Times New Roman"/>
          <w:sz w:val="26"/>
          <w:szCs w:val="26"/>
        </w:rPr>
      </w:pPr>
      <w:proofErr w:type="spellStart"/>
      <w:proofErr w:type="gramStart"/>
      <w:r w:rsidRPr="003D1B85">
        <w:rPr>
          <w:rFonts w:ascii="Times New Roman" w:hAnsi="Times New Roman" w:cs="Times New Roman"/>
          <w:sz w:val="26"/>
          <w:szCs w:val="26"/>
        </w:rPr>
        <w:t>з</w:t>
      </w:r>
      <w:proofErr w:type="spellEnd"/>
      <w:r w:rsidRPr="003D1B85">
        <w:rPr>
          <w:rFonts w:ascii="Times New Roman" w:hAnsi="Times New Roman" w:cs="Times New Roman"/>
          <w:sz w:val="26"/>
          <w:szCs w:val="26"/>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3D1B85" w:rsidRPr="003D1B85" w:rsidRDefault="003D1B85" w:rsidP="003D1B85">
      <w:pPr>
        <w:ind w:firstLine="709"/>
        <w:contextualSpacing/>
        <w:jc w:val="both"/>
        <w:rPr>
          <w:rFonts w:ascii="Times New Roman" w:hAnsi="Times New Roman" w:cs="Times New Roman"/>
          <w:sz w:val="26"/>
          <w:szCs w:val="26"/>
        </w:rPr>
      </w:pPr>
      <w:proofErr w:type="gramStart"/>
      <w:r w:rsidRPr="003D1B85">
        <w:rPr>
          <w:rFonts w:ascii="Times New Roman" w:hAnsi="Times New Roman" w:cs="Times New Roman"/>
          <w:sz w:val="26"/>
          <w:szCs w:val="26"/>
        </w:rPr>
        <w:t>и)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3D1B85" w:rsidRPr="003D1B85" w:rsidRDefault="003D1B85" w:rsidP="003D1B85">
      <w:pPr>
        <w:ind w:firstLine="709"/>
        <w:contextualSpacing/>
        <w:jc w:val="both"/>
        <w:rPr>
          <w:rFonts w:ascii="Times New Roman" w:hAnsi="Times New Roman" w:cs="Times New Roman"/>
          <w:sz w:val="26"/>
          <w:szCs w:val="26"/>
        </w:rPr>
      </w:pP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в) подпункт 6 после слова «тексты» дополнить словами «и (или) видеозаписи»;</w:t>
      </w:r>
    </w:p>
    <w:p w:rsidR="003D1B85" w:rsidRPr="003D1B85" w:rsidRDefault="003D1B85" w:rsidP="003D1B85">
      <w:pPr>
        <w:ind w:firstLine="709"/>
        <w:contextualSpacing/>
        <w:jc w:val="both"/>
        <w:rPr>
          <w:rFonts w:ascii="Times New Roman" w:hAnsi="Times New Roman" w:cs="Times New Roman"/>
          <w:sz w:val="26"/>
          <w:szCs w:val="26"/>
        </w:rPr>
      </w:pP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1.2 дополнить пунктами 9.1 и 9.2 следующего содержания:</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«9.1.  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1) общую информацию о подведомственной организации, в том числе:</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lastRenderedPageBreak/>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9.2. Информация, размещаемая органом местного самоуправления и подведомственными организациями на официальных страницах, содержит:</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w:t>
      </w:r>
      <w:r>
        <w:rPr>
          <w:rFonts w:ascii="Times New Roman" w:hAnsi="Times New Roman" w:cs="Times New Roman"/>
          <w:sz w:val="26"/>
          <w:szCs w:val="26"/>
        </w:rPr>
        <w:t xml:space="preserve"> настоящего Федерального закона</w:t>
      </w:r>
      <w:r w:rsidRPr="003D1B85">
        <w:rPr>
          <w:rFonts w:ascii="Times New Roman" w:hAnsi="Times New Roman" w:cs="Times New Roman"/>
          <w:sz w:val="26"/>
          <w:szCs w:val="26"/>
        </w:rPr>
        <w:t>».</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2. Настоящее решение вступает в силу после его официального опубликования за исключением пункта 1 настоящего решения, вступающего в силу с 1 декабря 2022 года.</w:t>
      </w:r>
    </w:p>
    <w:p w:rsidR="003D1B85" w:rsidRPr="003D1B85" w:rsidRDefault="003D1B85" w:rsidP="003D1B85">
      <w:pPr>
        <w:ind w:firstLine="709"/>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3. </w:t>
      </w:r>
      <w:proofErr w:type="gramStart"/>
      <w:r w:rsidRPr="003D1B85">
        <w:rPr>
          <w:rFonts w:ascii="Times New Roman" w:hAnsi="Times New Roman" w:cs="Times New Roman"/>
          <w:sz w:val="26"/>
          <w:szCs w:val="26"/>
        </w:rPr>
        <w:t>Контроль за</w:t>
      </w:r>
      <w:proofErr w:type="gramEnd"/>
      <w:r w:rsidRPr="003D1B85">
        <w:rPr>
          <w:rFonts w:ascii="Times New Roman" w:hAnsi="Times New Roman" w:cs="Times New Roman"/>
          <w:sz w:val="26"/>
          <w:szCs w:val="26"/>
        </w:rPr>
        <w:t xml:space="preserve"> исполнением настоящего решения оставляю </w:t>
      </w:r>
      <w:r w:rsidRPr="003D1B85">
        <w:rPr>
          <w:rFonts w:ascii="Times New Roman" w:hAnsi="Times New Roman" w:cs="Times New Roman"/>
          <w:sz w:val="26"/>
          <w:szCs w:val="26"/>
        </w:rPr>
        <w:br/>
        <w:t>за собой.</w:t>
      </w:r>
    </w:p>
    <w:p w:rsidR="003D1B85" w:rsidRPr="003D1B85" w:rsidRDefault="003D1B85" w:rsidP="003D1B85">
      <w:pPr>
        <w:contextualSpacing/>
        <w:rPr>
          <w:rFonts w:ascii="Times New Roman" w:hAnsi="Times New Roman" w:cs="Times New Roman"/>
          <w:sz w:val="26"/>
          <w:szCs w:val="26"/>
          <w:highlight w:val="yellow"/>
        </w:rPr>
      </w:pPr>
    </w:p>
    <w:p w:rsidR="003D1B85" w:rsidRPr="003D1B85" w:rsidRDefault="003D1B85" w:rsidP="003D1B85">
      <w:pPr>
        <w:contextualSpacing/>
        <w:rPr>
          <w:rFonts w:ascii="Times New Roman" w:hAnsi="Times New Roman" w:cs="Times New Roman"/>
          <w:sz w:val="26"/>
          <w:szCs w:val="26"/>
          <w:highlight w:val="yellow"/>
        </w:rPr>
      </w:pPr>
    </w:p>
    <w:p w:rsidR="003D1B85" w:rsidRPr="003D1B85" w:rsidRDefault="003D1B85" w:rsidP="003D1B85">
      <w:pPr>
        <w:contextualSpacing/>
        <w:rPr>
          <w:rFonts w:ascii="Times New Roman" w:hAnsi="Times New Roman" w:cs="Times New Roman"/>
          <w:sz w:val="26"/>
          <w:szCs w:val="26"/>
          <w:highlight w:val="yellow"/>
        </w:rPr>
      </w:pPr>
    </w:p>
    <w:p w:rsidR="003D1B85" w:rsidRPr="003D1B85" w:rsidRDefault="003D1B85" w:rsidP="003D1B85">
      <w:pPr>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  Глава Ронгинского</w:t>
      </w:r>
    </w:p>
    <w:p w:rsidR="003D1B85" w:rsidRPr="003D1B85" w:rsidRDefault="003D1B85" w:rsidP="003D1B85">
      <w:pPr>
        <w:contextualSpacing/>
        <w:jc w:val="both"/>
        <w:rPr>
          <w:rFonts w:ascii="Times New Roman" w:hAnsi="Times New Roman" w:cs="Times New Roman"/>
          <w:sz w:val="26"/>
          <w:szCs w:val="26"/>
        </w:rPr>
      </w:pPr>
      <w:r w:rsidRPr="003D1B85">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Ю.Н. </w:t>
      </w:r>
      <w:proofErr w:type="gramStart"/>
      <w:r>
        <w:rPr>
          <w:rFonts w:ascii="Times New Roman" w:hAnsi="Times New Roman" w:cs="Times New Roman"/>
          <w:sz w:val="26"/>
          <w:szCs w:val="26"/>
        </w:rPr>
        <w:t>Юрина</w:t>
      </w:r>
      <w:proofErr w:type="gramEnd"/>
    </w:p>
    <w:p w:rsidR="003D1B85" w:rsidRPr="003D1B85" w:rsidRDefault="003D1B85" w:rsidP="003D1B85">
      <w:pPr>
        <w:contextualSpacing/>
        <w:jc w:val="both"/>
        <w:rPr>
          <w:rFonts w:ascii="Times New Roman" w:hAnsi="Times New Roman" w:cs="Times New Roman"/>
          <w:sz w:val="26"/>
          <w:szCs w:val="26"/>
        </w:rPr>
      </w:pPr>
    </w:p>
    <w:p w:rsidR="008D1391" w:rsidRPr="003D1B85" w:rsidRDefault="008D1391" w:rsidP="003D1B85">
      <w:pPr>
        <w:contextualSpacing/>
        <w:jc w:val="both"/>
        <w:rPr>
          <w:rFonts w:ascii="Times New Roman" w:hAnsi="Times New Roman" w:cs="Times New Roman"/>
          <w:sz w:val="26"/>
          <w:szCs w:val="26"/>
        </w:rPr>
      </w:pPr>
    </w:p>
    <w:p w:rsidR="008D1391" w:rsidRPr="003D1B85" w:rsidRDefault="008D1391" w:rsidP="003D1B85">
      <w:pPr>
        <w:shd w:val="clear" w:color="auto" w:fill="FFFFFF"/>
        <w:spacing w:line="293" w:lineRule="exact"/>
        <w:contextualSpacing/>
        <w:jc w:val="center"/>
        <w:rPr>
          <w:rFonts w:ascii="Times New Roman" w:eastAsia="Times New Roman" w:hAnsi="Times New Roman" w:cs="Times New Roman"/>
          <w:sz w:val="26"/>
          <w:szCs w:val="26"/>
        </w:rPr>
      </w:pPr>
    </w:p>
    <w:p w:rsidR="00C17BBB" w:rsidRPr="003D1B85" w:rsidRDefault="00C17BBB" w:rsidP="003D1B85">
      <w:pPr>
        <w:overflowPunct w:val="0"/>
        <w:autoSpaceDE w:val="0"/>
        <w:autoSpaceDN w:val="0"/>
        <w:adjustRightInd w:val="0"/>
        <w:spacing w:after="0" w:line="240" w:lineRule="auto"/>
        <w:contextualSpacing/>
        <w:jc w:val="center"/>
        <w:textAlignment w:val="baseline"/>
        <w:rPr>
          <w:rFonts w:ascii="Times New Roman" w:hAnsi="Times New Roman" w:cs="Times New Roman"/>
          <w:sz w:val="26"/>
          <w:szCs w:val="26"/>
        </w:rPr>
      </w:pPr>
    </w:p>
    <w:sectPr w:rsidR="00C17BBB" w:rsidRPr="003D1B85" w:rsidSect="00C17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54F"/>
    <w:rsid w:val="000A04CE"/>
    <w:rsid w:val="000A354F"/>
    <w:rsid w:val="001F3FEB"/>
    <w:rsid w:val="00254795"/>
    <w:rsid w:val="002D3E0F"/>
    <w:rsid w:val="003D1B85"/>
    <w:rsid w:val="008D1391"/>
    <w:rsid w:val="00C1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54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A3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54F"/>
    <w:rPr>
      <w:rFonts w:ascii="Tahoma" w:hAnsi="Tahoma" w:cs="Tahoma"/>
      <w:sz w:val="16"/>
      <w:szCs w:val="16"/>
    </w:rPr>
  </w:style>
  <w:style w:type="paragraph" w:customStyle="1" w:styleId="a6">
    <w:name w:val="Базовый"/>
    <w:rsid w:val="008D1391"/>
    <w:pPr>
      <w:widowControl w:val="0"/>
      <w:tabs>
        <w:tab w:val="left" w:pos="709"/>
      </w:tabs>
      <w:suppressAutoHyphens/>
      <w:overflowPunct w:val="0"/>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46348998">
      <w:bodyDiv w:val="1"/>
      <w:marLeft w:val="0"/>
      <w:marRight w:val="0"/>
      <w:marTop w:val="0"/>
      <w:marBottom w:val="0"/>
      <w:divBdr>
        <w:top w:val="none" w:sz="0" w:space="0" w:color="auto"/>
        <w:left w:val="none" w:sz="0" w:space="0" w:color="auto"/>
        <w:bottom w:val="none" w:sz="0" w:space="0" w:color="auto"/>
        <w:right w:val="none" w:sz="0" w:space="0" w:color="auto"/>
      </w:divBdr>
    </w:div>
    <w:div w:id="17815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0.251:8080/content/act/f1f05d73-a2ec-4085-97d4-1c2f9f4250ea.do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Company>Krokoz™</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2022-10-05T08:34:00Z</dcterms:created>
  <dcterms:modified xsi:type="dcterms:W3CDTF">2022-10-05T08:34:00Z</dcterms:modified>
</cp:coreProperties>
</file>