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B" w:rsidRPr="00471049" w:rsidRDefault="00494496" w:rsidP="0049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04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94496" w:rsidRPr="00471049" w:rsidRDefault="00494496" w:rsidP="004944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049">
        <w:rPr>
          <w:rFonts w:ascii="Times New Roman" w:hAnsi="Times New Roman" w:cs="Times New Roman"/>
          <w:b/>
          <w:sz w:val="26"/>
          <w:szCs w:val="26"/>
        </w:rPr>
        <w:t xml:space="preserve">Об основных итогах </w:t>
      </w:r>
      <w:proofErr w:type="gramStart"/>
      <w:r w:rsidRPr="00471049">
        <w:rPr>
          <w:rFonts w:ascii="Times New Roman" w:hAnsi="Times New Roman" w:cs="Times New Roman"/>
          <w:b/>
          <w:sz w:val="26"/>
          <w:szCs w:val="26"/>
        </w:rPr>
        <w:t>работы отдела записи актов гражданского состояния Администрации</w:t>
      </w:r>
      <w:proofErr w:type="gramEnd"/>
      <w:r w:rsidRPr="004710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71049">
        <w:rPr>
          <w:rFonts w:ascii="Times New Roman" w:hAnsi="Times New Roman" w:cs="Times New Roman"/>
          <w:b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за 2022 год</w:t>
      </w:r>
    </w:p>
    <w:p w:rsidR="00AE3A51" w:rsidRPr="00471049" w:rsidRDefault="00494496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отделе записи актов гражданского состояния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</w:t>
      </w:r>
      <w:proofErr w:type="gramStart"/>
      <w:r w:rsidRPr="00471049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471049">
        <w:rPr>
          <w:rFonts w:ascii="Times New Roman" w:hAnsi="Times New Roman" w:cs="Times New Roman"/>
          <w:sz w:val="26"/>
          <w:szCs w:val="26"/>
        </w:rPr>
        <w:t xml:space="preserve">тдел ЗАГС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района), Отдел ЗАГС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  является структурным подразделением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 по исполнению отдельных государственных полномочий в области регистрации актов гражданского состояния (далее –АГС), переданных органам местного самоуправления. </w:t>
      </w:r>
    </w:p>
    <w:p w:rsidR="00494496" w:rsidRPr="00471049" w:rsidRDefault="00AE3A51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1049">
        <w:rPr>
          <w:rFonts w:ascii="Times New Roman" w:hAnsi="Times New Roman" w:cs="Times New Roman"/>
          <w:sz w:val="26"/>
          <w:szCs w:val="26"/>
        </w:rPr>
        <w:t xml:space="preserve">Вышеуказанные полномочия осуществлялись в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соттветствии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с Федеральным законом «Об актах гражданского состояния», Семейным кодексом Российской Федерации, </w:t>
      </w:r>
      <w:r w:rsidR="00B340DF" w:rsidRPr="00471049">
        <w:rPr>
          <w:rFonts w:ascii="Times New Roman" w:hAnsi="Times New Roman" w:cs="Times New Roman"/>
          <w:sz w:val="26"/>
          <w:szCs w:val="26"/>
        </w:rPr>
        <w:t>Приказом Минюста России от 28.12.2018 №307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</w:r>
      <w:r w:rsidRPr="00471049">
        <w:rPr>
          <w:rFonts w:ascii="Times New Roman" w:hAnsi="Times New Roman" w:cs="Times New Roman"/>
          <w:sz w:val="26"/>
          <w:szCs w:val="26"/>
        </w:rPr>
        <w:t xml:space="preserve">  и други</w:t>
      </w:r>
      <w:r w:rsidR="00B340DF" w:rsidRPr="00471049">
        <w:rPr>
          <w:rFonts w:ascii="Times New Roman" w:hAnsi="Times New Roman" w:cs="Times New Roman"/>
          <w:sz w:val="26"/>
          <w:szCs w:val="26"/>
        </w:rPr>
        <w:t>ми</w:t>
      </w:r>
      <w:r w:rsidRPr="00471049">
        <w:rPr>
          <w:rFonts w:ascii="Times New Roman" w:hAnsi="Times New Roman" w:cs="Times New Roman"/>
          <w:sz w:val="26"/>
          <w:szCs w:val="26"/>
        </w:rPr>
        <w:t xml:space="preserve"> нормативно-правовы</w:t>
      </w:r>
      <w:r w:rsidR="00B340DF" w:rsidRPr="00471049">
        <w:rPr>
          <w:rFonts w:ascii="Times New Roman" w:hAnsi="Times New Roman" w:cs="Times New Roman"/>
          <w:sz w:val="26"/>
          <w:szCs w:val="26"/>
        </w:rPr>
        <w:t>ми</w:t>
      </w:r>
      <w:r w:rsidRPr="00471049">
        <w:rPr>
          <w:rFonts w:ascii="Times New Roman" w:hAnsi="Times New Roman" w:cs="Times New Roman"/>
          <w:sz w:val="26"/>
          <w:szCs w:val="26"/>
        </w:rPr>
        <w:t xml:space="preserve"> акт</w:t>
      </w:r>
      <w:r w:rsidR="00B340DF" w:rsidRPr="00471049">
        <w:rPr>
          <w:rFonts w:ascii="Times New Roman" w:hAnsi="Times New Roman" w:cs="Times New Roman"/>
          <w:sz w:val="26"/>
          <w:szCs w:val="26"/>
        </w:rPr>
        <w:t>ами</w:t>
      </w:r>
      <w:r w:rsidRPr="00471049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сохранения имущественных и личных неимущественных прав</w:t>
      </w:r>
      <w:proofErr w:type="gramEnd"/>
      <w:r w:rsidRPr="00471049">
        <w:rPr>
          <w:rFonts w:ascii="Times New Roman" w:hAnsi="Times New Roman" w:cs="Times New Roman"/>
          <w:sz w:val="26"/>
          <w:szCs w:val="26"/>
        </w:rPr>
        <w:t xml:space="preserve"> граждан, а также в  интересах государства. </w:t>
      </w:r>
    </w:p>
    <w:p w:rsidR="00471049" w:rsidRPr="00471049" w:rsidRDefault="00471049" w:rsidP="00471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049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4710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Реализация полномочий на государственную регистрацию актов гражданского состояния</w:t>
      </w:r>
    </w:p>
    <w:p w:rsidR="00D22A09" w:rsidRPr="00471049" w:rsidRDefault="00D22A09" w:rsidP="00D22A09">
      <w:pPr>
        <w:shd w:val="clear" w:color="auto" w:fill="FFFFFF"/>
        <w:spacing w:before="189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На протяжении последних лет главными задачами деятельности органа ЗАГС остаются повышение качества предоставляемых населению государственных услуг по государственной регистрации актов гражданского состояния и совершению иных юридически значимых действий, обеспечение открытости деятельности органа ЗАГС, предоставляющего указанные услуги, доступности обращения граждан за предоставлением услуг.</w:t>
      </w:r>
    </w:p>
    <w:p w:rsidR="00697CE2" w:rsidRPr="00471049" w:rsidRDefault="00D22A09" w:rsidP="00697CE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Осуществляя реализацию полномочий Российской Федерации на государственную регистрацию актов гражданского состояния на территории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в 2022 году отделом ЗАГС Администрации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зарегистрировано </w:t>
      </w:r>
      <w:r w:rsidR="003067DD" w:rsidRPr="00471049">
        <w:rPr>
          <w:rFonts w:ascii="Times New Roman" w:eastAsia="Times New Roman" w:hAnsi="Times New Roman" w:cs="Times New Roman"/>
          <w:sz w:val="26"/>
          <w:szCs w:val="26"/>
        </w:rPr>
        <w:t>890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актов гражданского состояния (в 2021 году</w:t>
      </w:r>
      <w:r w:rsidR="00266733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-</w:t>
      </w:r>
      <w:r w:rsidR="00266733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990), совершено </w:t>
      </w:r>
      <w:r w:rsidR="003067DD" w:rsidRPr="00471049">
        <w:rPr>
          <w:rFonts w:ascii="Times New Roman" w:eastAsia="Times New Roman" w:hAnsi="Times New Roman" w:cs="Times New Roman"/>
          <w:sz w:val="26"/>
          <w:szCs w:val="26"/>
        </w:rPr>
        <w:t>3212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юридически значимых действия, что на </w:t>
      </w:r>
      <w:r w:rsidR="003067DD" w:rsidRPr="00471049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действия меньше уровня 2021 года (</w:t>
      </w:r>
      <w:r w:rsidR="00DD05C2" w:rsidRPr="00471049">
        <w:rPr>
          <w:rFonts w:ascii="Times New Roman" w:eastAsia="Times New Roman" w:hAnsi="Times New Roman" w:cs="Times New Roman"/>
          <w:sz w:val="26"/>
          <w:szCs w:val="26"/>
        </w:rPr>
        <w:t xml:space="preserve">3269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действий).</w:t>
      </w:r>
      <w:r w:rsidR="00C8074D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74D" w:rsidRPr="00471049" w:rsidRDefault="00C8074D" w:rsidP="00697CE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года в отдел ЗАГС поступило </w:t>
      </w:r>
      <w:r w:rsidR="003067DD" w:rsidRPr="00471049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4710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заявлений в электронном виде посредством ЕПГУ. В том числе: о заключении брака – </w:t>
      </w:r>
      <w:r w:rsidR="003067DD" w:rsidRPr="00471049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471049">
        <w:rPr>
          <w:rFonts w:ascii="Times New Roman" w:eastAsia="Times New Roman" w:hAnsi="Times New Roman" w:cs="Times New Roman"/>
          <w:color w:val="000000"/>
          <w:sz w:val="26"/>
          <w:szCs w:val="26"/>
        </w:rPr>
        <w:t>, об установлении отцовства – 2.</w:t>
      </w:r>
    </w:p>
    <w:p w:rsidR="00061154" w:rsidRPr="00471049" w:rsidRDefault="00061154" w:rsidP="00061154">
      <w:pPr>
        <w:shd w:val="clear" w:color="auto" w:fill="FFFFFF"/>
        <w:spacing w:before="18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Таблица. 1. Статистика регистрации актов гражданского состояния за 2022 год по сравнению с 2021 годом</w:t>
      </w:r>
    </w:p>
    <w:tbl>
      <w:tblPr>
        <w:tblW w:w="9131" w:type="dxa"/>
        <w:tblCellMar>
          <w:left w:w="0" w:type="dxa"/>
          <w:right w:w="0" w:type="dxa"/>
        </w:tblCellMar>
        <w:tblLook w:val="04A0"/>
      </w:tblPr>
      <w:tblGrid>
        <w:gridCol w:w="705"/>
        <w:gridCol w:w="4322"/>
        <w:gridCol w:w="1179"/>
        <w:gridCol w:w="1074"/>
        <w:gridCol w:w="1851"/>
      </w:tblGrid>
      <w:tr w:rsidR="00061154" w:rsidRPr="00471049" w:rsidTr="00061154">
        <w:trPr>
          <w:trHeight w:val="543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акта гражданского состояния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061154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061154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Отклонение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 рождении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3067DD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067DD"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 смерти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-97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 заключении брака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+4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 расторжении брака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+6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отцовства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+14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усыновлении (удочерении)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266733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266733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</w:tc>
      </w:tr>
      <w:tr w:rsidR="00061154" w:rsidRPr="00471049" w:rsidTr="00061154">
        <w:trPr>
          <w:trHeight w:val="240"/>
        </w:trPr>
        <w:tc>
          <w:tcPr>
            <w:tcW w:w="70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22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о перемене имени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3067DD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067DD"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061154" w:rsidRPr="00471049" w:rsidTr="00061154">
        <w:trPr>
          <w:trHeight w:val="240"/>
        </w:trPr>
        <w:tc>
          <w:tcPr>
            <w:tcW w:w="5027" w:type="dxa"/>
            <w:gridSpan w:val="2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составлено актовых записей</w:t>
            </w:r>
          </w:p>
        </w:tc>
        <w:tc>
          <w:tcPr>
            <w:tcW w:w="1179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3067DD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890</w:t>
            </w:r>
          </w:p>
        </w:tc>
        <w:tc>
          <w:tcPr>
            <w:tcW w:w="1074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C43F8C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990</w:t>
            </w:r>
          </w:p>
        </w:tc>
        <w:tc>
          <w:tcPr>
            <w:tcW w:w="185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noWrap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061154" w:rsidRPr="00471049" w:rsidRDefault="00061154" w:rsidP="003067DD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067DD" w:rsidRPr="004710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D22A09" w:rsidRPr="00471049" w:rsidRDefault="000F3646" w:rsidP="00494E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71049">
        <w:rPr>
          <w:rFonts w:ascii="Times New Roman" w:hAnsi="Times New Roman" w:cs="Times New Roman"/>
          <w:i/>
          <w:sz w:val="26"/>
          <w:szCs w:val="26"/>
          <w:u w:val="single"/>
        </w:rPr>
        <w:t xml:space="preserve">Вставить диаграмму </w:t>
      </w:r>
      <w:proofErr w:type="gramStart"/>
      <w:r w:rsidRPr="00471049">
        <w:rPr>
          <w:rFonts w:ascii="Times New Roman" w:hAnsi="Times New Roman" w:cs="Times New Roman"/>
          <w:i/>
          <w:sz w:val="26"/>
          <w:szCs w:val="26"/>
          <w:u w:val="single"/>
        </w:rPr>
        <w:t>по</w:t>
      </w:r>
      <w:proofErr w:type="gramEnd"/>
      <w:r w:rsidRPr="00471049">
        <w:rPr>
          <w:rFonts w:ascii="Times New Roman" w:hAnsi="Times New Roman" w:cs="Times New Roman"/>
          <w:i/>
          <w:sz w:val="26"/>
          <w:szCs w:val="26"/>
          <w:u w:val="single"/>
        </w:rPr>
        <w:t xml:space="preserve"> а/</w:t>
      </w:r>
      <w:proofErr w:type="spellStart"/>
      <w:r w:rsidRPr="00471049">
        <w:rPr>
          <w:rFonts w:ascii="Times New Roman" w:hAnsi="Times New Roman" w:cs="Times New Roman"/>
          <w:i/>
          <w:sz w:val="26"/>
          <w:szCs w:val="26"/>
          <w:u w:val="single"/>
        </w:rPr>
        <w:t>з</w:t>
      </w:r>
      <w:proofErr w:type="spellEnd"/>
    </w:p>
    <w:p w:rsidR="000F3646" w:rsidRPr="00471049" w:rsidRDefault="000F3646" w:rsidP="00494E04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Показатели последних лет низкой рождаемости - объективный результат демографической волны 1990-х годов в России, когда в стране произошло падение рождаемости, именно «дети -</w:t>
      </w:r>
      <w:r w:rsidR="00635BA7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90-х» сейчас становятся родителями. В числе новорожденных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111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мальчиков и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 xml:space="preserve">119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девочек (в 2021 году - 134 мальчика и 118 девочек). Кроме того, зарегистрировано рождение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пар двойняшек (в 2021 году - 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>2 пары двойняшек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94E04" w:rsidRPr="00471049" w:rsidRDefault="000F3646" w:rsidP="00494E04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Первенцами стали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новорожденных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2021-59)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62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- вторыми детьми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2021-70)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58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малышей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2021-74)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– третьи дети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малышей, стали четвертыми детьми в семье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2021-</w:t>
      </w:r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>27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детей стали пятыми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2021-</w:t>
      </w:r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>17</w:t>
      </w:r>
      <w:r w:rsidR="00AE5895" w:rsidRPr="00471049">
        <w:rPr>
          <w:rFonts w:ascii="Times New Roman" w:eastAsia="Times New Roman" w:hAnsi="Times New Roman" w:cs="Times New Roman"/>
          <w:sz w:val="26"/>
          <w:szCs w:val="26"/>
        </w:rPr>
        <w:t>)</w:t>
      </w:r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 xml:space="preserve">малышей стали шестыми в семье (в 2021-2), в 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 xml:space="preserve"> семьях появился седьмой ребенок (</w:t>
      </w:r>
      <w:proofErr w:type="gramStart"/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515B8" w:rsidRPr="00471049">
        <w:rPr>
          <w:rFonts w:ascii="Times New Roman" w:eastAsia="Times New Roman" w:hAnsi="Times New Roman" w:cs="Times New Roman"/>
          <w:sz w:val="26"/>
          <w:szCs w:val="26"/>
        </w:rPr>
        <w:t xml:space="preserve"> 2021-3). </w:t>
      </w:r>
    </w:p>
    <w:p w:rsidR="00E62F65" w:rsidRPr="00471049" w:rsidRDefault="00E62F65" w:rsidP="00494E04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При этом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168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D4F18" w:rsidRPr="00471049">
        <w:rPr>
          <w:rFonts w:ascii="Times New Roman" w:eastAsia="Times New Roman" w:hAnsi="Times New Roman" w:cs="Times New Roman"/>
          <w:sz w:val="26"/>
          <w:szCs w:val="26"/>
        </w:rPr>
        <w:t>73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%) рождение зарегистрировано в семьях, в которых родители состоят в браке,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- одновременно с установлением отцовства,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- у одиноких матерей (в 2021 году - 189 рождений зарегистрировано в семьях, в которых родители состоят в браке, 30 - одновременно с установлением отцовства, 33 - у одиноких матерей).</w:t>
      </w:r>
      <w:r w:rsidR="00A24F80" w:rsidRPr="0047104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зарегистрированных актов о рождении детей, родившихся у несовершеннолетних матерей (в возрасте до 18 лет) составляет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1</w:t>
      </w:r>
      <w:r w:rsidR="00A24F80" w:rsidRPr="00471049">
        <w:rPr>
          <w:rFonts w:ascii="Times New Roman" w:eastAsia="Times New Roman" w:hAnsi="Times New Roman" w:cs="Times New Roman"/>
          <w:sz w:val="26"/>
          <w:szCs w:val="26"/>
        </w:rPr>
        <w:t xml:space="preserve"> (2021 год-2 записи). Количество актов о рождении, где родители (один родитель) иностранные граждане –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0</w:t>
      </w:r>
      <w:r w:rsidR="00A24F80" w:rsidRPr="00471049">
        <w:rPr>
          <w:rFonts w:ascii="Times New Roman" w:eastAsia="Times New Roman" w:hAnsi="Times New Roman" w:cs="Times New Roman"/>
          <w:sz w:val="26"/>
          <w:szCs w:val="26"/>
        </w:rPr>
        <w:t xml:space="preserve">  (2021 год-2 записи).</w:t>
      </w:r>
      <w:r w:rsidR="00785BFB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D4E" w:rsidRPr="00471049">
        <w:rPr>
          <w:rFonts w:ascii="Times New Roman" w:eastAsia="Times New Roman" w:hAnsi="Times New Roman" w:cs="Times New Roman"/>
          <w:sz w:val="26"/>
          <w:szCs w:val="26"/>
        </w:rPr>
        <w:t>Наибольший процент рожающих женщин</w:t>
      </w:r>
      <w:r w:rsidR="00457311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A71" w:rsidRPr="0047104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57311" w:rsidRPr="0047104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5BFB" w:rsidRPr="00471049">
        <w:rPr>
          <w:rFonts w:ascii="Times New Roman" w:eastAsia="Times New Roman" w:hAnsi="Times New Roman" w:cs="Times New Roman"/>
          <w:sz w:val="26"/>
          <w:szCs w:val="26"/>
        </w:rPr>
        <w:t>озраст</w:t>
      </w:r>
      <w:r w:rsidR="00EB2A71" w:rsidRPr="00471049">
        <w:rPr>
          <w:rFonts w:ascii="Times New Roman" w:eastAsia="Times New Roman" w:hAnsi="Times New Roman" w:cs="Times New Roman"/>
          <w:sz w:val="26"/>
          <w:szCs w:val="26"/>
        </w:rPr>
        <w:t>е 31-35 лет</w:t>
      </w:r>
      <w:r w:rsidR="00785BFB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7311" w:rsidRPr="00471049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AD4F18" w:rsidRPr="00471049">
        <w:rPr>
          <w:rFonts w:ascii="Times New Roman" w:eastAsia="Times New Roman" w:hAnsi="Times New Roman" w:cs="Times New Roman"/>
          <w:sz w:val="26"/>
          <w:szCs w:val="26"/>
        </w:rPr>
        <w:t>33,5</w:t>
      </w:r>
      <w:r w:rsidR="00EB2A71" w:rsidRPr="00471049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AB2277" w:rsidRPr="00471049" w:rsidRDefault="00494E04" w:rsidP="00494E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Моркинском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районе чаще всего в 2022 году новорожденным мальчикам давали имена Матвей (7), Артём (7), Богдан (</w:t>
      </w:r>
      <w:r w:rsidR="008070B4" w:rsidRPr="0047104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), Егор (5), 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Дани</w:t>
      </w:r>
      <w:r w:rsidR="008070B4" w:rsidRPr="00471049">
        <w:rPr>
          <w:rFonts w:ascii="Times New Roman" w:eastAsia="Times New Roman" w:hAnsi="Times New Roman" w:cs="Times New Roman"/>
          <w:sz w:val="26"/>
          <w:szCs w:val="26"/>
        </w:rPr>
        <w:t>л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/Даниил(5),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Мирон (4), Павел (4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. Девочкам – София/Софья (6), Ева (</w:t>
      </w:r>
      <w:r w:rsidR="008070B4" w:rsidRPr="0047104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), Александра (5), Милана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(</w:t>
      </w:r>
      <w:r w:rsidR="008070B4" w:rsidRPr="0047104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Ульяна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070B4" w:rsidRPr="00471049">
        <w:rPr>
          <w:rFonts w:ascii="Times New Roman" w:eastAsia="Times New Roman" w:hAnsi="Times New Roman" w:cs="Times New Roman"/>
          <w:sz w:val="26"/>
          <w:szCs w:val="26"/>
        </w:rPr>
        <w:t>7</w:t>
      </w:r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Анна(4).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Вновь возвращаются старинные имен</w:t>
      </w:r>
      <w:proofErr w:type="gram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Артемий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, Арсений,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Назар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, Давид, Демьян, Святослав, Екатерина, Ксения, Ольга, Таисия, Ярослава.  </w:t>
      </w:r>
    </w:p>
    <w:p w:rsidR="00494E04" w:rsidRPr="00471049" w:rsidRDefault="00494E04" w:rsidP="00494E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Самыми необычными для 2022 года среди мальчиков стали имена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 Алан, Дориан,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Марк,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Ранель</w:t>
      </w:r>
      <w:proofErr w:type="spellEnd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Стефан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Среди девочек – </w:t>
      </w:r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Агнесса,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Амелия</w:t>
      </w:r>
      <w:proofErr w:type="spellEnd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, Азалия,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Ариана</w:t>
      </w:r>
      <w:proofErr w:type="spellEnd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Арианна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Ариэлла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Айсель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Богдана, 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 xml:space="preserve">Владислава,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Радмира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Русалина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Сальма</w:t>
      </w:r>
      <w:proofErr w:type="spellEnd"/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, Саят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Саида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Стефания,</w:t>
      </w:r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>Элавий</w:t>
      </w:r>
      <w:proofErr w:type="spellEnd"/>
      <w:r w:rsidR="00A1545C" w:rsidRPr="004710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2277" w:rsidRPr="00471049">
        <w:rPr>
          <w:rFonts w:ascii="Times New Roman" w:eastAsia="Times New Roman" w:hAnsi="Times New Roman" w:cs="Times New Roman"/>
          <w:sz w:val="26"/>
          <w:szCs w:val="26"/>
        </w:rPr>
        <w:t>Эка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2796" w:rsidRPr="00471049" w:rsidRDefault="002D2796" w:rsidP="002D2796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актов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>увеличилось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актов об установлении отцовства – </w:t>
      </w:r>
      <w:r w:rsidR="00E51D4D" w:rsidRPr="00471049"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 году – 51 акт), в том числе на основании:</w:t>
      </w:r>
    </w:p>
    <w:p w:rsidR="002D2796" w:rsidRPr="00471049" w:rsidRDefault="002D2796" w:rsidP="002D2796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- совместного заявления отца и матери ребенка, не </w:t>
      </w:r>
      <w:proofErr w:type="gramStart"/>
      <w:r w:rsidRPr="00471049">
        <w:rPr>
          <w:rFonts w:ascii="Times New Roman" w:eastAsia="Times New Roman" w:hAnsi="Times New Roman" w:cs="Times New Roman"/>
          <w:sz w:val="26"/>
          <w:szCs w:val="26"/>
        </w:rPr>
        <w:t>состоявших</w:t>
      </w:r>
      <w:proofErr w:type="gram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между собой в браке на момент рождения ребенка -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2021году - 42);</w:t>
      </w:r>
    </w:p>
    <w:p w:rsidR="002D2796" w:rsidRPr="00471049" w:rsidRDefault="002D2796" w:rsidP="002D2796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- решения суда 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>8</w:t>
      </w:r>
      <w:r w:rsidR="00DE643F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(в 2021 году - 9).</w:t>
      </w:r>
    </w:p>
    <w:p w:rsidR="002D2796" w:rsidRPr="00471049" w:rsidRDefault="002D2796" w:rsidP="002D2796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В январе – декабре 2022 года зарегистрировано актов о смерти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 xml:space="preserve">418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(в 2021 году - 515 актов). Среди умерших в прошлом году - 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>255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мужчина и </w:t>
      </w:r>
      <w:r w:rsidR="005831FE" w:rsidRPr="00471049">
        <w:rPr>
          <w:rFonts w:ascii="Times New Roman" w:eastAsia="Times New Roman" w:hAnsi="Times New Roman" w:cs="Times New Roman"/>
          <w:sz w:val="26"/>
          <w:szCs w:val="26"/>
        </w:rPr>
        <w:t xml:space="preserve">163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женщин (в 2021 году - 286 мужчин и 229 женщин).</w:t>
      </w:r>
    </w:p>
    <w:p w:rsidR="00A31559" w:rsidRPr="00471049" w:rsidRDefault="00122309" w:rsidP="00A31559">
      <w:pPr>
        <w:shd w:val="clear" w:color="auto" w:fill="FFFFFF"/>
        <w:spacing w:before="189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31559" w:rsidRPr="00471049">
        <w:rPr>
          <w:rFonts w:ascii="Times New Roman" w:eastAsia="Times New Roman" w:hAnsi="Times New Roman" w:cs="Times New Roman"/>
          <w:sz w:val="26"/>
          <w:szCs w:val="26"/>
        </w:rPr>
        <w:t>аспределени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31559" w:rsidRPr="00471049">
        <w:rPr>
          <w:rFonts w:ascii="Times New Roman" w:eastAsia="Times New Roman" w:hAnsi="Times New Roman" w:cs="Times New Roman"/>
          <w:sz w:val="26"/>
          <w:szCs w:val="26"/>
        </w:rPr>
        <w:t xml:space="preserve"> по возрасту умерших в 2022 году мужчин и женщин </w:t>
      </w:r>
    </w:p>
    <w:tbl>
      <w:tblPr>
        <w:tblStyle w:val="a7"/>
        <w:tblW w:w="0" w:type="auto"/>
        <w:tblLook w:val="04A0"/>
      </w:tblPr>
      <w:tblGrid>
        <w:gridCol w:w="3178"/>
        <w:gridCol w:w="3195"/>
        <w:gridCol w:w="3197"/>
      </w:tblGrid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3333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0-1</w:t>
            </w:r>
          </w:p>
        </w:tc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3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2-17</w:t>
            </w:r>
          </w:p>
        </w:tc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3" w:type="dxa"/>
          </w:tcPr>
          <w:p w:rsidR="00122309" w:rsidRPr="00471049" w:rsidRDefault="003C670B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18-25</w:t>
            </w:r>
          </w:p>
        </w:tc>
        <w:tc>
          <w:tcPr>
            <w:tcW w:w="3332" w:type="dxa"/>
          </w:tcPr>
          <w:p w:rsidR="00122309" w:rsidRPr="00471049" w:rsidRDefault="00906990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3" w:type="dxa"/>
          </w:tcPr>
          <w:p w:rsidR="00122309" w:rsidRPr="00471049" w:rsidRDefault="003C670B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26-35</w:t>
            </w:r>
          </w:p>
        </w:tc>
        <w:tc>
          <w:tcPr>
            <w:tcW w:w="3332" w:type="dxa"/>
          </w:tcPr>
          <w:p w:rsidR="00122309" w:rsidRPr="00471049" w:rsidRDefault="005831FE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33" w:type="dxa"/>
          </w:tcPr>
          <w:p w:rsidR="00122309" w:rsidRPr="00471049" w:rsidRDefault="00906990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36-45</w:t>
            </w:r>
          </w:p>
        </w:tc>
        <w:tc>
          <w:tcPr>
            <w:tcW w:w="3332" w:type="dxa"/>
          </w:tcPr>
          <w:p w:rsidR="00122309" w:rsidRPr="00471049" w:rsidRDefault="00906990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33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46-50</w:t>
            </w:r>
          </w:p>
        </w:tc>
        <w:tc>
          <w:tcPr>
            <w:tcW w:w="3332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33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51-55</w:t>
            </w:r>
          </w:p>
        </w:tc>
        <w:tc>
          <w:tcPr>
            <w:tcW w:w="3332" w:type="dxa"/>
          </w:tcPr>
          <w:p w:rsidR="00122309" w:rsidRPr="00471049" w:rsidRDefault="00906990" w:rsidP="00DE643F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E643F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33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56-60</w:t>
            </w:r>
          </w:p>
        </w:tc>
        <w:tc>
          <w:tcPr>
            <w:tcW w:w="3332" w:type="dxa"/>
          </w:tcPr>
          <w:p w:rsidR="00122309" w:rsidRPr="00471049" w:rsidRDefault="00906990" w:rsidP="00DE643F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E643F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3" w:type="dxa"/>
          </w:tcPr>
          <w:p w:rsidR="00122309" w:rsidRPr="00471049" w:rsidRDefault="00906990" w:rsidP="00DE643F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E643F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61-70</w:t>
            </w:r>
          </w:p>
        </w:tc>
        <w:tc>
          <w:tcPr>
            <w:tcW w:w="3332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333" w:type="dxa"/>
          </w:tcPr>
          <w:p w:rsidR="00122309" w:rsidRPr="00471049" w:rsidRDefault="00906990" w:rsidP="00DE643F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E643F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71-80</w:t>
            </w:r>
          </w:p>
        </w:tc>
        <w:tc>
          <w:tcPr>
            <w:tcW w:w="3332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33" w:type="dxa"/>
          </w:tcPr>
          <w:p w:rsidR="00122309" w:rsidRPr="00471049" w:rsidRDefault="00906990" w:rsidP="00DE643F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E643F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906990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81-</w:t>
            </w:r>
            <w:r w:rsidR="00906990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332" w:type="dxa"/>
          </w:tcPr>
          <w:p w:rsidR="00122309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33" w:type="dxa"/>
          </w:tcPr>
          <w:p w:rsidR="00122309" w:rsidRPr="00471049" w:rsidRDefault="00075542" w:rsidP="00075542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122309" w:rsidRPr="00471049" w:rsidTr="00122309">
        <w:tc>
          <w:tcPr>
            <w:tcW w:w="3332" w:type="dxa"/>
          </w:tcPr>
          <w:p w:rsidR="00122309" w:rsidRPr="00471049" w:rsidRDefault="00122309" w:rsidP="00906990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06990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старше</w:t>
            </w:r>
          </w:p>
        </w:tc>
        <w:tc>
          <w:tcPr>
            <w:tcW w:w="3332" w:type="dxa"/>
          </w:tcPr>
          <w:p w:rsidR="00122309" w:rsidRPr="00471049" w:rsidRDefault="00D05F2A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3" w:type="dxa"/>
          </w:tcPr>
          <w:p w:rsidR="00122309" w:rsidRPr="00471049" w:rsidRDefault="00906990" w:rsidP="00075542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75542"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C670B" w:rsidRPr="00471049" w:rsidTr="00122309">
        <w:tc>
          <w:tcPr>
            <w:tcW w:w="3332" w:type="dxa"/>
          </w:tcPr>
          <w:p w:rsidR="003C670B" w:rsidRPr="00471049" w:rsidRDefault="003C670B" w:rsidP="00906990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332" w:type="dxa"/>
          </w:tcPr>
          <w:p w:rsidR="003C670B" w:rsidRPr="00471049" w:rsidRDefault="00DE643F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3333" w:type="dxa"/>
          </w:tcPr>
          <w:p w:rsidR="003C670B" w:rsidRPr="00471049" w:rsidRDefault="00307E4D" w:rsidP="00A31559">
            <w:pPr>
              <w:spacing w:before="189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</w:tr>
    </w:tbl>
    <w:p w:rsidR="008167C9" w:rsidRPr="00471049" w:rsidRDefault="008167C9" w:rsidP="008167C9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мужчин и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женщин брак, заключенный в 2022 году, стал первым (в 2021 году -  для 72 мужчин и 70 женщин).</w:t>
      </w:r>
    </w:p>
    <w:p w:rsidR="008167C9" w:rsidRPr="00471049" w:rsidRDefault="008167C9" w:rsidP="008167C9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Наиболее активным возрастным периодом вступления в брак среди мужчин и женщин является возраст от 25 до 34 лет: мужчин </w:t>
      </w:r>
      <w:r w:rsidR="00635BA7" w:rsidRPr="0047104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 и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BA7" w:rsidRPr="0047104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женщин (2021 год – 49 мужчин и 40 женщин).</w:t>
      </w:r>
      <w:r w:rsidR="00785BFB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5BFB" w:rsidRPr="00471049" w:rsidRDefault="00785BFB" w:rsidP="008167C9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Традиционно наибольшее число браков зарегистрировано в летний период. Так в 2022 году, за июнь – август в отделе ЗАГС зарегистрировано 37 браков (2021-35 браков). Самыми популярными месяцами в 2022 году стал июль и август, количество вступивших в брак в этих месяцах – по 14 пар.</w:t>
      </w:r>
    </w:p>
    <w:p w:rsidR="00966A2C" w:rsidRPr="00471049" w:rsidRDefault="00966A2C" w:rsidP="00966A2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Количество регистраций расторжения браков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 xml:space="preserve"> 73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по отношению к аналогичному периоду 2021 года (67 актов) у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величилось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, в том числе на основании:</w:t>
      </w:r>
    </w:p>
    <w:p w:rsidR="00966A2C" w:rsidRPr="00471049" w:rsidRDefault="00966A2C" w:rsidP="00966A2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- решения суда о расторжении брака -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актов (в 2021 году - 65 актов);</w:t>
      </w:r>
    </w:p>
    <w:p w:rsidR="00122309" w:rsidRPr="00471049" w:rsidRDefault="00966A2C" w:rsidP="00966A2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- совместного заявления о расторжении брака супругов, не имеющих общих детей, не достигших совершеннолетия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акт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(в 2021 году - 2 акта).</w:t>
      </w:r>
    </w:p>
    <w:p w:rsidR="00B340DF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Продолжительность семейной жизни супругов до расторжения брака составила:</w:t>
      </w:r>
    </w:p>
    <w:p w:rsidR="003B496B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-до года – </w:t>
      </w:r>
      <w:r w:rsidR="00307E4D" w:rsidRPr="00471049">
        <w:rPr>
          <w:rFonts w:ascii="Times New Roman" w:hAnsi="Times New Roman" w:cs="Times New Roman"/>
          <w:sz w:val="26"/>
          <w:szCs w:val="26"/>
        </w:rPr>
        <w:t xml:space="preserve">1 </w:t>
      </w:r>
      <w:r w:rsidRPr="00471049">
        <w:rPr>
          <w:rFonts w:ascii="Times New Roman" w:hAnsi="Times New Roman" w:cs="Times New Roman"/>
          <w:sz w:val="26"/>
          <w:szCs w:val="26"/>
        </w:rPr>
        <w:t>пар</w:t>
      </w:r>
      <w:r w:rsidR="00307E4D" w:rsidRPr="00471049">
        <w:rPr>
          <w:rFonts w:ascii="Times New Roman" w:hAnsi="Times New Roman" w:cs="Times New Roman"/>
          <w:sz w:val="26"/>
          <w:szCs w:val="26"/>
        </w:rPr>
        <w:t>а</w:t>
      </w:r>
      <w:r w:rsidRPr="00471049">
        <w:rPr>
          <w:rFonts w:ascii="Times New Roman" w:hAnsi="Times New Roman" w:cs="Times New Roman"/>
          <w:sz w:val="26"/>
          <w:szCs w:val="26"/>
        </w:rPr>
        <w:t xml:space="preserve"> (2021 г.-0);</w:t>
      </w:r>
    </w:p>
    <w:p w:rsidR="003B496B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-от 1 года до 5 лет-</w:t>
      </w:r>
      <w:r w:rsidR="00307E4D" w:rsidRPr="00471049">
        <w:rPr>
          <w:rFonts w:ascii="Times New Roman" w:hAnsi="Times New Roman" w:cs="Times New Roman"/>
          <w:sz w:val="26"/>
          <w:szCs w:val="26"/>
        </w:rPr>
        <w:t>17</w:t>
      </w:r>
      <w:r w:rsidRPr="00471049">
        <w:rPr>
          <w:rFonts w:ascii="Times New Roman" w:hAnsi="Times New Roman" w:cs="Times New Roman"/>
          <w:sz w:val="26"/>
          <w:szCs w:val="26"/>
        </w:rPr>
        <w:t xml:space="preserve">  пар (2021 г.-16);</w:t>
      </w:r>
    </w:p>
    <w:p w:rsidR="003B496B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-от 6 лет до 10лет- </w:t>
      </w:r>
      <w:r w:rsidR="00307E4D" w:rsidRPr="00471049">
        <w:rPr>
          <w:rFonts w:ascii="Times New Roman" w:hAnsi="Times New Roman" w:cs="Times New Roman"/>
          <w:sz w:val="26"/>
          <w:szCs w:val="26"/>
        </w:rPr>
        <w:t>17</w:t>
      </w:r>
      <w:r w:rsidRPr="00471049">
        <w:rPr>
          <w:rFonts w:ascii="Times New Roman" w:hAnsi="Times New Roman" w:cs="Times New Roman"/>
          <w:sz w:val="26"/>
          <w:szCs w:val="26"/>
        </w:rPr>
        <w:t xml:space="preserve"> пар (2021 г.-24);</w:t>
      </w:r>
    </w:p>
    <w:p w:rsidR="003B496B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-от 11 лет до 15 лет-  </w:t>
      </w:r>
      <w:r w:rsidR="00307E4D" w:rsidRPr="00471049">
        <w:rPr>
          <w:rFonts w:ascii="Times New Roman" w:hAnsi="Times New Roman" w:cs="Times New Roman"/>
          <w:sz w:val="26"/>
          <w:szCs w:val="26"/>
        </w:rPr>
        <w:t>11</w:t>
      </w:r>
      <w:r w:rsidRPr="00471049">
        <w:rPr>
          <w:rFonts w:ascii="Times New Roman" w:hAnsi="Times New Roman" w:cs="Times New Roman"/>
          <w:sz w:val="26"/>
          <w:szCs w:val="26"/>
        </w:rPr>
        <w:t>пар (2021 г.-7);</w:t>
      </w:r>
    </w:p>
    <w:p w:rsidR="003B496B" w:rsidRPr="00471049" w:rsidRDefault="003B496B" w:rsidP="004944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-свыше 15 лет -  </w:t>
      </w:r>
      <w:r w:rsidR="00307E4D" w:rsidRPr="00471049">
        <w:rPr>
          <w:rFonts w:ascii="Times New Roman" w:hAnsi="Times New Roman" w:cs="Times New Roman"/>
          <w:sz w:val="26"/>
          <w:szCs w:val="26"/>
        </w:rPr>
        <w:t xml:space="preserve">27 </w:t>
      </w:r>
      <w:r w:rsidRPr="00471049">
        <w:rPr>
          <w:rFonts w:ascii="Times New Roman" w:hAnsi="Times New Roman" w:cs="Times New Roman"/>
          <w:sz w:val="26"/>
          <w:szCs w:val="26"/>
        </w:rPr>
        <w:t>пар (2021 г.-20).</w:t>
      </w:r>
    </w:p>
    <w:p w:rsidR="00317EDC" w:rsidRPr="00471049" w:rsidRDefault="00317EDC" w:rsidP="00317ED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По вопросу государственной регистрации перемены имени в органы ЗАГС области обратилось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человек, что на </w:t>
      </w:r>
      <w:r w:rsidR="00307E4D" w:rsidRPr="0047104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меньше по сравнению с показателями 2021 года (15).</w:t>
      </w:r>
    </w:p>
    <w:p w:rsidR="00317EDC" w:rsidRPr="00471049" w:rsidRDefault="00317EDC" w:rsidP="00317ED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Среди основных причин перемены фамилии, имени и отчества выделяются:</w:t>
      </w:r>
    </w:p>
    <w:p w:rsidR="00317EDC" w:rsidRPr="00471049" w:rsidRDefault="00317EDC" w:rsidP="00317ED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- обеспечение соответствия иным документам;</w:t>
      </w:r>
    </w:p>
    <w:p w:rsidR="00317EDC" w:rsidRPr="00471049" w:rsidRDefault="00317EDC" w:rsidP="00317EDC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- переход на фамилию супруга.</w:t>
      </w:r>
    </w:p>
    <w:p w:rsidR="00697CE2" w:rsidRPr="00471049" w:rsidRDefault="00697CE2" w:rsidP="00697CE2">
      <w:pPr>
        <w:shd w:val="clear" w:color="auto" w:fill="FFFFFF"/>
        <w:spacing w:before="189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lastRenderedPageBreak/>
        <w:t>Статистика юридически значимых действий за 2022 год по сравнению с 2021 годом</w:t>
      </w:r>
    </w:p>
    <w:tbl>
      <w:tblPr>
        <w:tblStyle w:val="a7"/>
        <w:tblW w:w="0" w:type="auto"/>
        <w:tblLook w:val="04A0"/>
      </w:tblPr>
      <w:tblGrid>
        <w:gridCol w:w="4306"/>
        <w:gridCol w:w="2414"/>
        <w:gridCol w:w="2415"/>
      </w:tblGrid>
      <w:tr w:rsidR="00697CE2" w:rsidRPr="00471049" w:rsidTr="00697CE2">
        <w:tc>
          <w:tcPr>
            <w:tcW w:w="4306" w:type="dxa"/>
          </w:tcPr>
          <w:p w:rsidR="00697CE2" w:rsidRPr="00471049" w:rsidRDefault="00697CE2" w:rsidP="00697CE2">
            <w:pPr>
              <w:spacing w:line="189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юридически значимых действий</w:t>
            </w:r>
          </w:p>
        </w:tc>
        <w:tc>
          <w:tcPr>
            <w:tcW w:w="2414" w:type="dxa"/>
            <w:vAlign w:val="center"/>
          </w:tcPr>
          <w:p w:rsidR="00697CE2" w:rsidRPr="00471049" w:rsidRDefault="00697CE2" w:rsidP="0069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415" w:type="dxa"/>
            <w:vAlign w:val="center"/>
          </w:tcPr>
          <w:p w:rsidR="00697CE2" w:rsidRPr="00471049" w:rsidRDefault="00697CE2" w:rsidP="0069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повторных свидетельств</w:t>
            </w:r>
          </w:p>
        </w:tc>
        <w:tc>
          <w:tcPr>
            <w:tcW w:w="2414" w:type="dxa"/>
          </w:tcPr>
          <w:p w:rsidR="00697CE2" w:rsidRPr="00471049" w:rsidRDefault="00307E4D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2415" w:type="dxa"/>
          </w:tcPr>
          <w:p w:rsidR="00697CE2" w:rsidRPr="00471049" w:rsidRDefault="00697CE2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справок из архива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962</w:t>
            </w:r>
          </w:p>
        </w:tc>
        <w:tc>
          <w:tcPr>
            <w:tcW w:w="2415" w:type="dxa"/>
          </w:tcPr>
          <w:p w:rsidR="00697CE2" w:rsidRPr="00471049" w:rsidRDefault="00697CE2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заявлений о внесении исправлений и изменений в записи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415" w:type="dxa"/>
          </w:tcPr>
          <w:p w:rsidR="00697CE2" w:rsidRPr="00471049" w:rsidRDefault="00697CE2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Истребовано документов с территорий иностранных государств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5" w:type="dxa"/>
          </w:tcPr>
          <w:p w:rsidR="00697CE2" w:rsidRPr="00471049" w:rsidRDefault="00697CE2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 извещений о внесении исправлений и (или) изменений в записи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 заключений органов ЗАГС о внесении исправлений и (или) изменений в записи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Дооформлено</w:t>
            </w:r>
            <w:proofErr w:type="spellEnd"/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записей актов о расторжении брака на основании другого супруга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15" w:type="dxa"/>
          </w:tcPr>
          <w:p w:rsidR="00697CE2" w:rsidRPr="00471049" w:rsidRDefault="00697CE2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Проставлено отметок в записях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Аннулировано записей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извещений об отказе в государственной регистрации актов гражданского состояния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Предоставлены сведения по запросам уполномоченных органов и лиц в соответствии с пунктом 3 статьи 13.2 Федерального закона от 15.11.1997 № 143-ФЗ «Об актах гражданского состояния»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1445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1426</w:t>
            </w:r>
          </w:p>
        </w:tc>
      </w:tr>
      <w:tr w:rsidR="00697CE2" w:rsidRPr="00471049" w:rsidTr="00697CE2">
        <w:tc>
          <w:tcPr>
            <w:tcW w:w="4306" w:type="dxa"/>
          </w:tcPr>
          <w:p w:rsidR="00697CE2" w:rsidRPr="00471049" w:rsidRDefault="00697CE2" w:rsidP="00EA4669">
            <w:pPr>
              <w:spacing w:line="18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совершенных юридически значимых действий</w:t>
            </w:r>
          </w:p>
        </w:tc>
        <w:tc>
          <w:tcPr>
            <w:tcW w:w="2414" w:type="dxa"/>
          </w:tcPr>
          <w:p w:rsidR="00697CE2" w:rsidRPr="00471049" w:rsidRDefault="00867CB8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3212</w:t>
            </w:r>
          </w:p>
        </w:tc>
        <w:tc>
          <w:tcPr>
            <w:tcW w:w="2415" w:type="dxa"/>
          </w:tcPr>
          <w:p w:rsidR="00697CE2" w:rsidRPr="00471049" w:rsidRDefault="00AB6951" w:rsidP="00494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049">
              <w:rPr>
                <w:rFonts w:ascii="Times New Roman" w:hAnsi="Times New Roman" w:cs="Times New Roman"/>
                <w:sz w:val="26"/>
                <w:szCs w:val="26"/>
              </w:rPr>
              <w:t>3269</w:t>
            </w:r>
          </w:p>
        </w:tc>
      </w:tr>
    </w:tbl>
    <w:p w:rsidR="00FD3468" w:rsidRPr="00471049" w:rsidRDefault="00FD3468" w:rsidP="00FD346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Сумма государственной пошлины, уплаченной за государственную регистрацию актов гражданского состояния и совершение иных юридически значимых действий, в 2022 году составила 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>327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 xml:space="preserve">83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рублей, что на 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>14,59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меньше, чем в 2021 году (342,42 тыс</w:t>
      </w:r>
      <w:r w:rsidR="00635BA7" w:rsidRPr="0047104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06118" w:rsidRPr="00471049" w:rsidRDefault="00F06118" w:rsidP="00F0611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71049">
        <w:rPr>
          <w:rFonts w:ascii="Times New Roman" w:eastAsia="Times New Roman" w:hAnsi="Times New Roman" w:cs="Times New Roman"/>
          <w:sz w:val="26"/>
          <w:szCs w:val="26"/>
        </w:rPr>
        <w:t>Подписание усиленной квалифицированной электронной подписью руководителя или уполномоченного сотрудника органа ЗАГС осуществлялось в день регистрации записи акта гражданского состояния с соблюдением установленного алгоритма подписания записи акта, составленной в ЕГР ЗАГС в форме электронного документа, а также после внесения изменения в запись акта или внесения сведений в графу «Служебные отметки», за исключением случаев «технического сбоя» работы информационной системы.</w:t>
      </w:r>
      <w:proofErr w:type="gramEnd"/>
    </w:p>
    <w:p w:rsidR="002F735D" w:rsidRPr="00471049" w:rsidRDefault="002F735D" w:rsidP="002F735D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lastRenderedPageBreak/>
        <w:t>В течение года происходили изменения в нормативно- правовых актах, касающихся деятельности органов ЗАГС. В задачу отдела ЗАГС входит обязанность информирования населения об этих изменениях.</w:t>
      </w:r>
    </w:p>
    <w:p w:rsidR="002F735D" w:rsidRPr="00471049" w:rsidRDefault="002F735D" w:rsidP="002F735D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1049">
        <w:rPr>
          <w:rFonts w:ascii="Times New Roman" w:hAnsi="Times New Roman" w:cs="Times New Roman"/>
          <w:sz w:val="26"/>
          <w:szCs w:val="26"/>
        </w:rPr>
        <w:t>«Изменения в работе органов ЗАГС с 2022 года»- статья в районной газете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№2 от 21.01.2022 г. об изменения в Федеральном законе №143-ФЗ «Об актах гражданского состояния», о Постановлении Правительства Республики Марий Эл от 20 декабря 2021 года №541, о возможностях мобильного приложения «Реестр ЗАГС», публикация в социальных сетях (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471049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471049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2F735D" w:rsidRPr="00471049" w:rsidRDefault="002F735D" w:rsidP="002F735D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«В работе </w:t>
      </w:r>
      <w:r w:rsidR="00471049" w:rsidRPr="00471049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471049">
        <w:rPr>
          <w:rFonts w:ascii="Times New Roman" w:hAnsi="Times New Roman" w:cs="Times New Roman"/>
          <w:sz w:val="26"/>
          <w:szCs w:val="26"/>
        </w:rPr>
        <w:t>ЗАГС ограничений нет» - статья в районной газете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№13 от 08.04.2022 г, об изменениях, внесенных в Федеральный закон №143-ФЗ «Об актах гражданского состояния». </w:t>
      </w:r>
    </w:p>
    <w:p w:rsidR="002F735D" w:rsidRPr="00471049" w:rsidRDefault="002F735D" w:rsidP="002F735D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«Брак при особых обстоятельствах» - статья в районной газете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№40 от 14.10.2022 о сокращении срока регистрации брака, о статистических данных за девять месяцев текущего года, которая также размещена на сайте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района, на страницах социальной сети 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</w:p>
    <w:p w:rsidR="00F06118" w:rsidRPr="00471049" w:rsidRDefault="00F06118" w:rsidP="00F06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0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2. Реализация государственной семейной политики</w:t>
      </w:r>
    </w:p>
    <w:p w:rsidR="00F06118" w:rsidRPr="00471049" w:rsidRDefault="00F06118" w:rsidP="00F0611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Приоритетами государственной семейной политики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воспитании.</w:t>
      </w:r>
    </w:p>
    <w:p w:rsidR="00087844" w:rsidRPr="00471049" w:rsidRDefault="00F06118" w:rsidP="00087844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Отдел ЗАГС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ведет активную работу по укреплению авторитета семьи путем проведения соответствующих мероприятий. Одним из важнейших направлений в работе отделов ЗАГС является пропаганда семейного законодательства, проведение мероприятий, направленных на укрепление семьи. К числу таких мероприятий относится проведение торжественных церемоний чествования юбиляров супружеской жизни, регистрации рождения детей («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имянаречения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>»), государственной регистрации заключения брака.</w:t>
      </w:r>
      <w:r w:rsidR="007B6824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«Красивая дата - красивая пара» - информация о торжественной регистрации заключения брака 22.02.2022 г в социальных сетях (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471049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471049"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>).</w:t>
      </w:r>
    </w:p>
    <w:p w:rsidR="007B6824" w:rsidRPr="00471049" w:rsidRDefault="00087844" w:rsidP="007B682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</w:t>
      </w:r>
      <w:r w:rsidR="007B6824" w:rsidRPr="00471049">
        <w:rPr>
          <w:rFonts w:ascii="Times New Roman" w:hAnsi="Times New Roman" w:cs="Times New Roman"/>
          <w:sz w:val="26"/>
          <w:szCs w:val="26"/>
        </w:rPr>
        <w:t xml:space="preserve">«Семья-опора государства» - совместное  с отделом культуры, центральной библиотечной системой, отделом социальной защиты населения мероприятие, посвященное Международному дню семьи. Чествование семейных пар Матвеевых О.Ф. и Е.М., </w:t>
      </w:r>
      <w:proofErr w:type="spellStart"/>
      <w:r w:rsidR="007B6824" w:rsidRPr="00471049">
        <w:rPr>
          <w:rFonts w:ascii="Times New Roman" w:hAnsi="Times New Roman" w:cs="Times New Roman"/>
          <w:sz w:val="26"/>
          <w:szCs w:val="26"/>
        </w:rPr>
        <w:t>Эмановых</w:t>
      </w:r>
      <w:proofErr w:type="spellEnd"/>
      <w:r w:rsidR="007B6824" w:rsidRPr="00471049">
        <w:rPr>
          <w:rFonts w:ascii="Times New Roman" w:hAnsi="Times New Roman" w:cs="Times New Roman"/>
          <w:sz w:val="26"/>
          <w:szCs w:val="26"/>
        </w:rPr>
        <w:t xml:space="preserve"> А.И. и Н.И., стаж семейной жизни каждой пары более 30 лет, дети которых являются военнослужащими.</w:t>
      </w:r>
    </w:p>
    <w:p w:rsidR="007B6824" w:rsidRPr="00471049" w:rsidRDefault="007B6824" w:rsidP="007B682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Поздравление с Международным днем семьи жителей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района, освещение мероприятия «Семья - опора государства» на сайте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района, на страницах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Моркинской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№10 от 20.05.2022, социальной сети 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471049">
        <w:rPr>
          <w:rFonts w:ascii="Times New Roman" w:hAnsi="Times New Roman" w:cs="Times New Roman"/>
          <w:sz w:val="26"/>
          <w:szCs w:val="26"/>
        </w:rPr>
        <w:t>, Одноклассники.</w:t>
      </w:r>
    </w:p>
    <w:p w:rsidR="00360E8B" w:rsidRPr="00471049" w:rsidRDefault="00360E8B" w:rsidP="00360E8B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1049">
        <w:rPr>
          <w:rFonts w:ascii="Times New Roman" w:hAnsi="Times New Roman" w:cs="Times New Roman"/>
          <w:sz w:val="26"/>
          <w:szCs w:val="26"/>
        </w:rPr>
        <w:t>«Вместе и навсегда»</w:t>
      </w:r>
      <w:r w:rsidR="00087844" w:rsidRPr="00471049">
        <w:rPr>
          <w:rFonts w:ascii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hAnsi="Times New Roman" w:cs="Times New Roman"/>
          <w:sz w:val="26"/>
          <w:szCs w:val="26"/>
        </w:rPr>
        <w:t xml:space="preserve">- праздничное  мероприятие (8 июля 2022), подготовленное и проведенное совместно с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ЦКиД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, посвященное Дню семьи, любви и верности; вручение медалей «За любовь и верность», награждение победителей </w:t>
      </w:r>
      <w:r w:rsidRPr="00471049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республиканского конкурса «Семья года», поздравление жителей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района с праздником Днем семьи, любви и верности и освещение праздничного мероприятия на сайте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района, на страницах социальной сети 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471049">
        <w:rPr>
          <w:rFonts w:ascii="Times New Roman" w:hAnsi="Times New Roman" w:cs="Times New Roman"/>
          <w:sz w:val="26"/>
          <w:szCs w:val="26"/>
        </w:rPr>
        <w:t>, Одноклассники.</w:t>
      </w:r>
      <w:proofErr w:type="gramEnd"/>
    </w:p>
    <w:p w:rsidR="00360E8B" w:rsidRPr="00471049" w:rsidRDefault="00360E8B" w:rsidP="00360E8B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          «Много лет в любви и согласии» - статья в районной газете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№27 от 15 июля 2022, которая рассказывает о семьях, награжденных в 2022 году медалью «За любовь и верность», о победителях республиканского конкурса «Семья года».</w:t>
      </w:r>
    </w:p>
    <w:p w:rsidR="00360E8B" w:rsidRPr="00471049" w:rsidRDefault="00360E8B" w:rsidP="00360E8B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«Пусть одарит счастьем вас Яблочный чудесный спас!» -  торжественная регистрация заключения брака в праздник Яблочного Спаса</w:t>
      </w:r>
    </w:p>
    <w:p w:rsidR="00087844" w:rsidRPr="00471049" w:rsidRDefault="00087844" w:rsidP="00087844">
      <w:pPr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«Свет материнской любви» - вечер-концерт совместно с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ЦКиД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>, посвященный Дню матери, поздравление многодетных матерей.</w:t>
      </w:r>
    </w:p>
    <w:p w:rsidR="00087844" w:rsidRPr="00471049" w:rsidRDefault="00087844" w:rsidP="00087844">
      <w:pPr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«Прекрасен мир любовью материнской» - выставка фотографий многодетных матерей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К юбилею образования органов ЗАГС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былы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проведены различные мероприятия: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- «История в лицах. 105 лет органам ЗАГС в России»- фотовыставка ко Дню образования органов ЗАГС.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 «День открытых дверей» - экскурсия для учащихся 2»а» класса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Моркинской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средней школы №1, посвященная 105-летию образования органов ЗАГС. Информация об экскурсии размещена на сайте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муниципального района, на страницах районной газеты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      от 16.12.2022 года и социальной сети 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</w:p>
    <w:p w:rsidR="00087844" w:rsidRPr="00471049" w:rsidRDefault="002F735D" w:rsidP="007B6824">
      <w:pPr>
        <w:tabs>
          <w:tab w:val="left" w:pos="1060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</w:t>
      </w:r>
      <w:r w:rsidR="00F06118" w:rsidRPr="00471049">
        <w:rPr>
          <w:rFonts w:ascii="Times New Roman" w:eastAsia="Times New Roman" w:hAnsi="Times New Roman" w:cs="Times New Roman"/>
          <w:sz w:val="26"/>
          <w:szCs w:val="26"/>
        </w:rPr>
        <w:t xml:space="preserve">Большинство браков в </w:t>
      </w:r>
      <w:proofErr w:type="spellStart"/>
      <w:r w:rsidR="007B6824" w:rsidRPr="00471049">
        <w:rPr>
          <w:rFonts w:ascii="Times New Roman" w:eastAsia="Times New Roman" w:hAnsi="Times New Roman" w:cs="Times New Roman"/>
          <w:sz w:val="26"/>
          <w:szCs w:val="26"/>
        </w:rPr>
        <w:t>Моркинском</w:t>
      </w:r>
      <w:proofErr w:type="spellEnd"/>
      <w:r w:rsidR="007B6824" w:rsidRPr="00471049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="00F06118" w:rsidRPr="00471049">
        <w:rPr>
          <w:rFonts w:ascii="Times New Roman" w:eastAsia="Times New Roman" w:hAnsi="Times New Roman" w:cs="Times New Roman"/>
          <w:sz w:val="26"/>
          <w:szCs w:val="26"/>
        </w:rPr>
        <w:t xml:space="preserve"> регистрируется в торжественной обстановке. В 202</w:t>
      </w:r>
      <w:r w:rsidR="007B6824" w:rsidRPr="0047104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06118" w:rsidRPr="00471049">
        <w:rPr>
          <w:rFonts w:ascii="Times New Roman" w:eastAsia="Times New Roman" w:hAnsi="Times New Roman" w:cs="Times New Roman"/>
          <w:sz w:val="26"/>
          <w:szCs w:val="26"/>
        </w:rPr>
        <w:t xml:space="preserve"> году зарегистрировано 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>92 брака</w:t>
      </w:r>
      <w:r w:rsidR="00F06118" w:rsidRPr="00471049">
        <w:rPr>
          <w:rFonts w:ascii="Times New Roman" w:eastAsia="Times New Roman" w:hAnsi="Times New Roman" w:cs="Times New Roman"/>
          <w:sz w:val="26"/>
          <w:szCs w:val="26"/>
        </w:rPr>
        <w:t xml:space="preserve">, из них в торжественной обстановке – </w:t>
      </w:r>
      <w:r w:rsidR="00867CB8" w:rsidRPr="00471049">
        <w:rPr>
          <w:rFonts w:ascii="Times New Roman" w:eastAsia="Times New Roman" w:hAnsi="Times New Roman" w:cs="Times New Roman"/>
          <w:sz w:val="26"/>
          <w:szCs w:val="26"/>
        </w:rPr>
        <w:t>48</w:t>
      </w:r>
      <w:r w:rsidR="00F06118" w:rsidRPr="004710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7844" w:rsidRPr="00471049" w:rsidRDefault="00087844" w:rsidP="00087844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В целях улучшения демографической ситуации в </w:t>
      </w:r>
      <w:proofErr w:type="spellStart"/>
      <w:r w:rsidRPr="00471049">
        <w:rPr>
          <w:rFonts w:ascii="Times New Roman" w:eastAsia="Times New Roman" w:hAnsi="Times New Roman" w:cs="Times New Roman"/>
          <w:sz w:val="26"/>
          <w:szCs w:val="26"/>
        </w:rPr>
        <w:t>Моркинском</w:t>
      </w:r>
      <w:proofErr w:type="spellEnd"/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 районе отделом ЗАГС проводятся различные мероприятия. 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«Регистрация рождения ребёнка в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ЗАГСе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>» - статья в районной газете «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Моркинская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земля» №14 от 15.04.2022 г., о количестве родившихся за 2021 год, о популярных и редких именах, о формах медицинского свидетельства о рождении, порядке его получения и регистрации рождения на его основании в органах ЗАГС.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 «Счастье, солнце, </w:t>
      </w:r>
      <w:proofErr w:type="spellStart"/>
      <w:proofErr w:type="gramStart"/>
      <w:r w:rsidRPr="00471049">
        <w:rPr>
          <w:rFonts w:ascii="Times New Roman" w:hAnsi="Times New Roman" w:cs="Times New Roman"/>
          <w:sz w:val="26"/>
          <w:szCs w:val="26"/>
        </w:rPr>
        <w:t>дружба-вот</w:t>
      </w:r>
      <w:proofErr w:type="spellEnd"/>
      <w:proofErr w:type="gramEnd"/>
      <w:r w:rsidRPr="00471049">
        <w:rPr>
          <w:rFonts w:ascii="Times New Roman" w:hAnsi="Times New Roman" w:cs="Times New Roman"/>
          <w:sz w:val="26"/>
          <w:szCs w:val="26"/>
        </w:rPr>
        <w:t xml:space="preserve"> что детям нужно!» - поздравление с Днем защиты детей на сайте Администрации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района, на страницах социальной сети </w:t>
      </w:r>
      <w:r w:rsidRPr="00471049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471049">
        <w:rPr>
          <w:rFonts w:ascii="Times New Roman" w:hAnsi="Times New Roman" w:cs="Times New Roman"/>
          <w:sz w:val="26"/>
          <w:szCs w:val="26"/>
        </w:rPr>
        <w:t>, Одноклассники.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>Торжественная регистрация рождения ребенка «Дети в дом-счастье в нем», регистрация рождения 100 ребенка в 2022 году «Пусть малышке светит звезда удачи».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В рамках месячника правовой культуры </w:t>
      </w:r>
      <w:proofErr w:type="gramStart"/>
      <w:r w:rsidRPr="00471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471049">
        <w:rPr>
          <w:rFonts w:ascii="Times New Roman" w:hAnsi="Times New Roman" w:cs="Times New Roman"/>
          <w:sz w:val="26"/>
          <w:szCs w:val="26"/>
        </w:rPr>
        <w:t xml:space="preserve"> Всемирному дню прав ребенка: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t xml:space="preserve">- «Я человек, у меня есть права!» -  изготовление буклетов для учащихся в количестве 45 шт., </w:t>
      </w:r>
    </w:p>
    <w:p w:rsidR="00087844" w:rsidRPr="00471049" w:rsidRDefault="00087844" w:rsidP="00087844">
      <w:pPr>
        <w:tabs>
          <w:tab w:val="left" w:pos="1060"/>
        </w:tabs>
        <w:spacing w:line="240" w:lineRule="auto"/>
        <w:ind w:firstLine="1060"/>
        <w:jc w:val="both"/>
        <w:rPr>
          <w:rFonts w:ascii="Times New Roman" w:hAnsi="Times New Roman" w:cs="Times New Roman"/>
          <w:sz w:val="26"/>
          <w:szCs w:val="26"/>
        </w:rPr>
      </w:pPr>
      <w:r w:rsidRPr="00471049">
        <w:rPr>
          <w:rFonts w:ascii="Times New Roman" w:hAnsi="Times New Roman" w:cs="Times New Roman"/>
          <w:sz w:val="26"/>
          <w:szCs w:val="26"/>
        </w:rPr>
        <w:lastRenderedPageBreak/>
        <w:t xml:space="preserve">- «Азбука права: права ребенка»- просветительская конкурсная программа для учащихся 7-ых классов </w:t>
      </w:r>
      <w:proofErr w:type="spellStart"/>
      <w:r w:rsidRPr="00471049">
        <w:rPr>
          <w:rFonts w:ascii="Times New Roman" w:hAnsi="Times New Roman" w:cs="Times New Roman"/>
          <w:sz w:val="26"/>
          <w:szCs w:val="26"/>
        </w:rPr>
        <w:t>Моркинской</w:t>
      </w:r>
      <w:proofErr w:type="spellEnd"/>
      <w:r w:rsidRPr="00471049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№6.</w:t>
      </w:r>
    </w:p>
    <w:p w:rsidR="00F30228" w:rsidRPr="00471049" w:rsidRDefault="00F30228" w:rsidP="00F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0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3. Обеспечение </w:t>
      </w:r>
      <w:proofErr w:type="gramStart"/>
      <w:r w:rsidRPr="004710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сохранности архивного фонда записей актов гражданского состояния</w:t>
      </w:r>
      <w:proofErr w:type="gramEnd"/>
    </w:p>
    <w:p w:rsidR="00F30228" w:rsidRPr="00471049" w:rsidRDefault="00F30228" w:rsidP="00F3022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Отделом ЗАГС постоянно проводится большая работа по созданию и обеспечению сохранности архивного фонда записей актов гражданского состояния, в том числе в электронном виде.</w:t>
      </w:r>
    </w:p>
    <w:p w:rsidR="00F30228" w:rsidRPr="00471049" w:rsidRDefault="00F30228" w:rsidP="00F3022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В 2022 году первые экземпляры записей актов гражданского состояния (по каждому типу записей актов гражданского состояния отдельно) собраны отделом ЗА</w:t>
      </w:r>
      <w:proofErr w:type="gramStart"/>
      <w:r w:rsidRPr="00471049">
        <w:rPr>
          <w:rFonts w:ascii="Times New Roman" w:eastAsia="Times New Roman" w:hAnsi="Times New Roman" w:cs="Times New Roman"/>
          <w:sz w:val="26"/>
          <w:szCs w:val="26"/>
        </w:rPr>
        <w:t>ГС в хр</w:t>
      </w:r>
      <w:proofErr w:type="gramEnd"/>
      <w:r w:rsidRPr="00471049">
        <w:rPr>
          <w:rFonts w:ascii="Times New Roman" w:eastAsia="Times New Roman" w:hAnsi="Times New Roman" w:cs="Times New Roman"/>
          <w:sz w:val="26"/>
          <w:szCs w:val="26"/>
        </w:rPr>
        <w:t>онологическом порядке в книги государственной регистрации актов гражданского состояния (</w:t>
      </w:r>
      <w:r w:rsidR="00635BA7" w:rsidRPr="00471049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книг)</w:t>
      </w:r>
      <w:r w:rsidR="00435E5A" w:rsidRPr="00471049">
        <w:rPr>
          <w:rFonts w:ascii="Times New Roman" w:eastAsia="Times New Roman" w:hAnsi="Times New Roman" w:cs="Times New Roman"/>
          <w:sz w:val="26"/>
          <w:szCs w:val="26"/>
        </w:rPr>
        <w:t>, которые переплетены и пронумерованы.</w:t>
      </w:r>
    </w:p>
    <w:p w:rsidR="00435E5A" w:rsidRPr="00471049" w:rsidRDefault="00435E5A" w:rsidP="00F30228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5E5A" w:rsidRPr="00471049" w:rsidRDefault="00435E5A" w:rsidP="0043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04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4.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</w:t>
      </w:r>
    </w:p>
    <w:p w:rsidR="00435E5A" w:rsidRPr="00471049" w:rsidRDefault="00435E5A" w:rsidP="00435E5A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>Одной из функций отдела ЗАГС является осуществление деятельности по исполнению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государств-членов СНГ, стран Балтии, иных государств.</w:t>
      </w:r>
    </w:p>
    <w:p w:rsidR="00435E5A" w:rsidRPr="00471049" w:rsidRDefault="00435E5A" w:rsidP="00435E5A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71049">
        <w:rPr>
          <w:rFonts w:ascii="Times New Roman" w:eastAsia="Times New Roman" w:hAnsi="Times New Roman" w:cs="Times New Roman"/>
          <w:sz w:val="26"/>
          <w:szCs w:val="26"/>
        </w:rPr>
        <w:t>При выполнении названных обязательств отдел ЗАГС руководствуется Конвенцией о правовой помощи и правовых отношениях по гражданским, семейным и уголовным делам, подписанной 22 января 1993 года в Минске, Протоколом к данной Конвенции от 28 марта 1997 года, международными договорами, подписанными и ратифицированными Российской Федерацией и государствами, с которыми осуществляются сношения в рамках международной правовой помощи.</w:t>
      </w:r>
      <w:proofErr w:type="gramEnd"/>
    </w:p>
    <w:p w:rsidR="00435E5A" w:rsidRPr="00471049" w:rsidRDefault="00435E5A" w:rsidP="00435E5A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По итогам 2022 года отделом ЗАГС в рамках представленных полномочий по истребованию и пересылке документов о государственной </w:t>
      </w:r>
      <w:r w:rsidR="001A5918" w:rsidRPr="00471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иностранных государств  об оказании правовой помощи</w:t>
      </w:r>
      <w:r w:rsidR="00D53D42">
        <w:rPr>
          <w:rFonts w:ascii="Times New Roman" w:eastAsia="Times New Roman" w:hAnsi="Times New Roman" w:cs="Times New Roman"/>
          <w:sz w:val="26"/>
          <w:szCs w:val="26"/>
        </w:rPr>
        <w:t xml:space="preserve"> -2запроса</w:t>
      </w:r>
      <w:r w:rsidRPr="004710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5E5A" w:rsidRPr="00471049" w:rsidRDefault="00435E5A" w:rsidP="00435E5A">
      <w:pPr>
        <w:shd w:val="clear" w:color="auto" w:fill="FFFFFF"/>
        <w:spacing w:before="18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sz w:val="26"/>
          <w:szCs w:val="26"/>
        </w:rPr>
        <w:t xml:space="preserve">Всего отделом ЗАГС за прошедший год исполнено 7 запросов по оказанию международной правовой помощи, поступивших с территории иностранных государств. </w:t>
      </w:r>
    </w:p>
    <w:p w:rsidR="001A5918" w:rsidRPr="00471049" w:rsidRDefault="001A5918" w:rsidP="00435E5A">
      <w:pPr>
        <w:numPr>
          <w:ilvl w:val="0"/>
          <w:numId w:val="2"/>
        </w:numPr>
        <w:shd w:val="clear" w:color="auto" w:fill="FFFFFF"/>
        <w:spacing w:before="189" w:beforeAutospacing="1" w:after="0" w:afterAutospacing="1" w:line="240" w:lineRule="auto"/>
        <w:ind w:left="316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04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Улучшение материально-технической базы.</w:t>
      </w:r>
    </w:p>
    <w:p w:rsidR="001A5918" w:rsidRDefault="001A5918" w:rsidP="001A59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710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 2022 год произведена замена входной уличной двери в отдел ЗАГС и частичный ремонт фасада возле входной двери за счет средств, предоставленных Администрацией </w:t>
      </w:r>
      <w:proofErr w:type="spellStart"/>
      <w:r w:rsidRPr="004710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Моркинского</w:t>
      </w:r>
      <w:proofErr w:type="spellEnd"/>
      <w:r w:rsidRPr="004710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района.</w:t>
      </w:r>
    </w:p>
    <w:p w:rsidR="00D53D42" w:rsidRDefault="00D53D42" w:rsidP="001A59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53D42" w:rsidRPr="001A5918" w:rsidRDefault="00D53D42" w:rsidP="001A59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Руководитель отдела ЗАГС    ____________ /З.И.Афанасьева/</w:t>
      </w:r>
    </w:p>
    <w:sectPr w:rsidR="00D53D42" w:rsidRPr="001A5918" w:rsidSect="00635B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292"/>
    <w:multiLevelType w:val="multilevel"/>
    <w:tmpl w:val="32846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37B82"/>
    <w:multiLevelType w:val="multilevel"/>
    <w:tmpl w:val="85B2735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94496"/>
    <w:rsid w:val="0003470B"/>
    <w:rsid w:val="00061154"/>
    <w:rsid w:val="00075542"/>
    <w:rsid w:val="00087844"/>
    <w:rsid w:val="000A2348"/>
    <w:rsid w:val="000F3646"/>
    <w:rsid w:val="00122309"/>
    <w:rsid w:val="0012358B"/>
    <w:rsid w:val="001A5918"/>
    <w:rsid w:val="00264AAE"/>
    <w:rsid w:val="00266733"/>
    <w:rsid w:val="002D2796"/>
    <w:rsid w:val="002F735D"/>
    <w:rsid w:val="003067DD"/>
    <w:rsid w:val="00307E4D"/>
    <w:rsid w:val="00310811"/>
    <w:rsid w:val="00317EDC"/>
    <w:rsid w:val="00360E8B"/>
    <w:rsid w:val="003B496B"/>
    <w:rsid w:val="003C670B"/>
    <w:rsid w:val="00435E5A"/>
    <w:rsid w:val="00457311"/>
    <w:rsid w:val="00471049"/>
    <w:rsid w:val="004730C7"/>
    <w:rsid w:val="00494496"/>
    <w:rsid w:val="00494E04"/>
    <w:rsid w:val="004A0626"/>
    <w:rsid w:val="004D7C72"/>
    <w:rsid w:val="005831FE"/>
    <w:rsid w:val="0058354F"/>
    <w:rsid w:val="00611621"/>
    <w:rsid w:val="00623336"/>
    <w:rsid w:val="006273D4"/>
    <w:rsid w:val="006310DE"/>
    <w:rsid w:val="00635BA7"/>
    <w:rsid w:val="006515B8"/>
    <w:rsid w:val="00697CE2"/>
    <w:rsid w:val="006A0DAA"/>
    <w:rsid w:val="006A1AC1"/>
    <w:rsid w:val="00785BFB"/>
    <w:rsid w:val="007B6824"/>
    <w:rsid w:val="007F2653"/>
    <w:rsid w:val="008070B4"/>
    <w:rsid w:val="008167C9"/>
    <w:rsid w:val="00867CB8"/>
    <w:rsid w:val="008C78BA"/>
    <w:rsid w:val="008D1BE2"/>
    <w:rsid w:val="008D2813"/>
    <w:rsid w:val="00906990"/>
    <w:rsid w:val="00932CF6"/>
    <w:rsid w:val="00943714"/>
    <w:rsid w:val="00966A2C"/>
    <w:rsid w:val="009C0BEE"/>
    <w:rsid w:val="00A1545C"/>
    <w:rsid w:val="00A24F80"/>
    <w:rsid w:val="00A31559"/>
    <w:rsid w:val="00A90396"/>
    <w:rsid w:val="00AB2277"/>
    <w:rsid w:val="00AB6951"/>
    <w:rsid w:val="00AC1E49"/>
    <w:rsid w:val="00AD4F18"/>
    <w:rsid w:val="00AE3A51"/>
    <w:rsid w:val="00AE5895"/>
    <w:rsid w:val="00B20E1E"/>
    <w:rsid w:val="00B340DF"/>
    <w:rsid w:val="00BE6D4E"/>
    <w:rsid w:val="00C04F5E"/>
    <w:rsid w:val="00C8074D"/>
    <w:rsid w:val="00C901A1"/>
    <w:rsid w:val="00D05F2A"/>
    <w:rsid w:val="00D22A09"/>
    <w:rsid w:val="00D34B93"/>
    <w:rsid w:val="00D53D42"/>
    <w:rsid w:val="00D93800"/>
    <w:rsid w:val="00DA70AA"/>
    <w:rsid w:val="00DD05C2"/>
    <w:rsid w:val="00DE643F"/>
    <w:rsid w:val="00E51D4D"/>
    <w:rsid w:val="00E62F65"/>
    <w:rsid w:val="00E94B7F"/>
    <w:rsid w:val="00EA1BE2"/>
    <w:rsid w:val="00EB2A71"/>
    <w:rsid w:val="00EC2FD2"/>
    <w:rsid w:val="00F06118"/>
    <w:rsid w:val="00F22214"/>
    <w:rsid w:val="00F2284E"/>
    <w:rsid w:val="00F30228"/>
    <w:rsid w:val="00F542E9"/>
    <w:rsid w:val="00F77BC4"/>
    <w:rsid w:val="00F86ED4"/>
    <w:rsid w:val="00F95B10"/>
    <w:rsid w:val="00FD3468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074D"/>
    <w:rPr>
      <w:b/>
      <w:bCs/>
    </w:rPr>
  </w:style>
  <w:style w:type="paragraph" w:styleId="a6">
    <w:name w:val="Normal (Web)"/>
    <w:basedOn w:val="a"/>
    <w:uiPriority w:val="99"/>
    <w:semiHidden/>
    <w:unhideWhenUsed/>
    <w:rsid w:val="00C8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2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BCE3-F03B-46DD-9F69-1D5FD27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51</cp:revision>
  <cp:lastPrinted>2023-01-13T11:20:00Z</cp:lastPrinted>
  <dcterms:created xsi:type="dcterms:W3CDTF">2022-12-09T07:12:00Z</dcterms:created>
  <dcterms:modified xsi:type="dcterms:W3CDTF">2023-01-13T11:21:00Z</dcterms:modified>
</cp:coreProperties>
</file>