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35" w:rsidRDefault="00341835" w:rsidP="00341835">
      <w:pPr>
        <w:pStyle w:val="a4"/>
        <w:rPr>
          <w:i w:val="0"/>
          <w:szCs w:val="28"/>
          <w:u w:val="single"/>
        </w:rPr>
      </w:pPr>
      <w:r>
        <w:rPr>
          <w:i w:val="0"/>
          <w:szCs w:val="28"/>
          <w:u w:val="single"/>
        </w:rPr>
        <w:t>Собрание депутатов Еласовского сельского поселения</w:t>
      </w:r>
    </w:p>
    <w:p w:rsidR="00341835" w:rsidRDefault="00341835" w:rsidP="00341835">
      <w:pPr>
        <w:pStyle w:val="a4"/>
        <w:rPr>
          <w:i w:val="0"/>
          <w:szCs w:val="28"/>
        </w:rPr>
      </w:pPr>
    </w:p>
    <w:p w:rsidR="00341835" w:rsidRPr="004C303D" w:rsidRDefault="00341835" w:rsidP="00341835">
      <w:pPr>
        <w:pStyle w:val="a4"/>
        <w:rPr>
          <w:szCs w:val="28"/>
        </w:rPr>
      </w:pPr>
      <w:proofErr w:type="gramStart"/>
      <w:r>
        <w:rPr>
          <w:i w:val="0"/>
          <w:szCs w:val="28"/>
        </w:rPr>
        <w:t>Р</w:t>
      </w:r>
      <w:proofErr w:type="gramEnd"/>
      <w:r>
        <w:rPr>
          <w:i w:val="0"/>
          <w:szCs w:val="28"/>
        </w:rPr>
        <w:t xml:space="preserve"> Е Ш Е Н  И  Е № </w:t>
      </w:r>
      <w:r w:rsidR="00526B67" w:rsidRPr="004C303D">
        <w:rPr>
          <w:i w:val="0"/>
          <w:szCs w:val="28"/>
        </w:rPr>
        <w:t>164</w:t>
      </w:r>
    </w:p>
    <w:p w:rsidR="00341835" w:rsidRDefault="00341835" w:rsidP="00341835">
      <w:pPr>
        <w:rPr>
          <w:b/>
          <w:i/>
          <w:szCs w:val="28"/>
        </w:rPr>
      </w:pPr>
    </w:p>
    <w:p w:rsidR="00526B67" w:rsidRPr="00526B67" w:rsidRDefault="00526B67" w:rsidP="00526B6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6B67">
        <w:rPr>
          <w:rFonts w:ascii="Times New Roman" w:hAnsi="Times New Roman" w:cs="Times New Roman"/>
          <w:sz w:val="28"/>
          <w:szCs w:val="28"/>
          <w:lang w:val="en-US"/>
        </w:rPr>
        <w:t>XXXIX</w:t>
      </w:r>
      <w:r w:rsidRPr="00526B67">
        <w:rPr>
          <w:rFonts w:ascii="Times New Roman" w:hAnsi="Times New Roman" w:cs="Times New Roman"/>
          <w:sz w:val="28"/>
          <w:szCs w:val="28"/>
        </w:rPr>
        <w:t xml:space="preserve">  внеочередная</w:t>
      </w:r>
      <w:proofErr w:type="gramEnd"/>
      <w:r w:rsidRPr="00526B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26B67">
        <w:rPr>
          <w:rFonts w:ascii="Times New Roman" w:hAnsi="Times New Roman" w:cs="Times New Roman"/>
          <w:bCs/>
          <w:sz w:val="28"/>
          <w:szCs w:val="28"/>
        </w:rPr>
        <w:t>сессия                                                с. Еласы</w:t>
      </w:r>
    </w:p>
    <w:p w:rsidR="00526B67" w:rsidRPr="00526B67" w:rsidRDefault="00526B67" w:rsidP="00526B6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B67">
        <w:rPr>
          <w:rFonts w:ascii="Times New Roman" w:hAnsi="Times New Roman" w:cs="Times New Roman"/>
          <w:bCs/>
          <w:sz w:val="28"/>
          <w:szCs w:val="28"/>
        </w:rPr>
        <w:t>3  созыв                                                                                 от  03.02.2023 г.</w:t>
      </w:r>
    </w:p>
    <w:p w:rsidR="009C2D2C" w:rsidRPr="0047261D" w:rsidRDefault="009C2D2C" w:rsidP="00526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D2C" w:rsidRPr="00341835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35">
        <w:rPr>
          <w:rFonts w:ascii="Times New Roman" w:hAnsi="Times New Roman" w:cs="Times New Roman"/>
          <w:b/>
          <w:sz w:val="28"/>
          <w:szCs w:val="28"/>
        </w:rPr>
        <w:t>Об утверждении Порядка официального</w:t>
      </w:r>
    </w:p>
    <w:p w:rsidR="009C2D2C" w:rsidRPr="00341835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35">
        <w:rPr>
          <w:rFonts w:ascii="Times New Roman" w:hAnsi="Times New Roman" w:cs="Times New Roman"/>
          <w:b/>
          <w:sz w:val="28"/>
          <w:szCs w:val="28"/>
        </w:rPr>
        <w:t>опубликования ежеквартальных сведений</w:t>
      </w:r>
    </w:p>
    <w:p w:rsidR="009C2D2C" w:rsidRPr="00341835" w:rsidRDefault="009C2D2C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35">
        <w:rPr>
          <w:rFonts w:ascii="Times New Roman" w:hAnsi="Times New Roman" w:cs="Times New Roman"/>
          <w:b/>
          <w:sz w:val="28"/>
          <w:szCs w:val="28"/>
        </w:rPr>
        <w:t>о ходе исполнения местного бюджета</w:t>
      </w:r>
    </w:p>
    <w:p w:rsidR="009C2D2C" w:rsidRPr="00341835" w:rsidRDefault="00341835" w:rsidP="006D2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835">
        <w:rPr>
          <w:rFonts w:ascii="Times New Roman" w:hAnsi="Times New Roman" w:cs="Times New Roman"/>
          <w:b/>
          <w:sz w:val="28"/>
          <w:szCs w:val="28"/>
        </w:rPr>
        <w:t>Еласовского сельского поселения</w:t>
      </w:r>
    </w:p>
    <w:p w:rsidR="009C2D2C" w:rsidRPr="00341835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8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D2C" w:rsidRPr="00341835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самоуправления в Российской Федерации» и руководствуясь Уставом </w:t>
      </w:r>
      <w:r w:rsidR="00341835" w:rsidRPr="00341835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Pr="00341835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341835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="0047261D" w:rsidRPr="00341835">
        <w:rPr>
          <w:rFonts w:ascii="Times New Roman" w:hAnsi="Times New Roman" w:cs="Times New Roman"/>
          <w:sz w:val="28"/>
          <w:szCs w:val="28"/>
        </w:rPr>
        <w:t xml:space="preserve"> </w:t>
      </w:r>
      <w:r w:rsidRPr="00341835">
        <w:rPr>
          <w:rFonts w:ascii="Times New Roman" w:hAnsi="Times New Roman" w:cs="Times New Roman"/>
          <w:sz w:val="28"/>
          <w:szCs w:val="28"/>
        </w:rPr>
        <w:t xml:space="preserve">решило: </w:t>
      </w:r>
    </w:p>
    <w:p w:rsidR="009C2D2C" w:rsidRPr="00341835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официального опубликования ежеквартальных сведений о ходе исполнения местного бюджета </w:t>
      </w:r>
      <w:r w:rsidR="00341835" w:rsidRPr="00341835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Pr="00341835">
        <w:rPr>
          <w:rFonts w:ascii="Times New Roman" w:hAnsi="Times New Roman" w:cs="Times New Roman"/>
          <w:sz w:val="28"/>
          <w:szCs w:val="28"/>
        </w:rPr>
        <w:t>.</w:t>
      </w:r>
    </w:p>
    <w:p w:rsidR="009C2D2C" w:rsidRPr="00341835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порядке, установленном Уставом </w:t>
      </w:r>
      <w:r w:rsidR="00341835" w:rsidRPr="00341835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="0047261D" w:rsidRPr="00341835">
        <w:rPr>
          <w:rFonts w:ascii="Times New Roman" w:hAnsi="Times New Roman" w:cs="Times New Roman"/>
          <w:sz w:val="28"/>
          <w:szCs w:val="28"/>
        </w:rPr>
        <w:t xml:space="preserve"> </w:t>
      </w:r>
      <w:r w:rsidRPr="0034183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341835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Pr="00341835">
        <w:rPr>
          <w:rFonts w:ascii="Times New Roman" w:hAnsi="Times New Roman" w:cs="Times New Roman"/>
          <w:sz w:val="28"/>
          <w:szCs w:val="28"/>
        </w:rPr>
        <w:t>.</w:t>
      </w:r>
    </w:p>
    <w:p w:rsidR="009C2D2C" w:rsidRPr="004C303D" w:rsidRDefault="009C2D2C" w:rsidP="009C2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Pr="004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после дня его официального </w:t>
      </w:r>
      <w:r w:rsidR="004C303D" w:rsidRPr="004C3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9C2D2C" w:rsidRPr="004C303D" w:rsidRDefault="009C2D2C" w:rsidP="009C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7261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47261D"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возложить на </w:t>
      </w:r>
      <w:r w:rsidR="004C303D" w:rsidRPr="004C303D">
        <w:rPr>
          <w:rFonts w:ascii="Times New Roman" w:eastAsia="Times New Roman" w:hAnsi="Times New Roman" w:cs="Times New Roman"/>
          <w:sz w:val="28"/>
        </w:rPr>
        <w:t>главу администрации</w:t>
      </w:r>
      <w:r w:rsidRPr="004C303D">
        <w:rPr>
          <w:rFonts w:ascii="Times New Roman" w:eastAsia="Times New Roman" w:hAnsi="Times New Roman" w:cs="Times New Roman"/>
          <w:sz w:val="28"/>
        </w:rPr>
        <w:t>.</w:t>
      </w:r>
    </w:p>
    <w:p w:rsidR="009C2D2C" w:rsidRPr="009C2D2C" w:rsidRDefault="009C2D2C" w:rsidP="009C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2D2C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03D" w:rsidRPr="0047261D" w:rsidRDefault="004C303D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31"/>
        <w:gridCol w:w="3358"/>
      </w:tblGrid>
      <w:tr w:rsidR="00341835" w:rsidTr="00CF1412">
        <w:trPr>
          <w:trHeight w:val="438"/>
        </w:trPr>
        <w:tc>
          <w:tcPr>
            <w:tcW w:w="5231" w:type="dxa"/>
          </w:tcPr>
          <w:p w:rsidR="00341835" w:rsidRDefault="00341835" w:rsidP="00CF1412">
            <w:pPr>
              <w:pStyle w:val="a6"/>
              <w:tabs>
                <w:tab w:val="left" w:pos="-180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Глава  Еласовского</w:t>
            </w:r>
          </w:p>
          <w:p w:rsidR="00341835" w:rsidRDefault="00341835" w:rsidP="00CF1412">
            <w:pPr>
              <w:pStyle w:val="a6"/>
              <w:tabs>
                <w:tab w:val="left" w:pos="-180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сельского поселения </w:t>
            </w:r>
          </w:p>
        </w:tc>
        <w:tc>
          <w:tcPr>
            <w:tcW w:w="3358" w:type="dxa"/>
          </w:tcPr>
          <w:p w:rsidR="00341835" w:rsidRDefault="00341835" w:rsidP="00CF1412">
            <w:pPr>
              <w:pStyle w:val="a6"/>
              <w:tabs>
                <w:tab w:val="left" w:pos="0"/>
              </w:tabs>
              <w:snapToGrid w:val="0"/>
              <w:ind w:left="63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41835" w:rsidRDefault="00341835" w:rsidP="00CF1412">
            <w:pPr>
              <w:pStyle w:val="a6"/>
              <w:tabs>
                <w:tab w:val="left" w:pos="0"/>
              </w:tabs>
              <w:snapToGrid w:val="0"/>
              <w:ind w:left="63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А.М.Артюшкин</w:t>
            </w:r>
            <w:proofErr w:type="spellEnd"/>
            <w:r>
              <w:rPr>
                <w:szCs w:val="28"/>
              </w:rPr>
              <w:t xml:space="preserve">          </w:t>
            </w:r>
          </w:p>
        </w:tc>
      </w:tr>
    </w:tbl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9C2D2C" w:rsidRDefault="009C2D2C" w:rsidP="009C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D2C" w:rsidRPr="0047261D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47261D" w:rsidRDefault="0047261D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5" w:rsidRDefault="00341835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5" w:rsidRDefault="00341835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5" w:rsidRDefault="00341835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5" w:rsidRDefault="00341835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35" w:rsidRDefault="00341835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2C" w:rsidRPr="00341835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C2D2C" w:rsidRPr="00341835" w:rsidRDefault="009C2D2C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341835" w:rsidRPr="003418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</w:p>
    <w:p w:rsidR="00341835" w:rsidRPr="00341835" w:rsidRDefault="00341835" w:rsidP="009C2D2C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35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Еласовского сельского поселения</w:t>
      </w:r>
    </w:p>
    <w:p w:rsidR="009C2D2C" w:rsidRPr="00341835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4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</w:t>
      </w:r>
      <w:r w:rsidR="004C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03.02.2023 г. </w:t>
      </w:r>
      <w:r w:rsidRPr="00341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303D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</w:p>
    <w:p w:rsidR="009C2D2C" w:rsidRPr="00341835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ПОРЯДОК</w:t>
      </w:r>
    </w:p>
    <w:p w:rsidR="009C2D2C" w:rsidRPr="0047261D" w:rsidRDefault="009C2D2C" w:rsidP="009C2D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ежеквартальных сведений о ходе исполнения местного бюджета </w:t>
      </w:r>
      <w:r w:rsidR="00341835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1. Порядок официального опубликования ежеквартальных сведений о ходе исполнения местного бюджета </w:t>
      </w:r>
      <w:r w:rsidR="00341835" w:rsidRPr="00341835">
        <w:rPr>
          <w:rFonts w:ascii="Times New Roman" w:hAnsi="Times New Roman" w:cs="Times New Roman"/>
          <w:sz w:val="28"/>
          <w:szCs w:val="28"/>
        </w:rPr>
        <w:t>Еласовского сельского поселени</w:t>
      </w:r>
      <w:proofErr w:type="gramStart"/>
      <w:r w:rsidR="00341835" w:rsidRPr="00341835">
        <w:rPr>
          <w:rFonts w:ascii="Times New Roman" w:hAnsi="Times New Roman" w:cs="Times New Roman"/>
          <w:sz w:val="28"/>
          <w:szCs w:val="28"/>
        </w:rPr>
        <w:t>я</w:t>
      </w:r>
      <w:r w:rsidRPr="003418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41835">
        <w:rPr>
          <w:rFonts w:ascii="Times New Roman" w:hAnsi="Times New Roman" w:cs="Times New Roman"/>
          <w:sz w:val="28"/>
          <w:szCs w:val="28"/>
        </w:rPr>
        <w:t xml:space="preserve">далее - Порядок) устанавливает процедуру подготовки и состав вышеуказанных ежеквартальных сведений для официального опубликования </w:t>
      </w:r>
      <w:r w:rsidR="00341835" w:rsidRPr="00341835">
        <w:rPr>
          <w:rFonts w:ascii="Times New Roman" w:hAnsi="Times New Roman" w:cs="Times New Roman"/>
          <w:sz w:val="28"/>
          <w:szCs w:val="28"/>
        </w:rPr>
        <w:t>Еласовско</w:t>
      </w:r>
      <w:r w:rsidR="00341835">
        <w:rPr>
          <w:rFonts w:ascii="Times New Roman" w:hAnsi="Times New Roman" w:cs="Times New Roman"/>
          <w:sz w:val="28"/>
          <w:szCs w:val="28"/>
        </w:rPr>
        <w:t>й</w:t>
      </w:r>
      <w:r w:rsidR="00341835" w:rsidRPr="0034183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1835">
        <w:rPr>
          <w:rFonts w:ascii="Times New Roman" w:hAnsi="Times New Roman" w:cs="Times New Roman"/>
          <w:sz w:val="28"/>
          <w:szCs w:val="28"/>
        </w:rPr>
        <w:t xml:space="preserve">й администрацией </w:t>
      </w:r>
      <w:r w:rsidRPr="00341835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Pr="00341835">
        <w:rPr>
          <w:rFonts w:ascii="Times New Roman" w:hAnsi="Times New Roman" w:cs="Times New Roman"/>
          <w:sz w:val="28"/>
          <w:szCs w:val="28"/>
        </w:rPr>
        <w:t>далее - местная Администрация).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Сводная информация о ходе исполнения местного бюджета</w:t>
      </w:r>
      <w:r w:rsidR="0047261D" w:rsidRPr="0047261D">
        <w:rPr>
          <w:rFonts w:ascii="Times New Roman" w:hAnsi="Times New Roman" w:cs="Times New Roman"/>
          <w:sz w:val="28"/>
          <w:szCs w:val="28"/>
        </w:rPr>
        <w:t xml:space="preserve"> </w:t>
      </w:r>
      <w:r w:rsidR="00341835" w:rsidRPr="00341835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="00341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>отражается нарастающим итогом за истекший период (первый квартал, полугодие, девять месяцев).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Глава 2. Состав ежеквартальных сведений и сроки их опубликования</w:t>
      </w:r>
    </w:p>
    <w:p w:rsidR="009C2D2C" w:rsidRPr="0047261D" w:rsidRDefault="009C2D2C" w:rsidP="009C2D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 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2. В составе ежеквартальных сведений об исполнении доходной части местного бюджета указываются: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3) объем межбюджетных трансфертов, предоставленных из бюджетов бюджетной системы Российской Федерации;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9C2D2C" w:rsidRPr="0047261D" w:rsidRDefault="009C2D2C" w:rsidP="009C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 указываются общей цифрой и с расшифровкой по направлениям нарастающим итогом с начала года.</w:t>
      </w:r>
    </w:p>
    <w:p w:rsidR="009C2D2C" w:rsidRDefault="009C2D2C" w:rsidP="0047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61D">
        <w:rPr>
          <w:rFonts w:ascii="Times New Roman" w:hAnsi="Times New Roman" w:cs="Times New Roman"/>
          <w:sz w:val="28"/>
          <w:szCs w:val="28"/>
        </w:rPr>
        <w:t xml:space="preserve">4. Официальное опубликование ежеквартальных сведений о ходе исполнения местного бюджета </w:t>
      </w:r>
      <w:r w:rsidR="00341835" w:rsidRPr="00341835">
        <w:rPr>
          <w:rFonts w:ascii="Times New Roman" w:hAnsi="Times New Roman" w:cs="Times New Roman"/>
          <w:sz w:val="28"/>
          <w:szCs w:val="28"/>
        </w:rPr>
        <w:t>Еласовского сельского поселения</w:t>
      </w:r>
      <w:r w:rsidR="00341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261D">
        <w:rPr>
          <w:rFonts w:ascii="Times New Roman" w:hAnsi="Times New Roman" w:cs="Times New Roman"/>
          <w:sz w:val="28"/>
          <w:szCs w:val="28"/>
        </w:rPr>
        <w:t xml:space="preserve">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</w:t>
      </w:r>
      <w:r w:rsidR="00341835" w:rsidRPr="00341835">
        <w:rPr>
          <w:rFonts w:ascii="Times New Roman" w:hAnsi="Times New Roman" w:cs="Times New Roman"/>
          <w:sz w:val="28"/>
          <w:szCs w:val="28"/>
        </w:rPr>
        <w:t xml:space="preserve">Еласовского сельского поселения </w:t>
      </w:r>
      <w:r w:rsidRPr="00341835">
        <w:rPr>
          <w:rFonts w:ascii="Times New Roman" w:hAnsi="Times New Roman" w:cs="Times New Roman"/>
          <w:sz w:val="28"/>
          <w:szCs w:val="28"/>
        </w:rPr>
        <w:t>за соответствующий период.</w:t>
      </w:r>
    </w:p>
    <w:p w:rsidR="00341835" w:rsidRDefault="00341835" w:rsidP="00472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35" w:rsidRPr="00341835" w:rsidRDefault="00341835" w:rsidP="00341835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softHyphen/>
        <w:t>__________________________</w:t>
      </w:r>
    </w:p>
    <w:sectPr w:rsidR="00341835" w:rsidRPr="00341835" w:rsidSect="00472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2C"/>
    <w:rsid w:val="002F5612"/>
    <w:rsid w:val="00341835"/>
    <w:rsid w:val="00373D6D"/>
    <w:rsid w:val="0047261D"/>
    <w:rsid w:val="00480364"/>
    <w:rsid w:val="004C303D"/>
    <w:rsid w:val="00526B67"/>
    <w:rsid w:val="006D2FFC"/>
    <w:rsid w:val="00720AD3"/>
    <w:rsid w:val="009C2D2C"/>
    <w:rsid w:val="00FD2CDE"/>
    <w:rsid w:val="00FE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2C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3418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34183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"/>
    <w:basedOn w:val="a"/>
    <w:link w:val="a7"/>
    <w:rsid w:val="003418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4183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Щуплыгина Мария Александровна</dc:creator>
  <cp:keywords/>
  <dc:description/>
  <cp:lastModifiedBy>Пользователь</cp:lastModifiedBy>
  <cp:revision>9</cp:revision>
  <cp:lastPrinted>2023-02-02T08:03:00Z</cp:lastPrinted>
  <dcterms:created xsi:type="dcterms:W3CDTF">2022-12-02T07:08:00Z</dcterms:created>
  <dcterms:modified xsi:type="dcterms:W3CDTF">2023-02-02T08:04:00Z</dcterms:modified>
</cp:coreProperties>
</file>