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6A" w:rsidRPr="0039306A" w:rsidRDefault="0039306A" w:rsidP="00393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306A">
        <w:rPr>
          <w:rFonts w:ascii="Times New Roman" w:eastAsia="Calibri" w:hAnsi="Times New Roman" w:cs="Times New Roman"/>
          <w:b/>
          <w:sz w:val="24"/>
          <w:szCs w:val="24"/>
        </w:rPr>
        <w:t xml:space="preserve">Отчёт о работе территориального общественного самоуправления </w:t>
      </w:r>
    </w:p>
    <w:p w:rsidR="0039306A" w:rsidRPr="0039306A" w:rsidRDefault="0039306A" w:rsidP="00393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306A">
        <w:rPr>
          <w:rFonts w:ascii="Times New Roman" w:eastAsia="Calibri" w:hAnsi="Times New Roman" w:cs="Times New Roman"/>
          <w:b/>
          <w:sz w:val="24"/>
          <w:szCs w:val="24"/>
        </w:rPr>
        <w:t xml:space="preserve"> Зеленогорского сельского поселения </w:t>
      </w:r>
    </w:p>
    <w:p w:rsidR="0039306A" w:rsidRPr="0039306A" w:rsidRDefault="0039306A" w:rsidP="00393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306A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Calibri" w:hAnsi="Times New Roman" w:cs="Times New Roman"/>
          <w:b/>
          <w:sz w:val="24"/>
          <w:szCs w:val="24"/>
        </w:rPr>
        <w:t>первое полугодие 2022</w:t>
      </w:r>
      <w:r w:rsidRPr="0039306A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39306A" w:rsidRPr="0039306A" w:rsidRDefault="0039306A" w:rsidP="00393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9306A" w:rsidRPr="0039306A" w:rsidRDefault="0039306A" w:rsidP="0039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930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 со ст. 27  ФЗ – 131 «Об общих принципах организации  местного  самоуправления  в Российской  Федерации»  на территории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39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два территориальных  общественных самоуправлении:</w:t>
      </w:r>
    </w:p>
    <w:p w:rsidR="0039306A" w:rsidRPr="0039306A" w:rsidRDefault="0039306A" w:rsidP="00393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Северное ТОС; - Южное  ТОС;  </w:t>
      </w:r>
    </w:p>
    <w:p w:rsidR="0039306A" w:rsidRPr="0039306A" w:rsidRDefault="0039306A" w:rsidP="0039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 созданы  общим Собранием граждан, где  выбраны председатели территориальных  общественных  самоуправлений. Председатели ТОС зарегистрировали  свои Уставы.</w:t>
      </w:r>
    </w:p>
    <w:p w:rsidR="0039306A" w:rsidRPr="0039306A" w:rsidRDefault="0039306A" w:rsidP="00393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Председатели  ТОС  активно участвуют в общественной жизни  муниципального образования. Совместно  с председателями ТОС  проведены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собраний граждан, где решались  следующие  вопросы:</w:t>
      </w:r>
    </w:p>
    <w:p w:rsidR="0039306A" w:rsidRPr="0039306A" w:rsidRDefault="0039306A" w:rsidP="0039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противопожарная безопасность в жилом секторе </w:t>
      </w:r>
    </w:p>
    <w:p w:rsidR="0039306A" w:rsidRPr="0039306A" w:rsidRDefault="0039306A" w:rsidP="0039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работ по очистке крыш от скопления снега</w:t>
      </w:r>
    </w:p>
    <w:p w:rsidR="0039306A" w:rsidRPr="0039306A" w:rsidRDefault="0039306A" w:rsidP="0039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пожароопасному периоду, первичные меры пожарной безопасности</w:t>
      </w:r>
    </w:p>
    <w:p w:rsidR="0039306A" w:rsidRPr="0039306A" w:rsidRDefault="0039306A" w:rsidP="0039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домашних животных</w:t>
      </w:r>
    </w:p>
    <w:p w:rsidR="0039306A" w:rsidRPr="0039306A" w:rsidRDefault="0039306A" w:rsidP="0039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страховании  личного имущества</w:t>
      </w:r>
    </w:p>
    <w:p w:rsidR="0039306A" w:rsidRPr="0039306A" w:rsidRDefault="0039306A" w:rsidP="0039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противопожарном состоянии  населенных пунктов администрации Зеленогорского поселения</w:t>
      </w:r>
    </w:p>
    <w:p w:rsidR="0039306A" w:rsidRPr="0039306A" w:rsidRDefault="0039306A" w:rsidP="0039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благоустройстве территории  сельского поселения </w:t>
      </w:r>
    </w:p>
    <w:p w:rsidR="0039306A" w:rsidRPr="0039306A" w:rsidRDefault="0039306A" w:rsidP="0039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поведения на водных объектах</w:t>
      </w:r>
    </w:p>
    <w:p w:rsidR="0039306A" w:rsidRPr="0039306A" w:rsidRDefault="0039306A" w:rsidP="0039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6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дератизация личного подсобного хозяйства</w:t>
      </w:r>
    </w:p>
    <w:p w:rsidR="0039306A" w:rsidRPr="0039306A" w:rsidRDefault="0039306A" w:rsidP="0039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6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водоснабжение</w:t>
      </w:r>
    </w:p>
    <w:p w:rsidR="0039306A" w:rsidRPr="0039306A" w:rsidRDefault="0039306A" w:rsidP="0039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6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уничтожение дикорастущих наркотических веществ</w:t>
      </w:r>
    </w:p>
    <w:p w:rsidR="0039306A" w:rsidRPr="0039306A" w:rsidRDefault="0039306A" w:rsidP="0039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6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мошенничество и кража</w:t>
      </w:r>
    </w:p>
    <w:p w:rsidR="0039306A" w:rsidRPr="0039306A" w:rsidRDefault="0039306A" w:rsidP="0039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6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ГЛПС</w:t>
      </w:r>
    </w:p>
    <w:p w:rsidR="0039306A" w:rsidRPr="0039306A" w:rsidRDefault="0039306A" w:rsidP="00393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 того  председатели ТОС принимают активное участие  в проводимых планерках  и совещаниях при главе администрации, а так же доводят до населения  проводимую работу районной и сельской администрации.</w:t>
      </w:r>
    </w:p>
    <w:p w:rsidR="0039306A" w:rsidRPr="0039306A" w:rsidRDefault="0039306A" w:rsidP="00393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оставляют без внимания  председатели ТОС  и работу  общественной инспекции по делам несовершеннолетних, посещают несовершеннолетних  на дому  в те семьи,  где родители  злоупотребляют спиртными напитками.</w:t>
      </w:r>
    </w:p>
    <w:p w:rsidR="0039306A" w:rsidRPr="0039306A" w:rsidRDefault="0039306A" w:rsidP="00393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повседневной  работой  председатели ТОС не забывают  и проблемы  старшего поколения, посещают одиноких и инвалидов на дому, участников и ветеранов ВОВ, помогают им в приобретении  дров, ходатайствуют перед администрацией о закреплении за  ними  социальных работников и др.</w:t>
      </w:r>
    </w:p>
    <w:p w:rsidR="0039306A" w:rsidRPr="0039306A" w:rsidRDefault="0039306A" w:rsidP="0039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0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 поддержке председателей ТОС ведется большая работа по благоустройству населенного пункта поселения, а именно организуются субботники, ликвидируются стихийные свалки, облагораживаются родники, </w:t>
      </w:r>
      <w:r w:rsidRPr="003930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ведется работа по озеленению территории и учета домашних животных, которые свободно разгуливают по улицам поселка.  При помощи  председателей ТОС выявляются нарушители правил благоустройства  и содержания муниципального жилья.</w:t>
      </w:r>
    </w:p>
    <w:p w:rsidR="0039306A" w:rsidRPr="0039306A" w:rsidRDefault="0039306A" w:rsidP="0039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0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Председатели ТО</w:t>
      </w:r>
      <w:proofErr w:type="gramStart"/>
      <w:r w:rsidRPr="0039306A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39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новая форма  работы  с населением  и администрация поселения  надеяться, что активное участие  самого населения в решения вопросов местного значения  поможет председателям ТОС  более правильно и грамотно строить  свою работу в будущем.</w:t>
      </w:r>
    </w:p>
    <w:p w:rsidR="0039306A" w:rsidRPr="0039306A" w:rsidRDefault="0039306A" w:rsidP="0039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6A" w:rsidRPr="0039306A" w:rsidRDefault="0039306A" w:rsidP="0039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6A" w:rsidRPr="0039306A" w:rsidRDefault="0039306A" w:rsidP="0039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6A" w:rsidRPr="0039306A" w:rsidRDefault="0039306A" w:rsidP="0039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6A" w:rsidRPr="0039306A" w:rsidRDefault="0039306A" w:rsidP="0039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6A" w:rsidRDefault="0039306A" w:rsidP="0039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Зеленогорской</w:t>
      </w:r>
    </w:p>
    <w:p w:rsidR="0039306A" w:rsidRPr="0039306A" w:rsidRDefault="0039306A" w:rsidP="0039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Н.А.Васюкова</w:t>
      </w:r>
      <w:proofErr w:type="spellEnd"/>
    </w:p>
    <w:p w:rsidR="0039306A" w:rsidRPr="0039306A" w:rsidRDefault="0039306A" w:rsidP="00393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6A" w:rsidRPr="0039306A" w:rsidRDefault="0039306A" w:rsidP="0039306A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9306A" w:rsidRPr="0039306A" w:rsidRDefault="0039306A" w:rsidP="0039306A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923760" w:rsidRDefault="00923760"/>
    <w:sectPr w:rsidR="0092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C0"/>
    <w:rsid w:val="0039306A"/>
    <w:rsid w:val="005A1AC0"/>
    <w:rsid w:val="0092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2022-07-08T12:57:00Z</cp:lastPrinted>
  <dcterms:created xsi:type="dcterms:W3CDTF">2022-07-08T12:52:00Z</dcterms:created>
  <dcterms:modified xsi:type="dcterms:W3CDTF">2022-07-08T12:58:00Z</dcterms:modified>
</cp:coreProperties>
</file>