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2C" w:rsidRPr="006B511E" w:rsidRDefault="00831A2C" w:rsidP="00831A2C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Установлена административная ответственность за распространение оскорбляющей общество и государство информации</w:t>
      </w:r>
    </w:p>
    <w:p w:rsidR="00831A2C" w:rsidRPr="006B511E" w:rsidRDefault="00831A2C" w:rsidP="00831A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Федеральным законом от 18.03.2019 № 28-ФЗ установлена административная ответственность за распространение оскорбляющей общество и государство информации. </w:t>
      </w:r>
      <w:proofErr w:type="gramStart"/>
      <w:r w:rsidRPr="006B511E">
        <w:rPr>
          <w:sz w:val="28"/>
          <w:szCs w:val="28"/>
        </w:rPr>
        <w:t xml:space="preserve">Речь идет о распространении в информационно-телекоммуникационных сетях, в том числе, в сети «Интернет», информации в неприличной форме, которая оскорбляет человеческое достоинство и общественную нравственность, </w:t>
      </w:r>
      <w:proofErr w:type="spellStart"/>
      <w:r w:rsidRPr="006B511E">
        <w:rPr>
          <w:sz w:val="28"/>
          <w:szCs w:val="28"/>
        </w:rPr>
        <w:t>выражаетявное</w:t>
      </w:r>
      <w:proofErr w:type="spellEnd"/>
      <w:r w:rsidRPr="006B511E">
        <w:rPr>
          <w:sz w:val="28"/>
          <w:szCs w:val="28"/>
        </w:rPr>
        <w:t xml:space="preserve"> неуважение к обществу, государству, государственным символам РФ, Конституции Российской Федерации или органам, осуществляющим государственную власть в Российской Федерации, если эти действия не содержат признаков уголовно наказуемого деяния. </w:t>
      </w:r>
      <w:proofErr w:type="gramEnd"/>
    </w:p>
    <w:p w:rsidR="00831A2C" w:rsidRPr="006B511E" w:rsidRDefault="00831A2C" w:rsidP="00831A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Изменения внесены в статью 20.1 Кодекса РФ об административных правонарушениях «Мелкое хулиганство», согласно которой устанавливается наказание за распространение в интернете «информации, выражающейся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РФ. За такое деяние пользователю будет грозить штраф от 30 тысяч до 100 тысяч рублей.</w:t>
      </w:r>
    </w:p>
    <w:p w:rsidR="00831A2C" w:rsidRPr="006B511E" w:rsidRDefault="00831A2C" w:rsidP="00831A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При повторном совершении правонарушения наказание предусмотрено от 100 тысяч до 200 тысяч рублей, более двух раз – от 200 тысяч до 300 тысяч рублей. В двух последних случаях наказанием может быть также арест на 15 суток.</w:t>
      </w:r>
    </w:p>
    <w:p w:rsidR="00831A2C" w:rsidRPr="006B511E" w:rsidRDefault="00831A2C" w:rsidP="00831A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Обо всех случаях возбуждения дел об административных правонарушениях, предусмотренных ч.3-5 ст.20.1 КоАП РФ в течение 24 часов уведомляются органы прокуратуры Российской Федерации.</w:t>
      </w:r>
    </w:p>
    <w:p w:rsidR="00831A2C" w:rsidRPr="006B511E" w:rsidRDefault="00831A2C" w:rsidP="00831A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Федеральный закон вступил в силу с момента официального опубликования – 18.03.2019.</w:t>
      </w:r>
    </w:p>
    <w:p w:rsidR="003B57B6" w:rsidRPr="00B90391" w:rsidRDefault="003B57B6" w:rsidP="00B90391">
      <w:bookmarkStart w:id="0" w:name="_GoBack"/>
      <w:bookmarkEnd w:id="0"/>
    </w:p>
    <w:sectPr w:rsidR="003B57B6" w:rsidRPr="00B9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2B2755"/>
    <w:rsid w:val="00383500"/>
    <w:rsid w:val="003B57B6"/>
    <w:rsid w:val="003C27C9"/>
    <w:rsid w:val="0041592F"/>
    <w:rsid w:val="004C1112"/>
    <w:rsid w:val="005F568F"/>
    <w:rsid w:val="006815AB"/>
    <w:rsid w:val="00831A2C"/>
    <w:rsid w:val="008857D7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Речь идет о распространении в информационно-телекоммуникационных сетях, в том числе, в сети «Интернет», информации в неприличной форме, которая оскорбляет человеческое достоинство и общественную нравственность, выражаетявное неуважение к обществу, государству, государственным символам РФ, Конституции Российской Федерации или органам, осуществляющим государственную власть в Российской Федерации, если эти действия не содержат признаков уголовно наказуемого деяния. </_x041e__x043f__x0438__x0441__x0430__x043d__x0438__x0435_>
    <_x043f__x0430__x043f__x043a__x0430_ xmlns="b47e526b-a475-43b7-bdc6-b5a4e228affa">2019</_x043f__x0430__x043f__x043a__x0430_>
    <_dlc_DocId xmlns="57504d04-691e-4fc4-8f09-4f19fdbe90f6">XXJ7TYMEEKJ2-2815-502</_dlc_DocId>
    <_dlc_DocIdUrl xmlns="57504d04-691e-4fc4-8f09-4f19fdbe90f6">
      <Url>https://vip.gov.mari.ru/kilemary/_layouts/DocIdRedir.aspx?ID=XXJ7TYMEEKJ2-2815-502</Url>
      <Description>XXJ7TYMEEKJ2-2815-502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FECBD-921B-4FE0-83E6-E7C49D9A9A30}"/>
</file>

<file path=customXml/itemProps2.xml><?xml version="1.0" encoding="utf-8"?>
<ds:datastoreItem xmlns:ds="http://schemas.openxmlformats.org/officeDocument/2006/customXml" ds:itemID="{B482DE1F-FE5F-4B28-A390-0B056CF476C1}"/>
</file>

<file path=customXml/itemProps3.xml><?xml version="1.0" encoding="utf-8"?>
<ds:datastoreItem xmlns:ds="http://schemas.openxmlformats.org/officeDocument/2006/customXml" ds:itemID="{BAF67EC1-47BE-464C-97E8-9FE199A2A092}"/>
</file>

<file path=customXml/itemProps4.xml><?xml version="1.0" encoding="utf-8"?>
<ds:datastoreItem xmlns:ds="http://schemas.openxmlformats.org/officeDocument/2006/customXml" ds:itemID="{8B72F7A5-6EA9-48F2-9503-B6FBEC0DC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Установлена административная ответственность за распространение оскорбляющей общество и государство информации</dc:title>
  <dc:creator>User</dc:creator>
  <cp:lastModifiedBy>User</cp:lastModifiedBy>
  <cp:revision>2</cp:revision>
  <dcterms:created xsi:type="dcterms:W3CDTF">2019-03-31T17:24:00Z</dcterms:created>
  <dcterms:modified xsi:type="dcterms:W3CDTF">2019-03-31T17:24:00Z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f762184f-fb71-4951-bf7c-862bba8e9993</vt:lpwstr>
  </property>
</Properties>
</file>