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C7" w:rsidRPr="006B511E" w:rsidRDefault="00F965C7" w:rsidP="00F965C7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bookmarkStart w:id="0" w:name="_GoBack"/>
      <w:bookmarkEnd w:id="0"/>
      <w:proofErr w:type="gramStart"/>
      <w:r w:rsidRPr="006B511E">
        <w:rPr>
          <w:sz w:val="32"/>
          <w:szCs w:val="32"/>
        </w:rPr>
        <w:t>Установлены дополнительные условия для работающих на объектах использования атомной энергии</w:t>
      </w:r>
      <w:proofErr w:type="gramEnd"/>
    </w:p>
    <w:p w:rsidR="00F965C7" w:rsidRPr="006B511E" w:rsidRDefault="00F965C7" w:rsidP="00F965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Федеральным законом от 18.03.2019 №40-ФЗ «О внесении изменений в Федеральный закон «Об использовании атомной энергии» (Начало действия документа - 29.03.2019) в Федеральный закон от 21 ноября 1995 года № 170-ФЗ «Об использовании атомной энергии» внесены изменения, предусматривающие дополнительные обязанности и ограничения для работников объектов использования атомной энергии.</w:t>
      </w:r>
    </w:p>
    <w:p w:rsidR="00F965C7" w:rsidRPr="006B511E" w:rsidRDefault="00F965C7" w:rsidP="00F965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Лица, претендующие на должности отдельных категорий специалистов (например, работники атомных станций), обязаны проходить обязательный предварительный медицинский осмотр при поступлении на работу, а лица, допущенные к работе в области использования атомной энергии, обязаны проходить периодические (в течение трудовой деятельности) медицинские осмотры, включающие в себя химико-токсикологические исследования наличия в организме человека наркотических средств, психотропных веществ и их метаболитов.</w:t>
      </w:r>
      <w:proofErr w:type="gramEnd"/>
    </w:p>
    <w:p w:rsidR="00F965C7" w:rsidRPr="006B511E" w:rsidRDefault="00F965C7" w:rsidP="00F965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Порядок проведения психофизиологических обследований, а также медицинских осмотров и форма медицинского заключения о наличии (отсутствии) медицинских противопоказаний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Государственной корпорацией по атомной энергии «</w:t>
      </w:r>
      <w:proofErr w:type="spellStart"/>
      <w:r w:rsidRPr="006B511E">
        <w:rPr>
          <w:sz w:val="28"/>
          <w:szCs w:val="28"/>
        </w:rPr>
        <w:t>Росатом</w:t>
      </w:r>
      <w:proofErr w:type="spellEnd"/>
      <w:r w:rsidRPr="006B511E">
        <w:rPr>
          <w:sz w:val="28"/>
          <w:szCs w:val="28"/>
        </w:rPr>
        <w:t>».</w:t>
      </w:r>
    </w:p>
    <w:p w:rsidR="00F965C7" w:rsidRPr="006B511E" w:rsidRDefault="00F965C7" w:rsidP="00F965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К работе на ядерной установке, на радиационном источнике, в пункте хранения, с ядерными материалами и радиоактивными веществами допускаются лица, соответствующие установленным квалификационным требованиям.</w:t>
      </w:r>
    </w:p>
    <w:p w:rsidR="00F965C7" w:rsidRPr="006B511E" w:rsidRDefault="00F965C7" w:rsidP="00F965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К работе на ядерной установке, на радиационном источнике, в пункте хранения, с ядерными материалами и радиоактивными веществами, связанной с обеспечением государственной тайны лица допускаются при наличии у них допуска к государственной тайне, оформленного в соответствии с законодательством Российской Федерации о государственной тайне.</w:t>
      </w:r>
    </w:p>
    <w:p w:rsidR="00F965C7" w:rsidRPr="006B511E" w:rsidRDefault="00F965C7" w:rsidP="00F965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Не допускаются </w:t>
      </w:r>
      <w:proofErr w:type="gramStart"/>
      <w:r w:rsidRPr="006B511E">
        <w:rPr>
          <w:sz w:val="28"/>
          <w:szCs w:val="28"/>
        </w:rPr>
        <w:t>к работе лица с предусмотренными перечнем медицинских противопоказаний ограничениями по допуску к работе на ядерной установке</w:t>
      </w:r>
      <w:proofErr w:type="gramEnd"/>
      <w:r w:rsidRPr="006B511E">
        <w:rPr>
          <w:sz w:val="28"/>
          <w:szCs w:val="28"/>
        </w:rPr>
        <w:t>, на радиационном источнике, в пункте хранения, с ядерными материалами и радиоактивными веществами.</w:t>
      </w:r>
    </w:p>
    <w:p w:rsidR="00F965C7" w:rsidRPr="006B511E" w:rsidRDefault="00F965C7" w:rsidP="00F965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Установлено, что к работе на ядерной установке, на радиационном источнике, в пункте хранения, с ядерными материалами и радиоактивными веществами не допускаются лица: </w:t>
      </w:r>
    </w:p>
    <w:p w:rsidR="00F965C7" w:rsidRPr="006B511E" w:rsidRDefault="00F965C7" w:rsidP="00F965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-имеющие непогашенную или неснятую судимость за совершение умышленного преступления;</w:t>
      </w:r>
      <w:proofErr w:type="gramEnd"/>
    </w:p>
    <w:p w:rsidR="00F965C7" w:rsidRPr="006B511E" w:rsidRDefault="00F965C7" w:rsidP="00F965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-включенные в перечень организаций и физических лиц, в отношении которых имеются сведения об их причастности к экстремистской </w:t>
      </w:r>
      <w:r w:rsidRPr="006B511E">
        <w:rPr>
          <w:sz w:val="28"/>
          <w:szCs w:val="28"/>
        </w:rPr>
        <w:lastRenderedPageBreak/>
        <w:t>деятельности или терроризму, в соответствии с Федеральным законом «О противодействии легализации (отмыванию) доходов, полученных преступным путем, и финансированию терроризма».</w:t>
      </w:r>
    </w:p>
    <w:p w:rsidR="00F965C7" w:rsidRPr="006B511E" w:rsidRDefault="00F965C7" w:rsidP="00F965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Проверка указанных сведений проводится органами федеральной службы безопасности.</w:t>
      </w:r>
    </w:p>
    <w:p w:rsidR="00F965C7" w:rsidRPr="006B511E" w:rsidRDefault="00F965C7" w:rsidP="00F965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Допуск таких лиц к работе влечет за собой ответственность в соответствии с законодательством РФ.</w:t>
      </w:r>
    </w:p>
    <w:p w:rsidR="003B57B6" w:rsidRPr="00F965C7" w:rsidRDefault="003B57B6" w:rsidP="00F965C7"/>
    <w:sectPr w:rsidR="003B57B6" w:rsidRPr="00F9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3B57B6"/>
    <w:rsid w:val="003C27C9"/>
    <w:rsid w:val="004C1112"/>
    <w:rsid w:val="008857D7"/>
    <w:rsid w:val="009B5141"/>
    <w:rsid w:val="009F31DF"/>
    <w:rsid w:val="00A61394"/>
    <w:rsid w:val="00AF6A4B"/>
    <w:rsid w:val="00B47C42"/>
    <w:rsid w:val="00C0003B"/>
    <w:rsid w:val="00D96EA2"/>
    <w:rsid w:val="00DB3A33"/>
    <w:rsid w:val="00E46D73"/>
    <w:rsid w:val="00F5360F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Федеральным законом от 18.03.2019 №40-ФЗ «О внесении изменений в Федеральный закон «Об использовании атомной энергии»</_x041e__x043f__x0438__x0441__x0430__x043d__x0438__x0435_>
    <_x043f__x0430__x043f__x043a__x0430_ xmlns="b47e526b-a475-43b7-bdc6-b5a4e228affa">2019</_x043f__x0430__x043f__x043a__x0430_>
    <_dlc_DocId xmlns="57504d04-691e-4fc4-8f09-4f19fdbe90f6">XXJ7TYMEEKJ2-2815-493</_dlc_DocId>
    <_dlc_DocIdUrl xmlns="57504d04-691e-4fc4-8f09-4f19fdbe90f6">
      <Url>https://vip.gov.mari.ru/kilemary/_layouts/DocIdRedir.aspx?ID=XXJ7TYMEEKJ2-2815-493</Url>
      <Description>XXJ7TYMEEKJ2-2815-493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D9A7F-B3A1-43F9-A62F-7C9CFA41CE59}"/>
</file>

<file path=customXml/itemProps2.xml><?xml version="1.0" encoding="utf-8"?>
<ds:datastoreItem xmlns:ds="http://schemas.openxmlformats.org/officeDocument/2006/customXml" ds:itemID="{2C756B45-2A16-47A0-88E9-C2EE3D090F81}"/>
</file>

<file path=customXml/itemProps3.xml><?xml version="1.0" encoding="utf-8"?>
<ds:datastoreItem xmlns:ds="http://schemas.openxmlformats.org/officeDocument/2006/customXml" ds:itemID="{93D4AB69-716B-44E3-A807-3180AF48FDAD}"/>
</file>

<file path=customXml/itemProps4.xml><?xml version="1.0" encoding="utf-8"?>
<ds:datastoreItem xmlns:ds="http://schemas.openxmlformats.org/officeDocument/2006/customXml" ds:itemID="{B5034D2E-FDEA-42C4-B2CB-1E615735D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Установлены дополнительные условия для работающих на объектах использования атомной энергии</dc:title>
  <dc:creator>User</dc:creator>
  <cp:lastModifiedBy>User</cp:lastModifiedBy>
  <cp:revision>4</cp:revision>
  <dcterms:created xsi:type="dcterms:W3CDTF">2019-03-31T17:21:00Z</dcterms:created>
  <dcterms:modified xsi:type="dcterms:W3CDTF">2019-03-31T17:21:00Z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1a7db9e4-2193-4425-ae5f-1ba9338b9e12</vt:lpwstr>
  </property>
</Properties>
</file>