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5" w:type="dxa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154"/>
        <w:gridCol w:w="4509"/>
        <w:gridCol w:w="1522"/>
        <w:gridCol w:w="2114"/>
        <w:gridCol w:w="289"/>
        <w:gridCol w:w="2546"/>
        <w:gridCol w:w="2263"/>
        <w:gridCol w:w="590"/>
      </w:tblGrid>
      <w:tr w:rsidR="002360F8" w:rsidTr="00E76255">
        <w:trPr>
          <w:trHeight w:val="1681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0F8" w:rsidRDefault="002360F8">
            <w:pPr>
              <w:spacing w:line="256" w:lineRule="auto"/>
              <w:rPr>
                <w:lang w:eastAsia="en-US"/>
              </w:rPr>
            </w:pPr>
          </w:p>
          <w:p w:rsidR="00956FA1" w:rsidRDefault="00956F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Утвержден</w:t>
            </w:r>
          </w:p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решением коллегии Государственной</w:t>
            </w:r>
          </w:p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>счетной палаты Республики Марий Эл</w:t>
            </w:r>
          </w:p>
          <w:p w:rsidR="002360F8" w:rsidRDefault="002360F8" w:rsidP="00956FA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протокол № </w:t>
            </w:r>
            <w:r w:rsidR="00956FA1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5 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от </w:t>
            </w:r>
            <w:r w:rsidR="00956FA1">
              <w:rPr>
                <w:rFonts w:ascii="Times New Roman" w:hAnsi="Times New Roman"/>
                <w:spacing w:val="-2"/>
                <w:sz w:val="28"/>
                <w:lang w:eastAsia="en-US"/>
              </w:rPr>
              <w:t>25 июня</w:t>
            </w:r>
            <w:r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2014 года</w:t>
            </w:r>
            <w:r w:rsidR="00E76255">
              <w:rPr>
                <w:rFonts w:ascii="Times New Roman" w:hAnsi="Times New Roman"/>
                <w:spacing w:val="-2"/>
                <w:sz w:val="28"/>
                <w:lang w:eastAsia="en-US"/>
              </w:rPr>
              <w:t xml:space="preserve"> (с изм. от 28 июля 2014 протокол №7)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</w:tr>
      <w:tr w:rsidR="002360F8" w:rsidTr="00E76255">
        <w:trPr>
          <w:gridAfter w:val="1"/>
          <w:wAfter w:w="590" w:type="dxa"/>
          <w:trHeight w:val="788"/>
        </w:trPr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</w:p>
        </w:tc>
        <w:tc>
          <w:tcPr>
            <w:tcW w:w="143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6FA1" w:rsidRDefault="00956FA1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</w:p>
          <w:p w:rsidR="00956FA1" w:rsidRDefault="00956FA1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</w:p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П Л А Н</w:t>
            </w:r>
          </w:p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работы Государственной счетной палаты Республики Марий Эл на</w:t>
            </w:r>
            <w:r w:rsidR="0052334B" w:rsidRPr="0076368A"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</w:t>
            </w:r>
            <w:r w:rsidR="0052334B">
              <w:rPr>
                <w:rFonts w:ascii="Times New Roman" w:hAnsi="Times New Roman"/>
                <w:b/>
                <w:spacing w:val="-2"/>
                <w:sz w:val="28"/>
                <w:lang w:val="en-US" w:eastAsia="en-US"/>
              </w:rPr>
              <w:t>III</w:t>
            </w:r>
            <w:r w:rsidR="0052334B" w:rsidRPr="0076368A"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квартал 2014 года</w:t>
            </w:r>
          </w:p>
          <w:p w:rsidR="00956FA1" w:rsidRDefault="00956FA1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</w:pPr>
          </w:p>
          <w:p w:rsidR="002360F8" w:rsidRDefault="002360F8">
            <w:pPr>
              <w:spacing w:line="256" w:lineRule="auto"/>
              <w:rPr>
                <w:lang w:eastAsia="en-US"/>
              </w:rPr>
            </w:pPr>
          </w:p>
        </w:tc>
      </w:tr>
      <w:tr w:rsidR="002360F8" w:rsidTr="00E76255">
        <w:trPr>
          <w:gridAfter w:val="1"/>
          <w:wAfter w:w="590" w:type="dxa"/>
          <w:trHeight w:val="6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№</w:t>
            </w:r>
          </w:p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№</w:t>
            </w:r>
          </w:p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пункта плана на 2014г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Наименование</w:t>
            </w:r>
          </w:p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F8" w:rsidRDefault="002360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2360F8" w:rsidTr="00E76255">
        <w:trPr>
          <w:gridAfter w:val="1"/>
          <w:wAfter w:w="590" w:type="dxa"/>
          <w:trHeight w:val="333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1. Экспертно-аналитические мероприятия</w:t>
            </w:r>
          </w:p>
        </w:tc>
      </w:tr>
      <w:tr w:rsidR="002360F8" w:rsidTr="00E76255">
        <w:trPr>
          <w:gridAfter w:val="1"/>
          <w:wAfter w:w="590" w:type="dxa"/>
          <w:trHeight w:val="7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76368A" w:rsidP="0076368A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2360F8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607FA1" w:rsidRDefault="002360F8" w:rsidP="002360F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607FA1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360F8" w:rsidRPr="00607FA1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2360F8" w:rsidRPr="00607FA1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2360F8" w:rsidRPr="00607FA1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607FA1" w:rsidRDefault="002360F8" w:rsidP="002360F8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2360F8" w:rsidTr="00E76255">
        <w:trPr>
          <w:gridAfter w:val="1"/>
          <w:wAfter w:w="590" w:type="dxa"/>
          <w:trHeight w:val="8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76368A" w:rsidP="0076368A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2360F8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>32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составление аналитической записки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2360F8" w:rsidRPr="00BF0700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CD06D3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2360F8" w:rsidRPr="003433D6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2360F8" w:rsidRPr="003433D6" w:rsidRDefault="002360F8" w:rsidP="002360F8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2360F8" w:rsidTr="00E76255">
        <w:trPr>
          <w:gridAfter w:val="1"/>
          <w:wAfter w:w="590" w:type="dxa"/>
          <w:trHeight w:val="151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B3BE9" w:rsidP="002B3BE9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</w:t>
            </w:r>
            <w:r w:rsidR="002360F8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1.37.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tabs>
                <w:tab w:val="left" w:pos="0"/>
              </w:tabs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 и подготовка заключений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Илья Леонтьевич,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Пайдышев </w:t>
            </w:r>
          </w:p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Евгений Викторович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Ответственные исполнители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Ст.2, ст.19 Закона РМЭ «О ГСП РМЭ»</w:t>
            </w:r>
          </w:p>
        </w:tc>
      </w:tr>
      <w:tr w:rsidR="002360F8" w:rsidTr="00E76255">
        <w:trPr>
          <w:gridAfter w:val="1"/>
          <w:wAfter w:w="590" w:type="dxa"/>
          <w:trHeight w:val="7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B3BE9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lastRenderedPageBreak/>
              <w:t>4</w:t>
            </w:r>
            <w:r w:rsidR="002360F8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1.38.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Руководитель мероприятия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Ответственные исполнители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2360F8" w:rsidTr="00E76255">
        <w:trPr>
          <w:gridAfter w:val="1"/>
          <w:wAfter w:w="590" w:type="dxa"/>
          <w:trHeight w:val="282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F8" w:rsidRDefault="002360F8" w:rsidP="002360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2. Контрольные мероприятия</w:t>
            </w:r>
          </w:p>
        </w:tc>
      </w:tr>
      <w:tr w:rsidR="002360F8" w:rsidTr="00E76255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E76255" w:rsidP="0076368A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</w:t>
            </w:r>
            <w:r w:rsidR="002360F8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D42C60" w:rsidRDefault="002360F8" w:rsidP="00236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60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РЦП «Развитие средств массовой информации и книгоиздания в Республике Марий Эл на 2009-2013 годы» за период 2011-2013 годы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Полякова </w:t>
            </w:r>
          </w:p>
          <w:p w:rsidR="002360F8" w:rsidRPr="00B77219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2360F8" w:rsidTr="00E76255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Default="00E76255" w:rsidP="0076368A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6</w:t>
            </w:r>
            <w:r w:rsidR="002360F8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z w:val="24"/>
                <w:szCs w:val="24"/>
              </w:rPr>
              <w:t>Проверка эффективности расходования средств государственной корпорации – Фонда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 за 2013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Июнь-июль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Акчурин</w:t>
            </w:r>
          </w:p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Шмаров</w:t>
            </w:r>
          </w:p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F8" w:rsidRPr="00B34724" w:rsidRDefault="002360F8" w:rsidP="002360F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письмо КРУ МФ РФ по РМЭ от 09.12.2013 № 08-01-17/1611</w:t>
            </w:r>
          </w:p>
        </w:tc>
      </w:tr>
      <w:tr w:rsidR="007E4C91" w:rsidTr="00E76255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E76255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7</w:t>
            </w:r>
            <w:r w:rsidR="007E4C9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2.8.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D42C60" w:rsidRDefault="007E4C91" w:rsidP="007E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D42C60">
              <w:rPr>
                <w:rFonts w:ascii="Times New Roman" w:hAnsi="Times New Roman"/>
                <w:sz w:val="24"/>
                <w:szCs w:val="24"/>
              </w:rPr>
              <w:t>законности, результативности (эффективности) использования средств республиканского бюджета Республики Марий Эл,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РЦП «Повышение эффективности бюджетных расходов Республики Марий Эл на период до 2013 года» за период 2011-2013 годы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Июль-август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</w:p>
          <w:p w:rsidR="007E4C91" w:rsidRPr="003433D6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Сергей Михайлович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7E4C91" w:rsidTr="00E76255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E76255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8</w:t>
            </w:r>
            <w:r w:rsidR="007E4C9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E7123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E71231" w:rsidRDefault="007E4C91" w:rsidP="007E4C91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Медведевский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E7123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C818D2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  <w:szCs w:val="24"/>
              </w:rPr>
              <w:t>Зефиров</w:t>
            </w:r>
          </w:p>
          <w:p w:rsidR="007E4C91" w:rsidRPr="00AE50EF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  <w:szCs w:val="24"/>
              </w:rPr>
              <w:t>Сергей Николаевич</w:t>
            </w:r>
          </w:p>
          <w:p w:rsidR="007E4C91" w:rsidRPr="00AE50EF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E4C91" w:rsidRPr="00481BFB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Шмаров </w:t>
            </w:r>
          </w:p>
          <w:p w:rsidR="007E4C91" w:rsidRPr="00E7123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E7123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</w:p>
          <w:p w:rsidR="007E4C91" w:rsidRPr="00E7123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7E4C91" w:rsidTr="00E76255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E76255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9</w:t>
            </w:r>
            <w:r w:rsidR="007E4C9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2.10.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эффективности управления и распоряжения имуществом, находящимся в государственной собственности Республики Марий Эл и переданного в оперативное управление АУ «Управление спортивных учреждений Республики Марий Эл» за период 2012-2013 годы</w:t>
            </w:r>
          </w:p>
          <w:p w:rsidR="007E4C91" w:rsidRPr="00D42C60" w:rsidRDefault="007E4C91" w:rsidP="007E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Романова </w:t>
            </w:r>
          </w:p>
          <w:p w:rsidR="007E4C91" w:rsidRPr="003433D6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Елена Александровна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A65D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DA65D8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Управления внутренней политики и контроля Главы Республики Марий Эл от 06.12.2013г.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013/к-055</w:t>
            </w:r>
          </w:p>
        </w:tc>
      </w:tr>
      <w:tr w:rsidR="007E4C91" w:rsidTr="00E76255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E97EDD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 w:rsidR="00E7625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0</w:t>
            </w:r>
            <w:r w:rsidR="007E4C9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2.11.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D42C60" w:rsidRDefault="007E4C91" w:rsidP="007E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60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субъектов малого предпринимательства в 2012-2013 годах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FD3794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3794">
              <w:rPr>
                <w:rFonts w:ascii="Times New Roman" w:hAnsi="Times New Roman"/>
                <w:color w:val="C00000"/>
                <w:spacing w:val="-2"/>
                <w:sz w:val="24"/>
                <w:szCs w:val="24"/>
              </w:rPr>
              <w:t>Июль-август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B77219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Марина Николаевна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Прокуратуры Республики Марий Эл от 09.12.2013г. 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 07-42-2013</w:t>
            </w:r>
          </w:p>
        </w:tc>
      </w:tr>
      <w:tr w:rsidR="007E4C91" w:rsidTr="00E76255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2B3BE9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 w:rsidR="00E7625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 w:rsidR="007E4C9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D42C60" w:rsidRDefault="007E4C91" w:rsidP="007E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60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реализацию РЦП «Экологическая безопасность Республики Марий Эл на 2011-2020 годы» за период 2011-2013 годы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Полякова </w:t>
            </w:r>
          </w:p>
          <w:p w:rsidR="007E4C91" w:rsidRPr="00B77219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7E4C91" w:rsidTr="00E76255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2B3BE9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 w:rsidR="00E7625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</w:t>
            </w:r>
            <w:r w:rsidR="007E4C9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2.13.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D42C60" w:rsidRDefault="007E4C91" w:rsidP="007E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17C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выделенных на реализацию государственных полномочий по организации получения гражданами, содержащимися в исправительных учреждениях, о</w:t>
            </w:r>
            <w:r>
              <w:rPr>
                <w:rFonts w:ascii="Times New Roman" w:hAnsi="Times New Roman"/>
                <w:sz w:val="24"/>
                <w:szCs w:val="24"/>
              </w:rPr>
              <w:t>бщего образования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F746D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46D1">
              <w:rPr>
                <w:rFonts w:ascii="Times New Roman" w:hAnsi="Times New Roman"/>
                <w:spacing w:val="-2"/>
                <w:sz w:val="24"/>
                <w:szCs w:val="24"/>
              </w:rPr>
              <w:t>Зефиров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46D1">
              <w:rPr>
                <w:rFonts w:ascii="Times New Roman" w:hAnsi="Times New Roman"/>
                <w:spacing w:val="-2"/>
                <w:sz w:val="24"/>
                <w:szCs w:val="24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Краснов</w:t>
            </w:r>
          </w:p>
          <w:p w:rsidR="007E4C91" w:rsidRPr="003433D6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Сергей Михайлович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ГС РМЭ от 24.12.2013г. № 1909</w:t>
            </w:r>
          </w:p>
        </w:tc>
      </w:tr>
      <w:tr w:rsidR="007E4C91" w:rsidTr="00E76255">
        <w:trPr>
          <w:gridAfter w:val="1"/>
          <w:wAfter w:w="590" w:type="dxa"/>
          <w:trHeight w:val="70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2B3BE9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 w:rsidR="00E7625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  <w:r w:rsidR="007E4C91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B34724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B34724" w:rsidRDefault="007E4C91" w:rsidP="007E4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мероприятий РЦП «Э</w:t>
            </w:r>
            <w:r w:rsidRPr="00B34724">
              <w:rPr>
                <w:rFonts w:ascii="Times New Roman" w:hAnsi="Times New Roman"/>
                <w:sz w:val="24"/>
                <w:szCs w:val="24"/>
              </w:rPr>
              <w:t>нергосбережение и повышение энергетической эффективности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34724">
              <w:rPr>
                <w:rFonts w:ascii="Times New Roman" w:hAnsi="Times New Roman"/>
                <w:sz w:val="24"/>
                <w:szCs w:val="24"/>
              </w:rPr>
              <w:t>еспублик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4724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до 2020 года» за 2012-2013 годы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B34724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B34724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Пайдышев</w:t>
            </w:r>
          </w:p>
          <w:p w:rsidR="007E4C91" w:rsidRPr="00B34724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Pr="00B34724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Шмаров</w:t>
            </w:r>
          </w:p>
          <w:p w:rsidR="007E4C91" w:rsidRPr="00B34724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>Михаил Геннадьевич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B3472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7E4C91" w:rsidRPr="00B34724" w:rsidRDefault="007E4C91" w:rsidP="007E4C9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Управления внутренней политики и контроля Главы Республики Марий Эл от 06.12.2013г.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№ 013/к-055</w:t>
            </w:r>
          </w:p>
        </w:tc>
      </w:tr>
      <w:tr w:rsidR="007E4C91" w:rsidTr="00E76255">
        <w:trPr>
          <w:gridAfter w:val="1"/>
          <w:wAfter w:w="590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</w:t>
            </w:r>
            <w:r w:rsidR="00E7625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Руководитель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E76255" w:rsidTr="00E76255">
        <w:trPr>
          <w:gridAfter w:val="1"/>
          <w:wAfter w:w="590" w:type="dxa"/>
          <w:trHeight w:val="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55" w:rsidRDefault="00E76255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55" w:rsidRPr="00CF6FCB" w:rsidRDefault="00E76255" w:rsidP="00E7625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55" w:rsidRPr="00AA7D19" w:rsidRDefault="00E76255" w:rsidP="00E76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19">
              <w:rPr>
                <w:rFonts w:ascii="Times New Roman" w:hAnsi="Times New Roman"/>
                <w:sz w:val="24"/>
                <w:szCs w:val="24"/>
              </w:rPr>
              <w:t>«Проверка использования бюджетных средств, выделенных на содержание Государственного Собрания Республики Марий Эл за период с 01 июля 2009 года по 01 июля 2014 года»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55" w:rsidRDefault="00E76255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55" w:rsidRPr="00CF6FCB" w:rsidRDefault="00E76255" w:rsidP="00E7625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E76255" w:rsidRPr="00CF6FCB" w:rsidRDefault="00E76255" w:rsidP="00E7625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>Евгений Викторович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55" w:rsidRPr="00CF6FCB" w:rsidRDefault="00E76255" w:rsidP="00E7625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Краснов </w:t>
            </w:r>
            <w:r w:rsidRPr="00CF6FCB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Сергей Михайлович</w:t>
            </w:r>
          </w:p>
          <w:p w:rsidR="00E76255" w:rsidRPr="00CF6FCB" w:rsidRDefault="00E76255" w:rsidP="00E7625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55" w:rsidRDefault="00E76255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Государственного Собрания Республики Марий Эл от 25.07.2014 №1158</w:t>
            </w:r>
            <w:bookmarkStart w:id="0" w:name="_GoBack"/>
            <w:bookmarkEnd w:id="0"/>
          </w:p>
        </w:tc>
      </w:tr>
      <w:tr w:rsidR="007E4C91" w:rsidTr="00E76255">
        <w:trPr>
          <w:gridAfter w:val="1"/>
          <w:wAfter w:w="590" w:type="dxa"/>
          <w:trHeight w:val="266"/>
        </w:trPr>
        <w:tc>
          <w:tcPr>
            <w:tcW w:w="15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lang w:eastAsia="en-US"/>
              </w:rPr>
              <w:t>3. Обеспечение деятельности</w:t>
            </w:r>
          </w:p>
        </w:tc>
      </w:tr>
      <w:tr w:rsidR="007E4C91" w:rsidTr="00E76255">
        <w:trPr>
          <w:gridAfter w:val="1"/>
          <w:wAfter w:w="590" w:type="dxa"/>
          <w:trHeight w:val="16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2B3BE9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E76255">
              <w:rPr>
                <w:rFonts w:ascii="Times New Roman" w:hAnsi="Times New Roman"/>
                <w:spacing w:val="-2"/>
                <w:sz w:val="24"/>
                <w:lang w:eastAsia="en-US"/>
              </w:rPr>
              <w:t>6</w:t>
            </w:r>
            <w:r w:rsidR="007E4C91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Сергей Николаевич,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Илья Леонтьевич, Пайдышев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Евгений Викторович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Ст.5, ст.6 Закона РМЭ «О ГСП РМЭ»</w:t>
            </w:r>
          </w:p>
        </w:tc>
      </w:tr>
      <w:tr w:rsidR="007E4C91" w:rsidTr="00E76255">
        <w:trPr>
          <w:gridAfter w:val="1"/>
          <w:wAfter w:w="590" w:type="dxa"/>
          <w:trHeight w:val="2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2B3BE9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E76255">
              <w:rPr>
                <w:rFonts w:ascii="Times New Roman" w:hAnsi="Times New Roman"/>
                <w:spacing w:val="-2"/>
                <w:sz w:val="24"/>
                <w:lang w:eastAsia="en-US"/>
              </w:rPr>
              <w:t>7</w:t>
            </w:r>
            <w:r w:rsidR="007E4C91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3.3.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Сергей Николаевич,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Акчурин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Илья Леонтьевич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Соглашение о сотрудничестве</w:t>
            </w:r>
          </w:p>
        </w:tc>
      </w:tr>
      <w:tr w:rsidR="007E4C91" w:rsidTr="00E76255">
        <w:trPr>
          <w:gridAfter w:val="1"/>
          <w:wAfter w:w="590" w:type="dxa"/>
          <w:trHeight w:hRule="exact" w:val="120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2B3BE9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E76255">
              <w:rPr>
                <w:rFonts w:ascii="Times New Roman" w:hAnsi="Times New Roman"/>
                <w:spacing w:val="-2"/>
                <w:sz w:val="24"/>
                <w:lang w:eastAsia="en-US"/>
              </w:rPr>
              <w:t>8</w:t>
            </w:r>
            <w:r w:rsidR="007E4C91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3.4.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Сергей Николаевич, Акчурин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Илья Леонтьевич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Полякова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Марина Викторовна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Ст.7 Закона РМЭ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7E4C91" w:rsidTr="00E76255">
        <w:trPr>
          <w:gridAfter w:val="1"/>
          <w:wAfter w:w="590" w:type="dxa"/>
          <w:trHeight w:hRule="exact" w:val="8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E76255" w:rsidP="00E97EDD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19</w:t>
            </w:r>
            <w:r w:rsidR="007E4C91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3.6.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Светлана Валерьевна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Ст.1.1. Закона РМЭ </w:t>
            </w:r>
          </w:p>
          <w:p w:rsidR="007E4C91" w:rsidRDefault="007E4C91" w:rsidP="007E4C91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«О ГСП РМЭ»</w:t>
            </w:r>
          </w:p>
        </w:tc>
      </w:tr>
      <w:tr w:rsidR="003103E0" w:rsidTr="00E76255">
        <w:trPr>
          <w:gridAfter w:val="1"/>
          <w:wAfter w:w="590" w:type="dxa"/>
          <w:trHeight w:hRule="exact" w:val="8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E97EDD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E76255">
              <w:rPr>
                <w:rFonts w:ascii="Times New Roman" w:hAnsi="Times New Roman"/>
                <w:spacing w:val="-2"/>
                <w:sz w:val="24"/>
                <w:lang w:eastAsia="en-US"/>
              </w:rPr>
              <w:t>0</w:t>
            </w:r>
            <w:r w:rsidR="003103E0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616803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616803" w:rsidRDefault="003103E0" w:rsidP="00310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03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616803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616803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103E0" w:rsidRPr="00616803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616803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616803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3103E0" w:rsidRPr="00616803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3103E0" w:rsidTr="00E76255">
        <w:trPr>
          <w:gridAfter w:val="1"/>
          <w:wAfter w:w="590" w:type="dxa"/>
          <w:trHeight w:hRule="exact" w:val="8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2B3BE9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E76255">
              <w:rPr>
                <w:rFonts w:ascii="Times New Roman" w:hAnsi="Times New Roman"/>
                <w:spacing w:val="-2"/>
                <w:sz w:val="24"/>
                <w:lang w:eastAsia="en-US"/>
              </w:rPr>
              <w:t>1</w:t>
            </w:r>
            <w:r w:rsidR="003103E0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3.7.8.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3103E0" w:rsidP="00310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экспертизы проекта республиканского бюджета Республики Марий Эл на очередной финансовый год и плановый период»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3433D6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3103E0" w:rsidRPr="003433D6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336618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3103E0" w:rsidRPr="00814A9A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3103E0" w:rsidTr="00E76255">
        <w:trPr>
          <w:gridAfter w:val="1"/>
          <w:wAfter w:w="590" w:type="dxa"/>
          <w:trHeight w:hRule="exact" w:val="8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2B3BE9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E76255"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3103E0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3.7.9.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3103E0" w:rsidP="00310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СФК «Порядок проведения экспертизы проекта бюджета территориального фонда обязательного медицинского страхования Республики Марий Эл на очередной финансовый год и плановый период»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3433D6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Июль-сентябрь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3433D6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15618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336618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3103E0" w:rsidRPr="00814A9A" w:rsidRDefault="003103E0" w:rsidP="003103E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3103E0" w:rsidRPr="007E4C91" w:rsidTr="00E76255">
        <w:trPr>
          <w:gridAfter w:val="1"/>
          <w:wAfter w:w="590" w:type="dxa"/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7E4C91" w:rsidRDefault="003103E0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E76255">
              <w:rPr>
                <w:rFonts w:ascii="Times New Roman" w:hAnsi="Times New Roman"/>
                <w:spacing w:val="-2"/>
                <w:sz w:val="24"/>
                <w:lang w:eastAsia="en-US"/>
              </w:rPr>
              <w:t>3</w:t>
            </w:r>
            <w:r w:rsidR="00517551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7E4C91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3.8.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7E4C91" w:rsidRDefault="003103E0" w:rsidP="003103E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7E4C91">
              <w:rPr>
                <w:rFonts w:ascii="Times New Roman" w:hAnsi="Times New Roman"/>
                <w:sz w:val="24"/>
                <w:szCs w:val="24"/>
              </w:rPr>
              <w:t>«Поддержание информации о деятельности Государственной счетной палаты Республики Марий Эл на официальном интернет-портале Республики Марий Эл в актуальном состоянии»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7E4C91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Апрель-декабрь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7E4C91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3103E0" w:rsidRPr="007E4C91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7E4C91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Аблинова </w:t>
            </w:r>
          </w:p>
          <w:p w:rsidR="003103E0" w:rsidRPr="007E4C91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>Надежда Васильевна,</w:t>
            </w:r>
          </w:p>
          <w:p w:rsidR="003103E0" w:rsidRPr="007E4C91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7E4C9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3E0" w:rsidRPr="007E4C91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3103E0" w:rsidTr="00E76255">
        <w:trPr>
          <w:gridAfter w:val="1"/>
          <w:wAfter w:w="590" w:type="dxa"/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E76255">
              <w:rPr>
                <w:rFonts w:ascii="Times New Roman" w:hAnsi="Times New Roman"/>
                <w:spacing w:val="-2"/>
                <w:sz w:val="24"/>
                <w:lang w:eastAsia="en-US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3.11.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Аблинова </w:t>
            </w:r>
          </w:p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Надежда Васильевна,</w:t>
            </w:r>
          </w:p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</w:t>
            </w:r>
          </w:p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Светлана Валерьевна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По отдельному плану</w:t>
            </w:r>
          </w:p>
        </w:tc>
      </w:tr>
      <w:tr w:rsidR="003103E0" w:rsidTr="00E76255">
        <w:trPr>
          <w:gridAfter w:val="1"/>
          <w:wAfter w:w="590" w:type="dxa"/>
          <w:trHeight w:val="127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E76255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E76255">
              <w:rPr>
                <w:rFonts w:ascii="Times New Roman" w:hAnsi="Times New Roman"/>
                <w:spacing w:val="-2"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3.12.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Тарасова </w:t>
            </w:r>
          </w:p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Светлана Валерьевна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Федеральный закон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от 27.07.2004 г.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>№79-ФЗ</w:t>
            </w:r>
          </w:p>
        </w:tc>
      </w:tr>
      <w:tr w:rsidR="003103E0" w:rsidTr="00E76255">
        <w:trPr>
          <w:gridAfter w:val="1"/>
          <w:wAfter w:w="590" w:type="dxa"/>
          <w:trHeight w:val="195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2B3BE9" w:rsidP="00E97EDD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</w:t>
            </w:r>
            <w:r w:rsidR="00E97EDD">
              <w:rPr>
                <w:rFonts w:ascii="Times New Roman" w:hAnsi="Times New Roman"/>
                <w:spacing w:val="-2"/>
                <w:sz w:val="24"/>
                <w:lang w:eastAsia="en-US"/>
              </w:rPr>
              <w:t>6</w:t>
            </w:r>
            <w:r w:rsidR="003103E0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3.13.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2014 год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Январь-декабрь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Зефиров</w:t>
            </w:r>
          </w:p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Сергей Николаевич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Контрактный управляющий, </w:t>
            </w:r>
          </w:p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члены комиссии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3E0" w:rsidRDefault="003103E0" w:rsidP="003103E0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от 05.04.2013г.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br/>
              <w:t xml:space="preserve">№ 44-ФЗ </w:t>
            </w:r>
          </w:p>
        </w:tc>
      </w:tr>
    </w:tbl>
    <w:p w:rsidR="002360F8" w:rsidRDefault="002360F8" w:rsidP="002360F8"/>
    <w:p w:rsidR="002360F8" w:rsidRDefault="002360F8" w:rsidP="002360F8"/>
    <w:p w:rsidR="002360F8" w:rsidRDefault="002360F8" w:rsidP="002360F8"/>
    <w:p w:rsidR="006D56A8" w:rsidRDefault="006D56A8"/>
    <w:sectPr w:rsidR="006D56A8" w:rsidSect="002360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8"/>
    <w:rsid w:val="000155F3"/>
    <w:rsid w:val="000C61E8"/>
    <w:rsid w:val="002360F8"/>
    <w:rsid w:val="002B3BE9"/>
    <w:rsid w:val="003103E0"/>
    <w:rsid w:val="00371447"/>
    <w:rsid w:val="00454B36"/>
    <w:rsid w:val="00494679"/>
    <w:rsid w:val="004F5ACF"/>
    <w:rsid w:val="00517551"/>
    <w:rsid w:val="0052334B"/>
    <w:rsid w:val="00593059"/>
    <w:rsid w:val="0062478C"/>
    <w:rsid w:val="006B3D0E"/>
    <w:rsid w:val="006D56A8"/>
    <w:rsid w:val="0076368A"/>
    <w:rsid w:val="00785ABB"/>
    <w:rsid w:val="007E4C91"/>
    <w:rsid w:val="00956FA1"/>
    <w:rsid w:val="00C17E26"/>
    <w:rsid w:val="00E76255"/>
    <w:rsid w:val="00E97EDD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4806-5A96-4481-959E-6C37F90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F8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(с изм. от 28 июля 2014)</_x041e__x043f__x0438__x0441__x0430__x043d__x0438__x0435_>
    <_dlc_DocId xmlns="57504d04-691e-4fc4-8f09-4f19fdbe90f6">XXJ7TYMEEKJ2-953-30</_dlc_DocId>
    <_dlc_DocIdUrl xmlns="57504d04-691e-4fc4-8f09-4f19fdbe90f6">
      <Url>http://spsearch.gov.mari.ru:32643/gsp/_layouts/DocIdRedir.aspx?ID=XXJ7TYMEEKJ2-953-30</Url>
      <Description>XXJ7TYMEEKJ2-953-30</Description>
    </_dlc_DocIdUrl>
  </documentManagement>
</p:properties>
</file>

<file path=customXml/itemProps1.xml><?xml version="1.0" encoding="utf-8"?>
<ds:datastoreItem xmlns:ds="http://schemas.openxmlformats.org/officeDocument/2006/customXml" ds:itemID="{EEC0BB2F-A139-4646-A3D1-B29D3978561F}"/>
</file>

<file path=customXml/itemProps2.xml><?xml version="1.0" encoding="utf-8"?>
<ds:datastoreItem xmlns:ds="http://schemas.openxmlformats.org/officeDocument/2006/customXml" ds:itemID="{D83BFA37-E249-4EDD-92E2-16AD6E9B7BE5}"/>
</file>

<file path=customXml/itemProps3.xml><?xml version="1.0" encoding="utf-8"?>
<ds:datastoreItem xmlns:ds="http://schemas.openxmlformats.org/officeDocument/2006/customXml" ds:itemID="{BA71EFD2-1F65-409C-82C5-7F1C30A72F76}"/>
</file>

<file path=customXml/itemProps4.xml><?xml version="1.0" encoding="utf-8"?>
<ds:datastoreItem xmlns:ds="http://schemas.openxmlformats.org/officeDocument/2006/customXml" ds:itemID="{4E2CE021-5AFF-4139-90FE-89CC9B8282D5}"/>
</file>

<file path=customXml/itemProps5.xml><?xml version="1.0" encoding="utf-8"?>
<ds:datastoreItem xmlns:ds="http://schemas.openxmlformats.org/officeDocument/2006/customXml" ds:itemID="{95C5C236-4BD2-4425-BE07-3EA437CD0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3 квартал 2014 года </dc:title>
  <dc:subject/>
  <dc:creator>Акчурин</dc:creator>
  <cp:keywords/>
  <dc:description/>
  <cp:lastModifiedBy>Марина в. Полякова</cp:lastModifiedBy>
  <cp:revision>2</cp:revision>
  <cp:lastPrinted>2014-06-18T10:28:00Z</cp:lastPrinted>
  <dcterms:created xsi:type="dcterms:W3CDTF">2014-07-28T06:04:00Z</dcterms:created>
  <dcterms:modified xsi:type="dcterms:W3CDTF">2014-07-28T06:04:00Z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813f6954-c13c-4813-831a-97cfa91c6181</vt:lpwstr>
  </property>
</Properties>
</file>