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3C" w:rsidRDefault="00CB763C" w:rsidP="00CB7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B763C" w:rsidRPr="0032418F" w:rsidRDefault="00CB763C" w:rsidP="00CB763C">
      <w:pPr>
        <w:jc w:val="center"/>
        <w:rPr>
          <w:sz w:val="28"/>
          <w:szCs w:val="28"/>
        </w:rPr>
      </w:pPr>
      <w:r w:rsidRPr="0032418F">
        <w:rPr>
          <w:sz w:val="28"/>
          <w:szCs w:val="28"/>
        </w:rPr>
        <w:t>о результатах контрольного мероприятия «Проверка законности, результативности использования межбюджетных трансфертов, выделенных из республиканского бюджета Республики Марий Эл бюджету муниципального образования «</w:t>
      </w:r>
      <w:r w:rsidR="00656AF2" w:rsidRPr="0032418F">
        <w:rPr>
          <w:sz w:val="28"/>
          <w:szCs w:val="28"/>
        </w:rPr>
        <w:t>Сернурский</w:t>
      </w:r>
      <w:r w:rsidRPr="0032418F">
        <w:rPr>
          <w:sz w:val="28"/>
          <w:szCs w:val="28"/>
        </w:rPr>
        <w:t xml:space="preserve"> муниципальный район», и отдельных вопросов исполнения местного бюджета</w:t>
      </w:r>
      <w:r w:rsidR="0032418F">
        <w:rPr>
          <w:sz w:val="28"/>
          <w:szCs w:val="28"/>
        </w:rPr>
        <w:t xml:space="preserve"> </w:t>
      </w:r>
      <w:r w:rsidRPr="0032418F">
        <w:rPr>
          <w:sz w:val="28"/>
          <w:szCs w:val="28"/>
        </w:rPr>
        <w:t>за 201</w:t>
      </w:r>
      <w:r w:rsidR="00656AF2" w:rsidRPr="0032418F">
        <w:rPr>
          <w:sz w:val="28"/>
          <w:szCs w:val="28"/>
        </w:rPr>
        <w:t>6</w:t>
      </w:r>
      <w:r w:rsidRPr="0032418F">
        <w:rPr>
          <w:sz w:val="28"/>
          <w:szCs w:val="28"/>
        </w:rPr>
        <w:t xml:space="preserve"> год</w:t>
      </w:r>
      <w:r w:rsidR="00656AF2" w:rsidRPr="0032418F">
        <w:rPr>
          <w:sz w:val="28"/>
          <w:szCs w:val="28"/>
        </w:rPr>
        <w:t>»</w:t>
      </w:r>
    </w:p>
    <w:p w:rsidR="00D627A6" w:rsidRDefault="007C4225">
      <w:bookmarkStart w:id="0" w:name="_GoBack"/>
      <w:bookmarkEnd w:id="0"/>
    </w:p>
    <w:p w:rsidR="00CB763C" w:rsidRPr="00BC16FC" w:rsidRDefault="00CB763C" w:rsidP="00CB763C">
      <w:pPr>
        <w:ind w:firstLine="567"/>
        <w:jc w:val="both"/>
        <w:rPr>
          <w:sz w:val="28"/>
          <w:szCs w:val="28"/>
        </w:rPr>
      </w:pPr>
      <w:r w:rsidRPr="00BC16FC">
        <w:rPr>
          <w:rFonts w:eastAsia="Calibri"/>
          <w:sz w:val="28"/>
          <w:szCs w:val="28"/>
          <w:lang w:eastAsia="en-US"/>
        </w:rPr>
        <w:t xml:space="preserve">Годовой отчет об исполнении бюджета </w:t>
      </w:r>
      <w:r w:rsidRPr="00BC16FC">
        <w:rPr>
          <w:sz w:val="28"/>
          <w:szCs w:val="28"/>
        </w:rPr>
        <w:t>муниципального образования</w:t>
      </w:r>
      <w:r w:rsidRPr="00BC16FC">
        <w:rPr>
          <w:rFonts w:eastAsia="Calibri"/>
          <w:sz w:val="28"/>
          <w:szCs w:val="28"/>
          <w:lang w:eastAsia="en-US"/>
        </w:rPr>
        <w:t xml:space="preserve"> «</w:t>
      </w:r>
      <w:r w:rsidR="00656AF2" w:rsidRPr="00BC16FC">
        <w:rPr>
          <w:sz w:val="28"/>
          <w:szCs w:val="28"/>
        </w:rPr>
        <w:t>Сернурс</w:t>
      </w:r>
      <w:r w:rsidRPr="00BC16FC">
        <w:rPr>
          <w:sz w:val="28"/>
          <w:szCs w:val="28"/>
        </w:rPr>
        <w:t xml:space="preserve">кий </w:t>
      </w:r>
      <w:r w:rsidRPr="00BC16FC">
        <w:rPr>
          <w:rFonts w:eastAsia="Calibri"/>
          <w:sz w:val="28"/>
          <w:szCs w:val="28"/>
          <w:lang w:eastAsia="en-US"/>
        </w:rPr>
        <w:t>муниципальный район» за 201</w:t>
      </w:r>
      <w:r w:rsidR="00656AF2" w:rsidRPr="00BC16FC">
        <w:rPr>
          <w:rFonts w:eastAsia="Calibri"/>
          <w:sz w:val="28"/>
          <w:szCs w:val="28"/>
          <w:lang w:eastAsia="en-US"/>
        </w:rPr>
        <w:t>6</w:t>
      </w:r>
      <w:r w:rsidRPr="00BC16FC">
        <w:rPr>
          <w:rFonts w:eastAsia="Calibri"/>
          <w:sz w:val="28"/>
          <w:szCs w:val="28"/>
          <w:lang w:eastAsia="en-US"/>
        </w:rPr>
        <w:t xml:space="preserve"> год и </w:t>
      </w:r>
      <w:r w:rsidRPr="00BC16FC">
        <w:rPr>
          <w:sz w:val="28"/>
          <w:szCs w:val="28"/>
        </w:rPr>
        <w:t>представленная с ним в Государственную счетную палату Республики Марий Эл иная бюджетная отчетность по составу и содержанию (перечню отраженных в нем показателей) соответствует требованиям статьи 264.1 Бюджетного кодекса Российской Федерации.</w:t>
      </w:r>
    </w:p>
    <w:p w:rsidR="00CB763C" w:rsidRPr="00BC16FC" w:rsidRDefault="00CB763C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В ходе проверки соответствия объемов доходов и расходов бюджета </w:t>
      </w:r>
      <w:r w:rsidRPr="00BC16FC">
        <w:rPr>
          <w:bCs/>
          <w:sz w:val="28"/>
          <w:szCs w:val="28"/>
        </w:rPr>
        <w:t>муниципального образования «</w:t>
      </w:r>
      <w:r w:rsidR="00656AF2" w:rsidRPr="00BC16FC">
        <w:rPr>
          <w:bCs/>
          <w:sz w:val="28"/>
          <w:szCs w:val="28"/>
        </w:rPr>
        <w:t>Сернурс</w:t>
      </w:r>
      <w:r w:rsidRPr="00BC16FC">
        <w:rPr>
          <w:bCs/>
          <w:sz w:val="28"/>
          <w:szCs w:val="28"/>
        </w:rPr>
        <w:t>кий муниципальный район»</w:t>
      </w:r>
      <w:r w:rsidRPr="00BC16FC">
        <w:rPr>
          <w:bCs/>
          <w:szCs w:val="28"/>
        </w:rPr>
        <w:t xml:space="preserve"> </w:t>
      </w:r>
      <w:r w:rsidRPr="00BC16FC">
        <w:rPr>
          <w:sz w:val="28"/>
          <w:szCs w:val="28"/>
        </w:rPr>
        <w:t>в разрезе кодов бюджетной классификации, отраженных в годовом отчете, с данными Федерального казначейства, отраженными в ведомостях по кассовым поступлениям в бюджет и кассовым выплатам из бюджета за 201</w:t>
      </w:r>
      <w:r w:rsidR="00656AF2" w:rsidRPr="00BC16FC">
        <w:rPr>
          <w:sz w:val="28"/>
          <w:szCs w:val="28"/>
        </w:rPr>
        <w:t>6</w:t>
      </w:r>
      <w:r w:rsidRPr="00BC16FC">
        <w:rPr>
          <w:sz w:val="28"/>
          <w:szCs w:val="28"/>
        </w:rPr>
        <w:t xml:space="preserve"> год, расхождений не выявлено.</w:t>
      </w:r>
    </w:p>
    <w:p w:rsidR="00CB763C" w:rsidRPr="00BC16FC" w:rsidRDefault="00CB763C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Бюджет муниципального образования «</w:t>
      </w:r>
      <w:r w:rsidR="00F47E3E" w:rsidRPr="00BC16FC">
        <w:rPr>
          <w:spacing w:val="-2"/>
          <w:sz w:val="28"/>
          <w:szCs w:val="28"/>
        </w:rPr>
        <w:t>Сернурский</w:t>
      </w:r>
      <w:r w:rsidRPr="00BC16FC">
        <w:rPr>
          <w:sz w:val="28"/>
          <w:szCs w:val="28"/>
        </w:rPr>
        <w:t xml:space="preserve"> муниципальный район» за 201</w:t>
      </w:r>
      <w:r w:rsidR="00F47E3E" w:rsidRPr="00BC16FC">
        <w:rPr>
          <w:sz w:val="28"/>
          <w:szCs w:val="28"/>
        </w:rPr>
        <w:t>6</w:t>
      </w:r>
      <w:r w:rsidRPr="00BC16FC">
        <w:rPr>
          <w:sz w:val="28"/>
          <w:szCs w:val="28"/>
        </w:rPr>
        <w:t xml:space="preserve"> год исполнен по доходам в сумме </w:t>
      </w:r>
      <w:r w:rsidR="00F47E3E" w:rsidRPr="00BC16FC">
        <w:rPr>
          <w:sz w:val="28"/>
          <w:szCs w:val="28"/>
        </w:rPr>
        <w:t xml:space="preserve">327 120,5 </w:t>
      </w:r>
      <w:r w:rsidRPr="00BC16FC">
        <w:rPr>
          <w:sz w:val="28"/>
          <w:szCs w:val="28"/>
        </w:rPr>
        <w:t xml:space="preserve">тыс. рублей, или </w:t>
      </w:r>
      <w:r w:rsidR="00F47E3E" w:rsidRPr="00BC16FC">
        <w:rPr>
          <w:sz w:val="28"/>
          <w:szCs w:val="28"/>
        </w:rPr>
        <w:t>90,7</w:t>
      </w:r>
      <w:r w:rsidRPr="00BC16FC">
        <w:rPr>
          <w:sz w:val="28"/>
          <w:szCs w:val="28"/>
        </w:rPr>
        <w:t xml:space="preserve">% уточненного годового назначения, по расходам – в сумме </w:t>
      </w:r>
      <w:r w:rsidRPr="00BC16FC">
        <w:rPr>
          <w:sz w:val="28"/>
          <w:szCs w:val="28"/>
        </w:rPr>
        <w:br/>
      </w:r>
      <w:r w:rsidR="00F47E3E" w:rsidRPr="00BC16FC">
        <w:rPr>
          <w:sz w:val="28"/>
          <w:szCs w:val="28"/>
        </w:rPr>
        <w:t>328 541,7</w:t>
      </w:r>
      <w:r w:rsidRPr="00BC16FC">
        <w:rPr>
          <w:sz w:val="28"/>
          <w:szCs w:val="28"/>
        </w:rPr>
        <w:t xml:space="preserve"> тыс. рублей, или </w:t>
      </w:r>
      <w:r w:rsidR="00F47E3E" w:rsidRPr="00BC16FC">
        <w:rPr>
          <w:sz w:val="28"/>
          <w:szCs w:val="28"/>
        </w:rPr>
        <w:t>90,1</w:t>
      </w:r>
      <w:r w:rsidRPr="00BC16FC">
        <w:rPr>
          <w:sz w:val="28"/>
          <w:szCs w:val="28"/>
        </w:rPr>
        <w:t xml:space="preserve">% уточненного годового назначения, </w:t>
      </w:r>
      <w:r w:rsidR="00F47E3E" w:rsidRPr="00BC16FC">
        <w:rPr>
          <w:sz w:val="28"/>
          <w:szCs w:val="28"/>
        </w:rPr>
        <w:t>де</w:t>
      </w:r>
      <w:r w:rsidRPr="00BC16FC">
        <w:rPr>
          <w:sz w:val="28"/>
          <w:szCs w:val="28"/>
        </w:rPr>
        <w:t xml:space="preserve">фицит составил </w:t>
      </w:r>
      <w:r w:rsidR="00F47E3E" w:rsidRPr="00BC16FC">
        <w:rPr>
          <w:sz w:val="28"/>
          <w:szCs w:val="28"/>
        </w:rPr>
        <w:t>1 421,2</w:t>
      </w:r>
      <w:r w:rsidRPr="00BC16FC">
        <w:rPr>
          <w:sz w:val="28"/>
          <w:szCs w:val="28"/>
        </w:rPr>
        <w:t> тыс. рублей.</w:t>
      </w:r>
    </w:p>
    <w:p w:rsidR="00F47E3E" w:rsidRPr="00BC16FC" w:rsidRDefault="00F47E3E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Объем муниципального долга на 1 января 2017 года составил 3 000,0 тыс. рублей и не превысил верхний предел, установленный ст. 107 БК РФ. </w:t>
      </w:r>
      <w:r w:rsidRPr="00BC16FC">
        <w:rPr>
          <w:rFonts w:eastAsia="Calibri"/>
          <w:sz w:val="28"/>
          <w:szCs w:val="28"/>
          <w:lang w:eastAsia="en-US"/>
        </w:rPr>
        <w:t>Объем расходов на обслуживание муниципального долга составил 2,1 тыс. рублей, что соответствует предельным нормативам, установленным статьей 111 БК РФ.</w:t>
      </w:r>
    </w:p>
    <w:p w:rsidR="00CB763C" w:rsidRPr="00BC16FC" w:rsidRDefault="00CB763C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Основным источником дохода в 201</w:t>
      </w:r>
      <w:r w:rsidR="00F47E3E" w:rsidRPr="00BC16FC">
        <w:rPr>
          <w:sz w:val="28"/>
          <w:szCs w:val="28"/>
        </w:rPr>
        <w:t>6</w:t>
      </w:r>
      <w:r w:rsidRPr="00BC16FC">
        <w:rPr>
          <w:sz w:val="28"/>
          <w:szCs w:val="28"/>
        </w:rPr>
        <w:t xml:space="preserve"> году являлись безвозмездные поступления, которые составили </w:t>
      </w:r>
      <w:r w:rsidR="00F47E3E" w:rsidRPr="00BC16FC">
        <w:rPr>
          <w:sz w:val="28"/>
          <w:szCs w:val="28"/>
        </w:rPr>
        <w:t>213 593,9</w:t>
      </w:r>
      <w:r w:rsidRPr="00BC16FC">
        <w:rPr>
          <w:sz w:val="28"/>
          <w:szCs w:val="28"/>
        </w:rPr>
        <w:t> тыс. рублей</w:t>
      </w:r>
      <w:r w:rsidR="00CD52BF" w:rsidRPr="00BC16FC">
        <w:rPr>
          <w:sz w:val="28"/>
          <w:szCs w:val="28"/>
        </w:rPr>
        <w:t>. За счет финансовой помощи сформировано 65,3% дохода бюджета муниципального образования, что говорит о существенной зависимости финансирования вопросов местного значения от поступлений финансовой помощи из республиканского бюджета</w:t>
      </w:r>
      <w:r w:rsidRPr="00BC16FC">
        <w:rPr>
          <w:sz w:val="28"/>
          <w:szCs w:val="28"/>
        </w:rPr>
        <w:t>.</w:t>
      </w:r>
    </w:p>
    <w:p w:rsidR="00CD52BF" w:rsidRPr="00BC16FC" w:rsidRDefault="00CD52BF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Доля межбюджетных трансфертов (без субвенций) и налоговых доходов, переданных по дополнительным нормативам отчислений, в объеме собственных доходов составляет 57,7 процента. По сравнению с 2015 годом данный показатель уменьшился на 2,4 процентных пункта. </w:t>
      </w:r>
    </w:p>
    <w:p w:rsidR="00CB763C" w:rsidRPr="00BC16FC" w:rsidRDefault="00CB763C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Доходы от налоговых и неналоговых платежей за 201</w:t>
      </w:r>
      <w:r w:rsidR="00E65CDD" w:rsidRPr="00BC16FC">
        <w:rPr>
          <w:sz w:val="28"/>
          <w:szCs w:val="28"/>
        </w:rPr>
        <w:t>6</w:t>
      </w:r>
      <w:r w:rsidRPr="00BC16FC">
        <w:rPr>
          <w:sz w:val="28"/>
          <w:szCs w:val="28"/>
        </w:rPr>
        <w:t xml:space="preserve"> год сложились с у</w:t>
      </w:r>
      <w:r w:rsidR="00E65CDD" w:rsidRPr="00BC16FC">
        <w:rPr>
          <w:sz w:val="28"/>
          <w:szCs w:val="28"/>
        </w:rPr>
        <w:t>меньше</w:t>
      </w:r>
      <w:r w:rsidRPr="00BC16FC">
        <w:rPr>
          <w:sz w:val="28"/>
          <w:szCs w:val="28"/>
        </w:rPr>
        <w:t>нием к уровню поступлений 201</w:t>
      </w:r>
      <w:r w:rsidR="00E65CDD" w:rsidRPr="00BC16FC">
        <w:rPr>
          <w:sz w:val="28"/>
          <w:szCs w:val="28"/>
        </w:rPr>
        <w:t>5</w:t>
      </w:r>
      <w:r w:rsidRPr="00BC16FC">
        <w:rPr>
          <w:sz w:val="28"/>
          <w:szCs w:val="28"/>
        </w:rPr>
        <w:t xml:space="preserve"> года на </w:t>
      </w:r>
      <w:r w:rsidR="00E65CDD" w:rsidRPr="00BC16FC">
        <w:rPr>
          <w:sz w:val="28"/>
          <w:szCs w:val="28"/>
        </w:rPr>
        <w:t>0,2</w:t>
      </w:r>
      <w:r w:rsidRPr="00BC16FC">
        <w:rPr>
          <w:sz w:val="28"/>
          <w:szCs w:val="28"/>
        </w:rPr>
        <w:t xml:space="preserve">%, или на </w:t>
      </w:r>
      <w:r w:rsidR="00E65CDD" w:rsidRPr="00BC16FC">
        <w:rPr>
          <w:sz w:val="28"/>
          <w:szCs w:val="28"/>
        </w:rPr>
        <w:t>246,8</w:t>
      </w:r>
      <w:r w:rsidRPr="00BC16FC">
        <w:rPr>
          <w:sz w:val="28"/>
          <w:szCs w:val="28"/>
        </w:rPr>
        <w:t xml:space="preserve"> тыс. рублей в абсолютном выражении и составили </w:t>
      </w:r>
      <w:r w:rsidR="00E65CDD" w:rsidRPr="00BC16FC">
        <w:rPr>
          <w:sz w:val="28"/>
          <w:szCs w:val="28"/>
        </w:rPr>
        <w:t>113 526,6</w:t>
      </w:r>
      <w:r w:rsidRPr="00BC16FC">
        <w:rPr>
          <w:sz w:val="28"/>
          <w:szCs w:val="28"/>
        </w:rPr>
        <w:t xml:space="preserve"> тыс. рублей. </w:t>
      </w:r>
    </w:p>
    <w:p w:rsidR="00CB763C" w:rsidRPr="00BC16FC" w:rsidRDefault="00CB763C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Значительная доля (7</w:t>
      </w:r>
      <w:r w:rsidR="00E65CDD" w:rsidRPr="00BC16FC">
        <w:rPr>
          <w:sz w:val="28"/>
          <w:szCs w:val="28"/>
        </w:rPr>
        <w:t>8</w:t>
      </w:r>
      <w:r w:rsidRPr="00BC16FC">
        <w:rPr>
          <w:sz w:val="28"/>
          <w:szCs w:val="28"/>
        </w:rPr>
        <w:t>,</w:t>
      </w:r>
      <w:r w:rsidR="00E65CDD" w:rsidRPr="00BC16FC">
        <w:rPr>
          <w:sz w:val="28"/>
          <w:szCs w:val="28"/>
        </w:rPr>
        <w:t>7</w:t>
      </w:r>
      <w:r w:rsidRPr="00BC16FC">
        <w:rPr>
          <w:sz w:val="28"/>
          <w:szCs w:val="28"/>
        </w:rPr>
        <w:t xml:space="preserve">%) в группе налоговых и неналоговых доходах приходится на налог на доходы физических лиц, который исполнен в сумме </w:t>
      </w:r>
      <w:r w:rsidR="00970F3A" w:rsidRPr="00BC16FC">
        <w:rPr>
          <w:sz w:val="28"/>
          <w:szCs w:val="28"/>
        </w:rPr>
        <w:t>89 355,6</w:t>
      </w:r>
      <w:r w:rsidRPr="00BC16FC">
        <w:rPr>
          <w:sz w:val="28"/>
          <w:szCs w:val="28"/>
        </w:rPr>
        <w:t xml:space="preserve"> тыс. рублей, или </w:t>
      </w:r>
      <w:r w:rsidR="00EE4F3F" w:rsidRPr="00BC16FC">
        <w:rPr>
          <w:sz w:val="28"/>
          <w:szCs w:val="28"/>
        </w:rPr>
        <w:t>96,3</w:t>
      </w:r>
      <w:r w:rsidRPr="00BC16FC">
        <w:rPr>
          <w:sz w:val="28"/>
          <w:szCs w:val="28"/>
        </w:rPr>
        <w:t>% от уточненных плановых показателей.</w:t>
      </w:r>
    </w:p>
    <w:p w:rsidR="00CB763C" w:rsidRPr="00BC16FC" w:rsidRDefault="00CB763C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lastRenderedPageBreak/>
        <w:t>Задолженность по НДФЛ по состоянию на 1 января 201</w:t>
      </w:r>
      <w:r w:rsidR="00970F3A" w:rsidRPr="00BC16FC">
        <w:rPr>
          <w:sz w:val="28"/>
          <w:szCs w:val="28"/>
        </w:rPr>
        <w:t>7</w:t>
      </w:r>
      <w:r w:rsidRPr="00BC16FC">
        <w:rPr>
          <w:sz w:val="28"/>
          <w:szCs w:val="28"/>
        </w:rPr>
        <w:t xml:space="preserve"> года составляет </w:t>
      </w:r>
      <w:r w:rsidR="00970F3A" w:rsidRPr="00BC16FC">
        <w:rPr>
          <w:sz w:val="28"/>
          <w:szCs w:val="28"/>
        </w:rPr>
        <w:t>3 026,8</w:t>
      </w:r>
      <w:r w:rsidRPr="00BC16FC">
        <w:rPr>
          <w:sz w:val="28"/>
          <w:szCs w:val="28"/>
        </w:rPr>
        <w:t xml:space="preserve"> тыс. рублей.</w:t>
      </w:r>
    </w:p>
    <w:p w:rsidR="00800F05" w:rsidRPr="00BC16FC" w:rsidRDefault="00800F05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Налоги на совокупный доход сложились из единого налога на вмененный доход для отдельных видов деятельности (6 875,6 тыс. рублей), единого сельскохозяйственного налога (982,9 тыс. рублей) и налога, взимаемого в связи с применением патентной системы налогообложения (220,8 тыс. рублей). Исполнение по ним в отчетном периоде составило 100,7% от плановых назначений.</w:t>
      </w:r>
    </w:p>
    <w:p w:rsidR="00CB763C" w:rsidRPr="00BC16FC" w:rsidRDefault="00CB763C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Доходы</w:t>
      </w:r>
      <w:r w:rsidRPr="00BC16FC">
        <w:rPr>
          <w:b/>
          <w:i/>
          <w:sz w:val="28"/>
          <w:szCs w:val="28"/>
        </w:rPr>
        <w:t xml:space="preserve"> </w:t>
      </w:r>
      <w:r w:rsidRPr="00BC16FC">
        <w:rPr>
          <w:sz w:val="28"/>
          <w:szCs w:val="28"/>
        </w:rPr>
        <w:t xml:space="preserve">от использования имущества, находящегося в государственной и муниципальной собственности </w:t>
      </w:r>
      <w:r w:rsidR="00970F3A" w:rsidRPr="00BC16FC">
        <w:rPr>
          <w:sz w:val="28"/>
          <w:szCs w:val="28"/>
        </w:rPr>
        <w:t>исполне</w:t>
      </w:r>
      <w:r w:rsidRPr="00BC16FC">
        <w:rPr>
          <w:sz w:val="28"/>
          <w:szCs w:val="28"/>
        </w:rPr>
        <w:t xml:space="preserve">ны </w:t>
      </w:r>
      <w:r w:rsidR="00970F3A" w:rsidRPr="00BC16FC">
        <w:rPr>
          <w:sz w:val="28"/>
          <w:szCs w:val="28"/>
        </w:rPr>
        <w:t>в</w:t>
      </w:r>
      <w:r w:rsidRPr="00BC16FC">
        <w:rPr>
          <w:sz w:val="28"/>
          <w:szCs w:val="28"/>
        </w:rPr>
        <w:t xml:space="preserve"> сумм</w:t>
      </w:r>
      <w:r w:rsidR="00970F3A" w:rsidRPr="00BC16FC">
        <w:rPr>
          <w:sz w:val="28"/>
          <w:szCs w:val="28"/>
        </w:rPr>
        <w:t>е</w:t>
      </w:r>
      <w:r w:rsidRPr="00BC16FC">
        <w:rPr>
          <w:sz w:val="28"/>
          <w:szCs w:val="28"/>
        </w:rPr>
        <w:t xml:space="preserve"> </w:t>
      </w:r>
      <w:r w:rsidR="00970F3A" w:rsidRPr="00BC16FC">
        <w:rPr>
          <w:sz w:val="28"/>
          <w:szCs w:val="28"/>
        </w:rPr>
        <w:t>3 252,2</w:t>
      </w:r>
      <w:r w:rsidRPr="00BC16FC">
        <w:rPr>
          <w:sz w:val="28"/>
          <w:szCs w:val="28"/>
        </w:rPr>
        <w:t xml:space="preserve"> тыс. рублей, или на 10</w:t>
      </w:r>
      <w:r w:rsidR="00970F3A" w:rsidRPr="00BC16FC">
        <w:rPr>
          <w:sz w:val="28"/>
          <w:szCs w:val="28"/>
        </w:rPr>
        <w:t>0</w:t>
      </w:r>
      <w:r w:rsidRPr="00BC16FC">
        <w:rPr>
          <w:sz w:val="28"/>
          <w:szCs w:val="28"/>
        </w:rPr>
        <w:t>,</w:t>
      </w:r>
      <w:r w:rsidR="00970F3A" w:rsidRPr="00BC16FC">
        <w:rPr>
          <w:sz w:val="28"/>
          <w:szCs w:val="28"/>
        </w:rPr>
        <w:t>1</w:t>
      </w:r>
      <w:r w:rsidRPr="00BC16FC">
        <w:rPr>
          <w:sz w:val="28"/>
          <w:szCs w:val="28"/>
        </w:rPr>
        <w:t xml:space="preserve">% </w:t>
      </w:r>
      <w:r w:rsidR="00970F3A" w:rsidRPr="00BC16FC">
        <w:rPr>
          <w:sz w:val="28"/>
          <w:szCs w:val="28"/>
        </w:rPr>
        <w:t>от утвержденных назначений</w:t>
      </w:r>
      <w:r w:rsidRPr="00BC16FC">
        <w:rPr>
          <w:sz w:val="28"/>
          <w:szCs w:val="28"/>
        </w:rPr>
        <w:t>.</w:t>
      </w:r>
    </w:p>
    <w:p w:rsidR="00CB763C" w:rsidRPr="00BC16FC" w:rsidRDefault="00800F05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По доходам от продажи материальных и нематериальных активов исполнение составило 3 418,1 тыс. рублей, или 58,6% уточненных бюджетных назначений</w:t>
      </w:r>
      <w:r w:rsidR="00CB763C" w:rsidRPr="00BC16FC">
        <w:rPr>
          <w:sz w:val="28"/>
          <w:szCs w:val="28"/>
        </w:rPr>
        <w:t>.</w:t>
      </w:r>
    </w:p>
    <w:p w:rsidR="00CB763C" w:rsidRPr="00BC16FC" w:rsidRDefault="00853BAF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Платежи при пользовании природными ресурсами поступили в сумме 467,2 тыс. рублей (101,3% плановых назначений).</w:t>
      </w:r>
    </w:p>
    <w:p w:rsidR="00853BAF" w:rsidRPr="00BC16FC" w:rsidRDefault="00853BAF" w:rsidP="00853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Плановые показатели по штрафам, санкциям, возмещению ущерба исполнены в сумме 1 254,5 тыс. рублей, что составило 100,4% утвержденных назначений. </w:t>
      </w:r>
    </w:p>
    <w:p w:rsidR="00853BAF" w:rsidRPr="00BC16FC" w:rsidRDefault="00853BAF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Общая сумма недоимки по налогам и платежам во все уровни бюджетов по состоянию на 1 января 2017 года составила 6 166,9 тыс. рублей (согласно информационного ресурса ИФНС по РМЭ) и увеличилась к уровню прошлого года на 489,0 тыс. рублей.</w:t>
      </w:r>
    </w:p>
    <w:p w:rsidR="00CB763C" w:rsidRPr="00BC16FC" w:rsidRDefault="00CB763C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Наибольший удельный вес в расходах бюджета </w:t>
      </w:r>
      <w:r w:rsidR="00515BEE" w:rsidRPr="00BC16FC">
        <w:rPr>
          <w:sz w:val="28"/>
          <w:szCs w:val="28"/>
        </w:rPr>
        <w:t xml:space="preserve">муниципального образования </w:t>
      </w:r>
      <w:r w:rsidRPr="00BC16FC">
        <w:rPr>
          <w:sz w:val="28"/>
          <w:szCs w:val="28"/>
        </w:rPr>
        <w:t>за 201</w:t>
      </w:r>
      <w:r w:rsidR="00515BEE" w:rsidRPr="00BC16FC">
        <w:rPr>
          <w:sz w:val="28"/>
          <w:szCs w:val="28"/>
        </w:rPr>
        <w:t>6</w:t>
      </w:r>
      <w:r w:rsidRPr="00BC16FC">
        <w:rPr>
          <w:sz w:val="28"/>
          <w:szCs w:val="28"/>
        </w:rPr>
        <w:t xml:space="preserve"> год составили расходы на «Образование» - 5</w:t>
      </w:r>
      <w:r w:rsidR="00515BEE" w:rsidRPr="00BC16FC">
        <w:rPr>
          <w:sz w:val="28"/>
          <w:szCs w:val="28"/>
        </w:rPr>
        <w:t>8</w:t>
      </w:r>
      <w:r w:rsidRPr="00BC16FC">
        <w:rPr>
          <w:sz w:val="28"/>
          <w:szCs w:val="28"/>
        </w:rPr>
        <w:t>,</w:t>
      </w:r>
      <w:r w:rsidR="00515BEE" w:rsidRPr="00BC16FC">
        <w:rPr>
          <w:sz w:val="28"/>
          <w:szCs w:val="28"/>
        </w:rPr>
        <w:t>0</w:t>
      </w:r>
      <w:r w:rsidRPr="00BC16FC">
        <w:rPr>
          <w:sz w:val="28"/>
          <w:szCs w:val="28"/>
        </w:rPr>
        <w:t xml:space="preserve">%, «Общегосударственные вопросы» - </w:t>
      </w:r>
      <w:r w:rsidR="00515BEE" w:rsidRPr="00BC16FC">
        <w:rPr>
          <w:sz w:val="28"/>
          <w:szCs w:val="28"/>
        </w:rPr>
        <w:t>8,6</w:t>
      </w:r>
      <w:r w:rsidRPr="00BC16FC">
        <w:rPr>
          <w:sz w:val="28"/>
          <w:szCs w:val="28"/>
        </w:rPr>
        <w:t xml:space="preserve">%, «Культура и кинематография» - </w:t>
      </w:r>
      <w:r w:rsidR="00515BEE" w:rsidRPr="00BC16FC">
        <w:rPr>
          <w:sz w:val="28"/>
          <w:szCs w:val="28"/>
        </w:rPr>
        <w:t>8,1</w:t>
      </w:r>
      <w:r w:rsidRPr="00BC16FC">
        <w:rPr>
          <w:sz w:val="28"/>
          <w:szCs w:val="28"/>
        </w:rPr>
        <w:t>%,</w:t>
      </w:r>
      <w:r w:rsidR="00931FEE" w:rsidRPr="00BC16FC">
        <w:rPr>
          <w:sz w:val="28"/>
          <w:szCs w:val="28"/>
        </w:rPr>
        <w:t xml:space="preserve"> </w:t>
      </w:r>
      <w:r w:rsidR="00515BEE" w:rsidRPr="00BC16FC">
        <w:rPr>
          <w:sz w:val="28"/>
          <w:szCs w:val="28"/>
        </w:rPr>
        <w:t xml:space="preserve">«Межбюджетные трансферты» - </w:t>
      </w:r>
      <w:r w:rsidR="00931FEE" w:rsidRPr="00BC16FC">
        <w:rPr>
          <w:sz w:val="28"/>
          <w:szCs w:val="28"/>
        </w:rPr>
        <w:t>7,9</w:t>
      </w:r>
      <w:r w:rsidR="00515BEE" w:rsidRPr="00BC16FC">
        <w:rPr>
          <w:sz w:val="28"/>
          <w:szCs w:val="28"/>
        </w:rPr>
        <w:t>%,</w:t>
      </w:r>
      <w:r w:rsidRPr="00BC16FC">
        <w:rPr>
          <w:sz w:val="28"/>
          <w:szCs w:val="28"/>
        </w:rPr>
        <w:t xml:space="preserve"> «Социальная политика» - 6,</w:t>
      </w:r>
      <w:r w:rsidR="00931FEE" w:rsidRPr="00BC16FC">
        <w:rPr>
          <w:sz w:val="28"/>
          <w:szCs w:val="28"/>
        </w:rPr>
        <w:t>9</w:t>
      </w:r>
      <w:r w:rsidRPr="00BC16FC">
        <w:rPr>
          <w:sz w:val="28"/>
          <w:szCs w:val="28"/>
        </w:rPr>
        <w:t>%, «</w:t>
      </w:r>
      <w:r w:rsidR="00931FEE" w:rsidRPr="00BC16FC">
        <w:rPr>
          <w:sz w:val="28"/>
          <w:szCs w:val="28"/>
        </w:rPr>
        <w:t>Жилищно-коммунальное хозяйство</w:t>
      </w:r>
      <w:r w:rsidRPr="00BC16FC">
        <w:rPr>
          <w:sz w:val="28"/>
          <w:szCs w:val="28"/>
        </w:rPr>
        <w:t>»</w:t>
      </w:r>
      <w:r w:rsidR="00931FEE" w:rsidRPr="00BC16FC">
        <w:rPr>
          <w:sz w:val="28"/>
          <w:szCs w:val="28"/>
        </w:rPr>
        <w:t xml:space="preserve"> </w:t>
      </w:r>
      <w:r w:rsidRPr="00BC16FC">
        <w:rPr>
          <w:sz w:val="28"/>
          <w:szCs w:val="28"/>
        </w:rPr>
        <w:t xml:space="preserve">- </w:t>
      </w:r>
      <w:r w:rsidR="00931FEE" w:rsidRPr="00BC16FC">
        <w:rPr>
          <w:sz w:val="28"/>
          <w:szCs w:val="28"/>
        </w:rPr>
        <w:t>6,5</w:t>
      </w:r>
      <w:r w:rsidRPr="00BC16FC">
        <w:rPr>
          <w:sz w:val="28"/>
          <w:szCs w:val="28"/>
        </w:rPr>
        <w:t xml:space="preserve"> процента. </w:t>
      </w:r>
    </w:p>
    <w:p w:rsidR="00931FEE" w:rsidRPr="00BC16FC" w:rsidRDefault="00931FEE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Удельный вес расходов на содержание органов местного самоуправления в объеме доходов местного бюджета на 2016 год составил 18,0%, что соответствует доведенному нормативу.</w:t>
      </w:r>
    </w:p>
    <w:p w:rsidR="00931FEE" w:rsidRPr="00BC16FC" w:rsidRDefault="00931FEE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Бюджет муниципального образования «Сернурский муниципальный район» на 2016 год сформирован в программной структуре расходов на основе утвержденных администрацией муниципального образования 6 муниципальных программ.</w:t>
      </w:r>
    </w:p>
    <w:p w:rsidR="00CB763C" w:rsidRPr="00BC16FC" w:rsidRDefault="00CB763C" w:rsidP="00CB763C">
      <w:pPr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За </w:t>
      </w:r>
      <w:r w:rsidR="00B356CC" w:rsidRPr="00BC16FC">
        <w:rPr>
          <w:sz w:val="28"/>
          <w:szCs w:val="28"/>
        </w:rPr>
        <w:t>2016</w:t>
      </w:r>
      <w:r w:rsidRPr="00BC16FC">
        <w:rPr>
          <w:sz w:val="28"/>
          <w:szCs w:val="28"/>
        </w:rPr>
        <w:t xml:space="preserve"> год профинансировано на реализацию мероприятий муниципальных программ – </w:t>
      </w:r>
      <w:r w:rsidR="00B356CC" w:rsidRPr="00BC16FC">
        <w:rPr>
          <w:sz w:val="28"/>
          <w:szCs w:val="28"/>
        </w:rPr>
        <w:t>345 098,3</w:t>
      </w:r>
      <w:r w:rsidRPr="00BC16FC">
        <w:rPr>
          <w:sz w:val="28"/>
          <w:szCs w:val="28"/>
        </w:rPr>
        <w:t xml:space="preserve"> тыс. рублей, в том числе за счет средств муниципального бюджета – </w:t>
      </w:r>
      <w:r w:rsidR="00B356CC" w:rsidRPr="00BC16FC">
        <w:rPr>
          <w:sz w:val="28"/>
          <w:szCs w:val="28"/>
        </w:rPr>
        <w:t>139 215,4</w:t>
      </w:r>
      <w:r w:rsidRPr="00BC16FC">
        <w:rPr>
          <w:sz w:val="28"/>
          <w:szCs w:val="28"/>
        </w:rPr>
        <w:t xml:space="preserve"> тыс. рублей, республиканского бюджета – </w:t>
      </w:r>
      <w:r w:rsidR="00B356CC" w:rsidRPr="00BC16FC">
        <w:rPr>
          <w:sz w:val="28"/>
          <w:szCs w:val="28"/>
        </w:rPr>
        <w:t>178 114,1</w:t>
      </w:r>
      <w:r w:rsidRPr="00BC16FC">
        <w:rPr>
          <w:sz w:val="28"/>
          <w:szCs w:val="28"/>
        </w:rPr>
        <w:t xml:space="preserve"> тыс. рублей, федерального бюджета – </w:t>
      </w:r>
      <w:r w:rsidR="00B356CC" w:rsidRPr="00BC16FC">
        <w:rPr>
          <w:sz w:val="28"/>
          <w:szCs w:val="28"/>
        </w:rPr>
        <w:t>27 768,8</w:t>
      </w:r>
      <w:r w:rsidR="000F7BC1" w:rsidRPr="00BC16FC">
        <w:rPr>
          <w:sz w:val="28"/>
          <w:szCs w:val="28"/>
        </w:rPr>
        <w:t xml:space="preserve"> тыс. рублей</w:t>
      </w:r>
      <w:r w:rsidRPr="00BC16FC">
        <w:rPr>
          <w:sz w:val="28"/>
          <w:szCs w:val="28"/>
        </w:rPr>
        <w:t>.</w:t>
      </w:r>
    </w:p>
    <w:p w:rsidR="000F7BC1" w:rsidRPr="00BC16FC" w:rsidRDefault="000F7BC1" w:rsidP="000F7BC1">
      <w:pPr>
        <w:ind w:firstLine="709"/>
        <w:jc w:val="both"/>
        <w:rPr>
          <w:sz w:val="28"/>
          <w:szCs w:val="28"/>
        </w:rPr>
      </w:pPr>
      <w:r w:rsidRPr="0032418F">
        <w:rPr>
          <w:sz w:val="28"/>
          <w:szCs w:val="28"/>
        </w:rPr>
        <w:t xml:space="preserve">В нарушение части 2 статьи 179 БК РФ </w:t>
      </w:r>
      <w:r w:rsidRPr="0032418F">
        <w:rPr>
          <w:rFonts w:eastAsia="Calibri"/>
          <w:sz w:val="28"/>
          <w:szCs w:val="28"/>
        </w:rPr>
        <w:t>муниципальные программы не приведены в соответствие с Решением о бюджете.</w:t>
      </w:r>
    </w:p>
    <w:p w:rsidR="000F7BC1" w:rsidRPr="00BC16FC" w:rsidRDefault="000F7BC1" w:rsidP="000F7BC1">
      <w:pPr>
        <w:shd w:val="clear" w:color="auto" w:fill="FFFFFF"/>
        <w:ind w:left="38" w:right="254"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В нарушение части 3 статьи 179 БК РФ и главы </w:t>
      </w:r>
      <w:r w:rsidRPr="00BC16FC">
        <w:rPr>
          <w:sz w:val="28"/>
          <w:szCs w:val="28"/>
          <w:lang w:val="en-US"/>
        </w:rPr>
        <w:t>V</w:t>
      </w:r>
      <w:r w:rsidRPr="00BC16FC">
        <w:rPr>
          <w:sz w:val="28"/>
          <w:szCs w:val="28"/>
        </w:rPr>
        <w:t xml:space="preserve"> «О</w:t>
      </w:r>
      <w:r w:rsidRPr="00BC16FC">
        <w:rPr>
          <w:spacing w:val="1"/>
          <w:sz w:val="28"/>
          <w:szCs w:val="28"/>
        </w:rPr>
        <w:t xml:space="preserve"> порядке разработки, реализации и оценке эффективности муниципальных программ муниципального образования «Сернурский муниципальный район», </w:t>
      </w:r>
      <w:r w:rsidRPr="00BC16FC">
        <w:rPr>
          <w:sz w:val="28"/>
          <w:szCs w:val="28"/>
        </w:rPr>
        <w:t>оценка эффективности реализации муниципальных программ за 2016 год не проводилась.</w:t>
      </w:r>
    </w:p>
    <w:p w:rsidR="000F7BC1" w:rsidRPr="00BC16FC" w:rsidRDefault="000F7BC1" w:rsidP="000F7BC1">
      <w:pPr>
        <w:ind w:firstLine="709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Дорожный фонд муниципального района сформирован в соответствии со статьей 179.4 БК РФ. Бюджетные ассигнования дорожного фонда, не использованные в 2015 году в сумме 15,6 тыс. рублей, направлены на увеличение бюджетных ассигнований дорожного фонда в 2016 году. </w:t>
      </w:r>
    </w:p>
    <w:p w:rsidR="00F42781" w:rsidRPr="00BC16FC" w:rsidRDefault="00F42781" w:rsidP="00F427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Дебиторская задолженность муниципального района по итогам отчетного периода составила 3 038,3 тыс. рублей, кредиторская задолженность составила 11 648,6 тыс. рублей. </w:t>
      </w:r>
    </w:p>
    <w:p w:rsidR="00F42781" w:rsidRPr="00BC16FC" w:rsidRDefault="00F42781" w:rsidP="00F4278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C16FC">
        <w:rPr>
          <w:sz w:val="28"/>
          <w:szCs w:val="28"/>
        </w:rPr>
        <w:t>В общем объеме кредиторской задолженности сумма просроченной задолженности составляет 4 735,2 тыс. рублей (40,7%), в том числе просроченная задолженность по платежам в бюджет – 2 439,7 тыс. рублей.</w:t>
      </w:r>
    </w:p>
    <w:p w:rsidR="00F42781" w:rsidRPr="00BC16FC" w:rsidRDefault="00F42781" w:rsidP="00F42781">
      <w:pPr>
        <w:ind w:firstLine="540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В 2016 году в муниципальном районе целевые показатели результативности по среднемесячной заработной плате педагогических работников дошкольного, общего, дополнительного образования достигнуты.</w:t>
      </w:r>
    </w:p>
    <w:p w:rsidR="00F42781" w:rsidRPr="00BC16FC" w:rsidRDefault="00F42781" w:rsidP="00F42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 В соответствии с Федеральным законом от 05.04.2014 № 44-ФЗ «О контрактной системе в сфере закупок товаров, работ, услуг для обеспечения государственных и муниципальных нужд» Администрацией Сернурского муниципального района сформирована нормативная правовая база, регулирующая порядок организации и проведения закупок на поставку товаров (выполнение работ, оказание услуг) для муниципальных нужд.</w:t>
      </w:r>
    </w:p>
    <w:p w:rsidR="00F42781" w:rsidRPr="00BC16FC" w:rsidRDefault="00F42781" w:rsidP="000F7BC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A0010" w:rsidRPr="00BC16FC" w:rsidRDefault="00FA0010" w:rsidP="00FA0010">
      <w:pPr>
        <w:ind w:firstLine="709"/>
        <w:jc w:val="both"/>
        <w:rPr>
          <w:sz w:val="28"/>
        </w:rPr>
      </w:pPr>
      <w:r w:rsidRPr="00BC16FC">
        <w:rPr>
          <w:sz w:val="28"/>
        </w:rPr>
        <w:t>По итогам контрольного мероприятия Администрации муниципального образования «</w:t>
      </w:r>
      <w:r w:rsidR="00F47E3E" w:rsidRPr="00BC16FC">
        <w:rPr>
          <w:sz w:val="28"/>
        </w:rPr>
        <w:t>Сернурский</w:t>
      </w:r>
      <w:r w:rsidRPr="00BC16FC">
        <w:rPr>
          <w:sz w:val="28"/>
        </w:rPr>
        <w:t xml:space="preserve"> муниципальный район» рекомендовано:</w:t>
      </w:r>
    </w:p>
    <w:p w:rsidR="00CB763C" w:rsidRPr="00BC16FC" w:rsidRDefault="00CB763C" w:rsidP="00CB763C">
      <w:pPr>
        <w:ind w:firstLine="709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- проанализировать имеющиеся внутренние резервы пополнения бюджета муниципального образования;</w:t>
      </w:r>
    </w:p>
    <w:p w:rsidR="00CB763C" w:rsidRPr="00BC16FC" w:rsidRDefault="00CB763C" w:rsidP="00CB763C">
      <w:pPr>
        <w:ind w:firstLine="709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- принять меры по погашению недоимки по налоговым и неналоговым доходам; </w:t>
      </w:r>
    </w:p>
    <w:p w:rsidR="00CB763C" w:rsidRPr="00BC16FC" w:rsidRDefault="00CB763C" w:rsidP="00CB763C">
      <w:pPr>
        <w:ind w:firstLine="709"/>
        <w:jc w:val="both"/>
        <w:rPr>
          <w:sz w:val="28"/>
          <w:szCs w:val="28"/>
        </w:rPr>
      </w:pPr>
      <w:r w:rsidRPr="00BC16FC">
        <w:rPr>
          <w:sz w:val="28"/>
          <w:szCs w:val="28"/>
        </w:rPr>
        <w:t xml:space="preserve">- продолжить работу по увеличению доходов </w:t>
      </w:r>
      <w:r w:rsidR="00F42781" w:rsidRPr="00BC16FC">
        <w:rPr>
          <w:sz w:val="28"/>
          <w:szCs w:val="28"/>
        </w:rPr>
        <w:t>от использования муниципального имущества</w:t>
      </w:r>
      <w:r w:rsidRPr="00BC16FC">
        <w:rPr>
          <w:sz w:val="28"/>
          <w:szCs w:val="28"/>
        </w:rPr>
        <w:t>;</w:t>
      </w:r>
    </w:p>
    <w:p w:rsidR="001D3F45" w:rsidRPr="00BC16FC" w:rsidRDefault="001D3F45" w:rsidP="001D3F45">
      <w:pPr>
        <w:ind w:firstLine="709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- принять меры по сокращению имеющейся кредиторской задолженности на 1 января 2017 года, в том числе просроченной;</w:t>
      </w:r>
    </w:p>
    <w:p w:rsidR="001D3F45" w:rsidRPr="00BC16FC" w:rsidRDefault="001D3F45" w:rsidP="001D3F45">
      <w:pPr>
        <w:ind w:firstLine="709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- привести паспорта муниципальных программ в соответствие с Решением о бюджете, согласно части 2 статьи 179 БК РФ;</w:t>
      </w:r>
    </w:p>
    <w:p w:rsidR="001D3F45" w:rsidRPr="00BC16FC" w:rsidRDefault="001D3F45" w:rsidP="001D3F45">
      <w:pPr>
        <w:ind w:firstLine="709"/>
        <w:jc w:val="both"/>
        <w:rPr>
          <w:sz w:val="28"/>
          <w:szCs w:val="28"/>
        </w:rPr>
      </w:pPr>
      <w:r w:rsidRPr="00BC16FC">
        <w:rPr>
          <w:sz w:val="28"/>
          <w:szCs w:val="28"/>
        </w:rPr>
        <w:t>- проводить оценку эффективности реализации муниципальных программ, согласно части 3 статьи 179 БК РФ.</w:t>
      </w:r>
    </w:p>
    <w:p w:rsidR="00CB763C" w:rsidRPr="00BC16FC" w:rsidRDefault="00CB763C" w:rsidP="00CB76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3C" w:rsidRPr="00BC16FC" w:rsidRDefault="00CB763C"/>
    <w:sectPr w:rsidR="00CB763C" w:rsidRPr="00BC16FC" w:rsidSect="00E6470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25" w:rsidRDefault="007C4225" w:rsidP="00E64703">
      <w:r>
        <w:separator/>
      </w:r>
    </w:p>
  </w:endnote>
  <w:endnote w:type="continuationSeparator" w:id="0">
    <w:p w:rsidR="007C4225" w:rsidRDefault="007C4225" w:rsidP="00E6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25" w:rsidRDefault="007C4225" w:rsidP="00E64703">
      <w:r>
        <w:separator/>
      </w:r>
    </w:p>
  </w:footnote>
  <w:footnote w:type="continuationSeparator" w:id="0">
    <w:p w:rsidR="007C4225" w:rsidRDefault="007C4225" w:rsidP="00E6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588016"/>
      <w:docPartObj>
        <w:docPartGallery w:val="Page Numbers (Top of Page)"/>
        <w:docPartUnique/>
      </w:docPartObj>
    </w:sdtPr>
    <w:sdtContent>
      <w:p w:rsidR="00E64703" w:rsidRDefault="00E647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64703" w:rsidRDefault="00E647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F0C8C"/>
    <w:multiLevelType w:val="hybridMultilevel"/>
    <w:tmpl w:val="D5F6EC18"/>
    <w:lvl w:ilvl="0" w:tplc="6290AF2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3C"/>
    <w:rsid w:val="000F7BC1"/>
    <w:rsid w:val="001D3F45"/>
    <w:rsid w:val="002E63EB"/>
    <w:rsid w:val="0032418F"/>
    <w:rsid w:val="00515BEE"/>
    <w:rsid w:val="00656AF2"/>
    <w:rsid w:val="007C4225"/>
    <w:rsid w:val="00800F05"/>
    <w:rsid w:val="00853BAF"/>
    <w:rsid w:val="00931FEE"/>
    <w:rsid w:val="00970F3A"/>
    <w:rsid w:val="00B356CC"/>
    <w:rsid w:val="00B90DBF"/>
    <w:rsid w:val="00BC16FC"/>
    <w:rsid w:val="00CB763C"/>
    <w:rsid w:val="00CD52BF"/>
    <w:rsid w:val="00DF2F5E"/>
    <w:rsid w:val="00E64703"/>
    <w:rsid w:val="00E65CDD"/>
    <w:rsid w:val="00EE4F3F"/>
    <w:rsid w:val="00F12B4E"/>
    <w:rsid w:val="00F42781"/>
    <w:rsid w:val="00F47E3E"/>
    <w:rsid w:val="00FA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0F34C-1763-45EC-A3B7-0DB47FA5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3C"/>
    <w:pPr>
      <w:ind w:left="720"/>
      <w:contextualSpacing/>
    </w:pPr>
  </w:style>
  <w:style w:type="paragraph" w:customStyle="1" w:styleId="ConsPlusNormal">
    <w:name w:val="ConsPlusNormal"/>
    <w:rsid w:val="00CB7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64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4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на сайт_Сернурский район</_x041e__x043f__x0438__x0441__x0430__x043d__x0438__x0435_>
    <_x0413__x043e__x0434_ xmlns="8954a212-0792-4064-82b9-99b5f5d0e453">2017</_x0413__x043e__x0434_>
    <_dlc_DocId xmlns="57504d04-691e-4fc4-8f09-4f19fdbe90f6">XXJ7TYMEEKJ2-3592-51</_dlc_DocId>
    <_dlc_DocIdUrl xmlns="57504d04-691e-4fc4-8f09-4f19fdbe90f6">
      <Url>https://vip.gov.mari.ru/gsp/_layouts/DocIdRedir.aspx?ID=XXJ7TYMEEKJ2-3592-51</Url>
      <Description>XXJ7TYMEEKJ2-3592-51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465D9C022B9C499A0011F50F49152E" ma:contentTypeVersion="2" ma:contentTypeDescription="Создание документа." ma:contentTypeScope="" ma:versionID="803c343b8ef5d9e15112f89c918741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954a212-0792-4064-82b9-99b5f5d0e453" targetNamespace="http://schemas.microsoft.com/office/2006/metadata/properties" ma:root="true" ma:fieldsID="dbc719e29839387c9ebba99f4b98aaa2" ns2:_="" ns3:_="" ns4:_="">
    <xsd:import namespace="57504d04-691e-4fc4-8f09-4f19fdbe90f6"/>
    <xsd:import namespace="6d7c22ec-c6a4-4777-88aa-bc3c76ac660e"/>
    <xsd:import namespace="8954a212-0792-4064-82b9-99b5f5d0e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4a212-0792-4064-82b9-99b5f5d0e45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internalName="_x041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C9DF2-8795-4501-9256-64BEA53A926F}"/>
</file>

<file path=customXml/itemProps2.xml><?xml version="1.0" encoding="utf-8"?>
<ds:datastoreItem xmlns:ds="http://schemas.openxmlformats.org/officeDocument/2006/customXml" ds:itemID="{4F353221-48FC-4539-A8BB-FDB471BEE644}"/>
</file>

<file path=customXml/itemProps3.xml><?xml version="1.0" encoding="utf-8"?>
<ds:datastoreItem xmlns:ds="http://schemas.openxmlformats.org/officeDocument/2006/customXml" ds:itemID="{4BB04D82-9029-47E5-8B6B-56FC4DD47D8A}"/>
</file>

<file path=customXml/itemProps4.xml><?xml version="1.0" encoding="utf-8"?>
<ds:datastoreItem xmlns:ds="http://schemas.openxmlformats.org/officeDocument/2006/customXml" ds:itemID="{E700241D-7449-45B2-A92E-765BA8B8C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ИНФОРМАЦИЯ о результатах контрольного мероприятия «Проверка законности, результативности использования межбюджетных трансфертов, выделенных из республиканского бюджета РМЭ бюджету МО «Килемарский муниципальный район» за 2015 год</vt:lpstr>
      <vt:lpstr>    В общем объеме кредиторской задолженности сумма просроченной задолженности соста</vt:lpstr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контрольного мероприятия </dc:title>
  <dc:subject/>
  <dc:creator>Марьина Марина</dc:creator>
  <cp:keywords/>
  <dc:description/>
  <cp:lastModifiedBy>Акчурин</cp:lastModifiedBy>
  <cp:revision>6</cp:revision>
  <dcterms:created xsi:type="dcterms:W3CDTF">2017-10-31T08:21:00Z</dcterms:created>
  <dcterms:modified xsi:type="dcterms:W3CDTF">2017-11-22T08:47:00Z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0x0101003B465D9C022B9C499A0011F50F49152E</vt:lpwstr>
  </property>
  <property fmtid="{D5CDD505-2E9C-101B-9397-08002B2CF9AE}" pid="3" name="_dlc_DocIdItemGuid">
    <vt:lpwstr>e2a8b425-04cb-497f-8750-8509bfae9476</vt:lpwstr>
  </property>
</Properties>
</file>