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284"/>
      </w:tblGrid>
      <w:tr w:rsidR="00D40520" w:rsidRPr="00B93021" w:rsidTr="00E82BB0">
        <w:tc>
          <w:tcPr>
            <w:tcW w:w="4500" w:type="dxa"/>
            <w:shd w:val="clear" w:color="auto" w:fill="auto"/>
          </w:tcPr>
          <w:p w:rsidR="00D40520" w:rsidRPr="000C4E04" w:rsidRDefault="00D40520" w:rsidP="00E82BB0">
            <w:pPr>
              <w:jc w:val="center"/>
              <w:rPr>
                <w:sz w:val="28"/>
                <w:szCs w:val="28"/>
              </w:rPr>
            </w:pPr>
            <w:r w:rsidRPr="000C4E04">
              <w:rPr>
                <w:sz w:val="28"/>
                <w:szCs w:val="28"/>
              </w:rPr>
              <w:t>УТВЕРЖДЕНО</w:t>
            </w:r>
          </w:p>
          <w:p w:rsidR="00D40520" w:rsidRDefault="00D40520" w:rsidP="00E82BB0">
            <w:pPr>
              <w:jc w:val="center"/>
              <w:rPr>
                <w:sz w:val="28"/>
                <w:szCs w:val="28"/>
              </w:rPr>
            </w:pPr>
            <w:r w:rsidRPr="000C4E04">
              <w:rPr>
                <w:sz w:val="28"/>
                <w:szCs w:val="28"/>
              </w:rPr>
              <w:t>приказом Председателя Государственной счетной палаты Республики Марий Эл</w:t>
            </w:r>
          </w:p>
          <w:p w:rsidR="00D40520" w:rsidRPr="000C4E04" w:rsidRDefault="00D40520" w:rsidP="00E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13.04.2020 № 12-о/д</w:t>
            </w:r>
          </w:p>
        </w:tc>
      </w:tr>
    </w:tbl>
    <w:p w:rsidR="00D40520" w:rsidRDefault="00D40520" w:rsidP="00D40520">
      <w:pPr>
        <w:jc w:val="center"/>
        <w:rPr>
          <w:b/>
          <w:sz w:val="28"/>
          <w:szCs w:val="28"/>
        </w:rPr>
      </w:pPr>
    </w:p>
    <w:p w:rsidR="00D40520" w:rsidRDefault="00D40520" w:rsidP="00D40520">
      <w:pPr>
        <w:jc w:val="center"/>
        <w:rPr>
          <w:b/>
          <w:sz w:val="28"/>
          <w:szCs w:val="28"/>
        </w:rPr>
      </w:pPr>
    </w:p>
    <w:p w:rsidR="00D40520" w:rsidRDefault="00D40520" w:rsidP="00D40520">
      <w:pPr>
        <w:jc w:val="center"/>
        <w:rPr>
          <w:b/>
          <w:sz w:val="28"/>
          <w:szCs w:val="28"/>
        </w:rPr>
      </w:pPr>
      <w:r w:rsidRPr="008C3CB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40520" w:rsidRDefault="00D40520" w:rsidP="00D40520">
      <w:pPr>
        <w:jc w:val="center"/>
        <w:rPr>
          <w:b/>
          <w:sz w:val="28"/>
          <w:szCs w:val="28"/>
        </w:rPr>
      </w:pPr>
      <w:r w:rsidRPr="00F53AF3">
        <w:rPr>
          <w:b/>
          <w:sz w:val="28"/>
          <w:szCs w:val="28"/>
        </w:rPr>
        <w:t xml:space="preserve">о порядке разрешения представителем нанимателя лицам, замещающим должности государственной гражданской службы Республики Марий Эл в Государственной счетной палате Республики Марий Эл, на участие на безвозмездной основе в управлении некоммерческими организациями </w:t>
      </w:r>
    </w:p>
    <w:p w:rsidR="00D40520" w:rsidRDefault="00D40520" w:rsidP="00D40520">
      <w:pPr>
        <w:jc w:val="center"/>
        <w:rPr>
          <w:b/>
          <w:sz w:val="28"/>
          <w:szCs w:val="28"/>
        </w:rPr>
      </w:pPr>
    </w:p>
    <w:p w:rsidR="00D40520" w:rsidRPr="00FF431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6D9">
        <w:rPr>
          <w:sz w:val="28"/>
          <w:szCs w:val="28"/>
        </w:rPr>
        <w:t>1. Настоящим Положением определяется порядок дачи разрешения представителем нанимателя лицам, замещающим должности государственной гражданской службы Республики Марий Эл, (далее - гражданские служащие),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Гражданский служащий, намеренный участвовать </w:t>
      </w:r>
      <w:r w:rsidRPr="00630CFD">
        <w:rPr>
          <w:sz w:val="28"/>
          <w:szCs w:val="28"/>
        </w:rPr>
        <w:t>на безвозмездной основе в управлении некоммерческой организацией</w:t>
      </w:r>
      <w:r>
        <w:rPr>
          <w:sz w:val="28"/>
          <w:szCs w:val="28"/>
        </w:rPr>
        <w:t>, направляет в К</w:t>
      </w:r>
      <w:r w:rsidRPr="00C92D2F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C92D2F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rPr>
          <w:sz w:val="28"/>
          <w:szCs w:val="28"/>
        </w:rPr>
        <w:t xml:space="preserve">, образованную в Государственной счетной палате Республики Марий Эл (далее – Комиссия </w:t>
      </w:r>
      <w:r w:rsidRPr="000114CD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и урегулированию конфликта интересов) заявление о разрешении на участие </w:t>
      </w:r>
      <w:r w:rsidRPr="000114CD">
        <w:rPr>
          <w:sz w:val="28"/>
          <w:szCs w:val="28"/>
        </w:rPr>
        <w:t>на безвозмездной основе в управлении некоммерческ</w:t>
      </w:r>
      <w:r>
        <w:rPr>
          <w:sz w:val="28"/>
          <w:szCs w:val="28"/>
        </w:rPr>
        <w:t>ой</w:t>
      </w:r>
      <w:r w:rsidRPr="000114C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74268F">
        <w:t xml:space="preserve"> </w:t>
      </w:r>
      <w:r>
        <w:rPr>
          <w:sz w:val="28"/>
          <w:szCs w:val="28"/>
        </w:rPr>
        <w:t>(далее – заявление) по форме согласно приложению № 1 к настоящему Положению.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Заявление подается до начала указанной деятельности. К заявлению прилагаются копии учредительных документов.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Регистрация заявления осуществляется должностным лицом, </w:t>
      </w:r>
      <w:r w:rsidRPr="00407A1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407A18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 xml:space="preserve"> в Государственной счетной палате Республики Марий Эл, в день его поступления в журнале регистрации заявлений о разрешении на участие</w:t>
      </w:r>
      <w:r>
        <w:rPr>
          <w:b/>
          <w:sz w:val="28"/>
          <w:szCs w:val="28"/>
        </w:rPr>
        <w:t xml:space="preserve"> </w:t>
      </w:r>
      <w:r w:rsidRPr="00407A18">
        <w:rPr>
          <w:sz w:val="28"/>
          <w:szCs w:val="28"/>
        </w:rPr>
        <w:t xml:space="preserve">на безвозмездной основе в управлении </w:t>
      </w:r>
      <w:r w:rsidRPr="00407A18">
        <w:rPr>
          <w:sz w:val="28"/>
          <w:szCs w:val="28"/>
        </w:rPr>
        <w:lastRenderedPageBreak/>
        <w:t>некоммерческой организацией по форме согласно приложению №2 к настоящему Положению.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Члены </w:t>
      </w:r>
      <w:r w:rsidRPr="00D1034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D10341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ходе предварительного рассмотрения заявления имеют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Заявление, мотивированное заключение и материалы, полученные в ходе предварительного рассмотрения заявления, в течение семи рабочих дней со дня поступления заявления рассматриваются на заседании </w:t>
      </w:r>
      <w:r w:rsidRPr="00D10341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Комиссия), в порядке установленном Положением</w:t>
      </w:r>
      <w:r w:rsidRPr="00BE6C5D">
        <w:rPr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Положение), утвержденным приказом Председателя Государственной счетной палаты</w:t>
      </w:r>
      <w:r>
        <w:rPr>
          <w:sz w:val="28"/>
          <w:szCs w:val="28"/>
        </w:rPr>
        <w:t xml:space="preserve"> Республики Марий Эл</w:t>
      </w:r>
      <w:r w:rsidRPr="00BE6C5D">
        <w:rPr>
          <w:sz w:val="28"/>
          <w:szCs w:val="28"/>
        </w:rPr>
        <w:t xml:space="preserve"> 29 мая 2012 года № 16-о/д</w:t>
      </w:r>
      <w:r>
        <w:rPr>
          <w:sz w:val="28"/>
          <w:szCs w:val="28"/>
        </w:rPr>
        <w:t>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запросов, указанных в п.5 настоящего Положения, з</w:t>
      </w:r>
      <w:r w:rsidRPr="00BE6C5D">
        <w:rPr>
          <w:sz w:val="28"/>
          <w:szCs w:val="28"/>
        </w:rPr>
        <w:t>аявление, мотивированное заключение и материалы, полученные в ходе предварительного рассмотрения заявления</w:t>
      </w:r>
      <w:r>
        <w:rPr>
          <w:sz w:val="28"/>
          <w:szCs w:val="28"/>
        </w:rPr>
        <w:t>,</w:t>
      </w:r>
      <w:r w:rsidRPr="00BE6C5D">
        <w:t xml:space="preserve"> </w:t>
      </w:r>
      <w:r w:rsidRPr="00BE6C5D">
        <w:rPr>
          <w:sz w:val="28"/>
          <w:szCs w:val="28"/>
        </w:rPr>
        <w:t xml:space="preserve">рассматриваются на заседании Комиссии </w:t>
      </w:r>
      <w:r>
        <w:rPr>
          <w:sz w:val="28"/>
          <w:szCs w:val="28"/>
        </w:rPr>
        <w:t>в течение сорока пяти календарных дней со дня поступления заявления.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Комиссии оформляется протоколом и направляется представителю нанимателя в течение пяти рабочих дней после подписания протокола заседания Комиссии с приложением заявления.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Решение представителя нанимателя, принятое на основании рекомендации Комиссии, о даче гражданскому служащему разрешения</w:t>
      </w:r>
      <w:r w:rsidRPr="006465FD">
        <w:t xml:space="preserve"> </w:t>
      </w:r>
      <w:r w:rsidRPr="006465FD">
        <w:rPr>
          <w:sz w:val="28"/>
          <w:szCs w:val="28"/>
        </w:rPr>
        <w:t>на участие на безвозмездной основе в управлении некоммерческ</w:t>
      </w:r>
      <w:r>
        <w:rPr>
          <w:sz w:val="28"/>
          <w:szCs w:val="28"/>
        </w:rPr>
        <w:t>ой</w:t>
      </w:r>
      <w:r w:rsidRPr="006465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либо об отказе в удовлетворении заявления оформляется соответствующей резолюцией.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Копия заявления с резолюцией </w:t>
      </w:r>
      <w:r w:rsidRPr="00A90F84">
        <w:rPr>
          <w:sz w:val="28"/>
          <w:szCs w:val="28"/>
        </w:rPr>
        <w:t xml:space="preserve">представителя нанимателя </w:t>
      </w:r>
      <w:r>
        <w:rPr>
          <w:sz w:val="28"/>
          <w:szCs w:val="28"/>
        </w:rPr>
        <w:t>вручается гражданскому служащему в течение трех рабочих дней со дня принятия соответствующего решения.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Участвуя на б</w:t>
      </w:r>
      <w:r w:rsidRPr="006465FD">
        <w:rPr>
          <w:sz w:val="28"/>
          <w:szCs w:val="28"/>
        </w:rPr>
        <w:t>езвозмездной основе в управлении некоммерческ</w:t>
      </w:r>
      <w:r>
        <w:rPr>
          <w:sz w:val="28"/>
          <w:szCs w:val="28"/>
        </w:rPr>
        <w:t>ой</w:t>
      </w:r>
      <w:r w:rsidRPr="006465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гражданский служащий обязан принимать меры по предотвращению конфликта интересов, а в случае его возникновения принимать меры по его урегулированию в соответствии с законодательством о противодействии коррупции.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В случае нарушения гражданским служащим, получившим разрешение на участие</w:t>
      </w:r>
      <w:r w:rsidRPr="00AD4854">
        <w:t xml:space="preserve"> </w:t>
      </w:r>
      <w:r w:rsidRPr="00AD4854">
        <w:rPr>
          <w:sz w:val="28"/>
          <w:szCs w:val="28"/>
        </w:rPr>
        <w:t>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(при реализации этого разрешения), </w:t>
      </w:r>
      <w:r>
        <w:rPr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исполнение обязанностей, установленных федеральным и республиканским законодательством в области противодействия коррупции</w:t>
      </w:r>
      <w:r w:rsidRPr="00AD4854">
        <w:t xml:space="preserve"> </w:t>
      </w:r>
      <w:r>
        <w:rPr>
          <w:sz w:val="28"/>
          <w:szCs w:val="28"/>
        </w:rPr>
        <w:t xml:space="preserve">представитель нанимателя вправе принять решение об отмене ранее данного разрешения на </w:t>
      </w:r>
      <w:r w:rsidRPr="00AD4854">
        <w:rPr>
          <w:sz w:val="28"/>
          <w:szCs w:val="28"/>
        </w:rPr>
        <w:t>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на основании результатов проверки, проведенной в соответствии с Положением </w:t>
      </w:r>
      <w:r w:rsidRPr="009740D2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Государственной счетной палаты Республики Марий Эл</w:t>
      </w:r>
      <w:r>
        <w:rPr>
          <w:sz w:val="28"/>
          <w:szCs w:val="28"/>
        </w:rPr>
        <w:t xml:space="preserve"> требований к служебному поведению,</w:t>
      </w:r>
      <w:r w:rsidRPr="009740D2">
        <w:t xml:space="preserve"> </w:t>
      </w:r>
      <w:r w:rsidRPr="009740D2">
        <w:rPr>
          <w:sz w:val="28"/>
          <w:szCs w:val="28"/>
        </w:rPr>
        <w:t>утвержденным приказом Председателя Государственной счетной палаты</w:t>
      </w:r>
      <w:r>
        <w:rPr>
          <w:sz w:val="28"/>
          <w:szCs w:val="28"/>
        </w:rPr>
        <w:t xml:space="preserve"> Республики Марий Эл</w:t>
      </w:r>
      <w:r w:rsidRPr="009740D2">
        <w:rPr>
          <w:sz w:val="28"/>
          <w:szCs w:val="28"/>
        </w:rPr>
        <w:t xml:space="preserve"> от 14 декабря 2009 г</w:t>
      </w:r>
      <w:r>
        <w:rPr>
          <w:sz w:val="28"/>
          <w:szCs w:val="28"/>
        </w:rPr>
        <w:t>ода</w:t>
      </w:r>
      <w:r w:rsidRPr="009740D2">
        <w:rPr>
          <w:sz w:val="28"/>
          <w:szCs w:val="28"/>
        </w:rPr>
        <w:t xml:space="preserve"> № 44.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письменно уведомляет гражданского служащего об отмене разрешения</w:t>
      </w:r>
      <w:r w:rsidRPr="009740D2">
        <w:t xml:space="preserve"> </w:t>
      </w:r>
      <w:r w:rsidRPr="009740D2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в течение трех рабочих дней со дня принятия представителем нанимателя данного решения.</w:t>
      </w:r>
    </w:p>
    <w:p w:rsidR="00D40520" w:rsidRDefault="00D40520" w:rsidP="00D40520">
      <w:pPr>
        <w:jc w:val="both"/>
        <w:rPr>
          <w:sz w:val="28"/>
          <w:szCs w:val="28"/>
        </w:rPr>
      </w:pPr>
    </w:p>
    <w:p w:rsidR="00D40520" w:rsidRDefault="00D40520" w:rsidP="00D40520">
      <w:pPr>
        <w:jc w:val="both"/>
        <w:rPr>
          <w:sz w:val="28"/>
          <w:szCs w:val="28"/>
        </w:rPr>
      </w:pPr>
    </w:p>
    <w:p w:rsidR="00D40520" w:rsidRDefault="00D40520" w:rsidP="00D40520">
      <w:pPr>
        <w:jc w:val="both"/>
        <w:rPr>
          <w:sz w:val="28"/>
          <w:szCs w:val="28"/>
        </w:rPr>
      </w:pPr>
    </w:p>
    <w:p w:rsidR="00D40520" w:rsidRDefault="00D40520" w:rsidP="00D405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40520" w:rsidRDefault="00D40520" w:rsidP="00D40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0520" w:rsidRPr="008616D9" w:rsidRDefault="00D40520" w:rsidP="00D40520">
      <w:pPr>
        <w:jc w:val="right"/>
      </w:pPr>
      <w:r w:rsidRPr="008616D9">
        <w:lastRenderedPageBreak/>
        <w:t>Приложение №1</w:t>
      </w:r>
    </w:p>
    <w:p w:rsidR="00D40520" w:rsidRDefault="00D40520" w:rsidP="00D40520">
      <w:pPr>
        <w:jc w:val="right"/>
      </w:pPr>
      <w:r>
        <w:t xml:space="preserve">к Положению о порядке разрешения </w:t>
      </w:r>
    </w:p>
    <w:p w:rsidR="00D40520" w:rsidRDefault="00D40520" w:rsidP="00D40520">
      <w:pPr>
        <w:jc w:val="right"/>
      </w:pPr>
      <w:r>
        <w:t xml:space="preserve">представителем нанимателя лицам, </w:t>
      </w:r>
    </w:p>
    <w:p w:rsidR="00D40520" w:rsidRDefault="00D40520" w:rsidP="00D40520">
      <w:pPr>
        <w:jc w:val="right"/>
      </w:pPr>
      <w:r>
        <w:t xml:space="preserve">замещающим должности государственной </w:t>
      </w:r>
    </w:p>
    <w:p w:rsidR="00D40520" w:rsidRDefault="00D40520" w:rsidP="00D40520">
      <w:pPr>
        <w:jc w:val="right"/>
      </w:pPr>
      <w:r>
        <w:t xml:space="preserve">гражданской службы Республики Марий Эл </w:t>
      </w:r>
    </w:p>
    <w:p w:rsidR="00D40520" w:rsidRDefault="00D40520" w:rsidP="00D40520">
      <w:pPr>
        <w:jc w:val="right"/>
      </w:pPr>
      <w:r>
        <w:t xml:space="preserve">в Государственной счетной палате </w:t>
      </w:r>
    </w:p>
    <w:p w:rsidR="00D40520" w:rsidRDefault="00D40520" w:rsidP="00D40520">
      <w:pPr>
        <w:jc w:val="right"/>
      </w:pPr>
      <w:r>
        <w:t xml:space="preserve">Республики Марий Эл, на участие на </w:t>
      </w:r>
    </w:p>
    <w:p w:rsidR="00D40520" w:rsidRDefault="00D40520" w:rsidP="00D40520">
      <w:pPr>
        <w:jc w:val="right"/>
      </w:pPr>
      <w:r>
        <w:t xml:space="preserve">безвозмездной основе в управлении </w:t>
      </w:r>
    </w:p>
    <w:p w:rsidR="00D40520" w:rsidRPr="007434FB" w:rsidRDefault="00D40520" w:rsidP="00D40520">
      <w:pPr>
        <w:jc w:val="right"/>
        <w:rPr>
          <w:strike/>
        </w:rPr>
      </w:pPr>
      <w:r>
        <w:t xml:space="preserve">некоммерческими организациями </w:t>
      </w:r>
    </w:p>
    <w:p w:rsidR="00D40520" w:rsidRDefault="00D40520" w:rsidP="00D40520">
      <w:pPr>
        <w:jc w:val="right"/>
      </w:pPr>
    </w:p>
    <w:p w:rsidR="00D40520" w:rsidRDefault="00D40520" w:rsidP="00D40520">
      <w:pPr>
        <w:jc w:val="right"/>
      </w:pPr>
      <w:r>
        <w:t xml:space="preserve">Председателю Государственной счетной палаты </w:t>
      </w:r>
    </w:p>
    <w:p w:rsidR="00D40520" w:rsidRDefault="00D40520" w:rsidP="00D40520">
      <w:pPr>
        <w:jc w:val="center"/>
      </w:pPr>
      <w:r>
        <w:t xml:space="preserve">                                                                  Республики Марий Эл</w:t>
      </w:r>
    </w:p>
    <w:p w:rsidR="00D40520" w:rsidRDefault="00D40520" w:rsidP="00D40520">
      <w:pPr>
        <w:jc w:val="center"/>
      </w:pPr>
    </w:p>
    <w:p w:rsidR="00D40520" w:rsidRDefault="00D40520" w:rsidP="00D40520">
      <w:pPr>
        <w:jc w:val="center"/>
      </w:pPr>
      <w:r>
        <w:t xml:space="preserve">                                                                   ____________________________________</w:t>
      </w:r>
    </w:p>
    <w:p w:rsidR="00D40520" w:rsidRDefault="00D40520" w:rsidP="00D40520">
      <w:pPr>
        <w:jc w:val="center"/>
        <w:rPr>
          <w:sz w:val="20"/>
          <w:szCs w:val="20"/>
        </w:rPr>
      </w:pPr>
      <w:r>
        <w:t xml:space="preserve">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D40520" w:rsidRDefault="00D40520" w:rsidP="00D40520">
      <w:pPr>
        <w:jc w:val="center"/>
        <w:rPr>
          <w:sz w:val="20"/>
          <w:szCs w:val="20"/>
        </w:rPr>
      </w:pPr>
    </w:p>
    <w:p w:rsidR="00D40520" w:rsidRDefault="00D40520" w:rsidP="00D40520">
      <w:pPr>
        <w:jc w:val="center"/>
      </w:pPr>
      <w:r>
        <w:t xml:space="preserve">                                                                  </w:t>
      </w:r>
      <w:r w:rsidRPr="007D4D7F">
        <w:t xml:space="preserve">от </w:t>
      </w:r>
      <w:r>
        <w:t>___________________________________</w:t>
      </w:r>
    </w:p>
    <w:p w:rsidR="00D40520" w:rsidRDefault="00D40520" w:rsidP="00D40520">
      <w:pPr>
        <w:jc w:val="center"/>
      </w:pPr>
    </w:p>
    <w:p w:rsidR="00D40520" w:rsidRDefault="00D40520" w:rsidP="00D40520">
      <w:pPr>
        <w:jc w:val="center"/>
      </w:pPr>
      <w:r>
        <w:t xml:space="preserve">                                                                _______________________________________</w:t>
      </w:r>
    </w:p>
    <w:p w:rsidR="00D40520" w:rsidRDefault="00D40520" w:rsidP="00D40520">
      <w:pPr>
        <w:jc w:val="center"/>
      </w:pPr>
      <w:r>
        <w:t xml:space="preserve">                                                                 </w:t>
      </w:r>
      <w:r w:rsidRPr="007D4D7F">
        <w:t>(</w:t>
      </w:r>
      <w:r w:rsidRPr="007D4D7F">
        <w:rPr>
          <w:sz w:val="20"/>
          <w:szCs w:val="20"/>
        </w:rPr>
        <w:t>фамилия, имя, отчество, должность</w:t>
      </w:r>
      <w:r w:rsidRPr="007D4D7F">
        <w:t>)</w:t>
      </w:r>
    </w:p>
    <w:p w:rsidR="00D40520" w:rsidRDefault="00D40520" w:rsidP="00D40520">
      <w:pPr>
        <w:jc w:val="center"/>
      </w:pPr>
    </w:p>
    <w:p w:rsidR="00D40520" w:rsidRDefault="00D40520" w:rsidP="00D40520">
      <w:pPr>
        <w:jc w:val="center"/>
      </w:pPr>
    </w:p>
    <w:p w:rsidR="00D40520" w:rsidRPr="00A436DA" w:rsidRDefault="00D40520" w:rsidP="00D40520">
      <w:pPr>
        <w:jc w:val="center"/>
        <w:rPr>
          <w:b/>
          <w:sz w:val="28"/>
          <w:szCs w:val="28"/>
        </w:rPr>
      </w:pPr>
      <w:r w:rsidRPr="00A436DA">
        <w:rPr>
          <w:b/>
          <w:sz w:val="28"/>
          <w:szCs w:val="28"/>
        </w:rPr>
        <w:t xml:space="preserve">заявление </w:t>
      </w:r>
    </w:p>
    <w:p w:rsidR="00D40520" w:rsidRDefault="00D40520" w:rsidP="00D40520">
      <w:pPr>
        <w:jc w:val="center"/>
        <w:rPr>
          <w:b/>
          <w:sz w:val="28"/>
          <w:szCs w:val="28"/>
        </w:rPr>
      </w:pPr>
      <w:r w:rsidRPr="00A436DA">
        <w:rPr>
          <w:b/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D40520" w:rsidRDefault="00D40520" w:rsidP="00D40520">
      <w:pPr>
        <w:jc w:val="center"/>
        <w:rPr>
          <w:sz w:val="28"/>
          <w:szCs w:val="28"/>
        </w:rPr>
      </w:pP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разрешить мне участие</w:t>
      </w:r>
      <w:r w:rsidRPr="00A568AF">
        <w:t xml:space="preserve"> </w:t>
      </w:r>
      <w:r w:rsidRPr="00A568AF">
        <w:rPr>
          <w:sz w:val="28"/>
          <w:szCs w:val="28"/>
        </w:rPr>
        <w:t>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_________________________</w:t>
      </w: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D40520" w:rsidRDefault="00D40520" w:rsidP="00D405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некоммерческой организации, юридический адрес)</w:t>
      </w:r>
    </w:p>
    <w:p w:rsidR="00D40520" w:rsidRDefault="00D40520" w:rsidP="00D40520">
      <w:pPr>
        <w:jc w:val="both"/>
        <w:rPr>
          <w:sz w:val="28"/>
          <w:szCs w:val="28"/>
        </w:rPr>
      </w:pP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рассмотреть заявление на заседании Комиссии</w:t>
      </w:r>
      <w:r w:rsidRPr="00913A13">
        <w:t xml:space="preserve"> </w:t>
      </w:r>
      <w:r w:rsidRPr="00913A13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интересов, образованную в Государственной счетной палате Республики Марий Эл</w:t>
      </w:r>
      <w:r>
        <w:rPr>
          <w:sz w:val="28"/>
          <w:szCs w:val="28"/>
        </w:rPr>
        <w:t xml:space="preserve"> без моего участия / в моем присутствии </w:t>
      </w:r>
      <w:r w:rsidRPr="00913A13">
        <w:rPr>
          <w:sz w:val="28"/>
          <w:szCs w:val="28"/>
        </w:rPr>
        <w:t>(нужное подчеркнуть).</w:t>
      </w:r>
    </w:p>
    <w:p w:rsidR="00D40520" w:rsidRDefault="00D40520" w:rsidP="00D40520">
      <w:pPr>
        <w:jc w:val="both"/>
        <w:rPr>
          <w:sz w:val="28"/>
          <w:szCs w:val="28"/>
        </w:rPr>
      </w:pPr>
    </w:p>
    <w:p w:rsidR="00D40520" w:rsidRDefault="00D40520" w:rsidP="00D4052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      ______________   (___________________)</w:t>
      </w:r>
    </w:p>
    <w:p w:rsidR="00D40520" w:rsidRDefault="00D40520" w:rsidP="00D4052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(подпись)                       (расшифровка подписи)</w:t>
      </w:r>
    </w:p>
    <w:p w:rsidR="00D40520" w:rsidRDefault="00D40520" w:rsidP="00D40520">
      <w:pPr>
        <w:jc w:val="both"/>
        <w:rPr>
          <w:sz w:val="20"/>
          <w:szCs w:val="20"/>
        </w:rPr>
      </w:pPr>
    </w:p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/>
    <w:p w:rsidR="00D40520" w:rsidRDefault="00D40520" w:rsidP="00D40520">
      <w:pPr>
        <w:jc w:val="right"/>
        <w:rPr>
          <w:sz w:val="28"/>
          <w:szCs w:val="28"/>
        </w:rPr>
      </w:pPr>
    </w:p>
    <w:p w:rsidR="00D40520" w:rsidRDefault="00D40520" w:rsidP="00D40520">
      <w:pPr>
        <w:jc w:val="right"/>
        <w:rPr>
          <w:sz w:val="28"/>
          <w:szCs w:val="28"/>
        </w:rPr>
      </w:pPr>
    </w:p>
    <w:p w:rsidR="00D40520" w:rsidRPr="008616D9" w:rsidRDefault="00D40520" w:rsidP="00D40520">
      <w:pPr>
        <w:jc w:val="right"/>
      </w:pPr>
      <w:r w:rsidRPr="008616D9">
        <w:t>Приложение №2</w:t>
      </w:r>
    </w:p>
    <w:p w:rsidR="00D40520" w:rsidRPr="00A62CC2" w:rsidRDefault="00D40520" w:rsidP="00D40520">
      <w:pPr>
        <w:jc w:val="right"/>
      </w:pPr>
      <w:r>
        <w:lastRenderedPageBreak/>
        <w:t>к</w:t>
      </w:r>
      <w:r w:rsidRPr="00A62CC2">
        <w:t xml:space="preserve"> </w:t>
      </w:r>
      <w:r>
        <w:t>П</w:t>
      </w:r>
      <w:r w:rsidRPr="00A62CC2">
        <w:t>оложению о порядке разрешения</w:t>
      </w:r>
    </w:p>
    <w:p w:rsidR="00D40520" w:rsidRPr="00A62CC2" w:rsidRDefault="00D40520" w:rsidP="00D40520">
      <w:pPr>
        <w:jc w:val="right"/>
      </w:pPr>
      <w:r w:rsidRPr="00A62CC2">
        <w:t>представителем нанимателя лицам,</w:t>
      </w:r>
    </w:p>
    <w:p w:rsidR="00D40520" w:rsidRPr="00A62CC2" w:rsidRDefault="00D40520" w:rsidP="00D40520">
      <w:pPr>
        <w:jc w:val="right"/>
      </w:pPr>
      <w:r w:rsidRPr="00A62CC2">
        <w:t>замещающим должности государственной</w:t>
      </w:r>
    </w:p>
    <w:p w:rsidR="00D40520" w:rsidRPr="00A62CC2" w:rsidRDefault="00D40520" w:rsidP="00D40520">
      <w:pPr>
        <w:jc w:val="right"/>
      </w:pPr>
      <w:r w:rsidRPr="00A62CC2">
        <w:t>гражданской службы Республики Марий Эл</w:t>
      </w:r>
    </w:p>
    <w:p w:rsidR="00D40520" w:rsidRPr="00A62CC2" w:rsidRDefault="00D40520" w:rsidP="00D40520">
      <w:pPr>
        <w:jc w:val="right"/>
      </w:pPr>
      <w:r w:rsidRPr="00A62CC2">
        <w:t xml:space="preserve">в Государственной счетной палате </w:t>
      </w:r>
    </w:p>
    <w:p w:rsidR="00D40520" w:rsidRPr="00A62CC2" w:rsidRDefault="00D40520" w:rsidP="00D40520">
      <w:pPr>
        <w:jc w:val="right"/>
      </w:pPr>
      <w:r w:rsidRPr="00A62CC2">
        <w:t xml:space="preserve">Республики Марий Эл, на участие </w:t>
      </w:r>
    </w:p>
    <w:p w:rsidR="00D40520" w:rsidRPr="00A62CC2" w:rsidRDefault="00D40520" w:rsidP="00D40520">
      <w:pPr>
        <w:jc w:val="right"/>
      </w:pPr>
      <w:r w:rsidRPr="00A62CC2">
        <w:t xml:space="preserve">на безвозмездной основе в управлении </w:t>
      </w:r>
    </w:p>
    <w:p w:rsidR="00D40520" w:rsidRDefault="00D40520" w:rsidP="00D40520">
      <w:pPr>
        <w:jc w:val="right"/>
      </w:pPr>
      <w:r w:rsidRPr="00A62CC2">
        <w:t xml:space="preserve">некоммерческими организациями </w:t>
      </w:r>
    </w:p>
    <w:p w:rsidR="00D40520" w:rsidRDefault="00D40520" w:rsidP="00D40520">
      <w:pPr>
        <w:jc w:val="right"/>
      </w:pPr>
    </w:p>
    <w:p w:rsidR="00D40520" w:rsidRPr="007434FB" w:rsidRDefault="00D40520" w:rsidP="00D40520">
      <w:pPr>
        <w:jc w:val="right"/>
        <w:rPr>
          <w:strike/>
        </w:rPr>
      </w:pPr>
    </w:p>
    <w:p w:rsidR="00D40520" w:rsidRDefault="00D40520" w:rsidP="00D40520">
      <w:pPr>
        <w:jc w:val="right"/>
      </w:pPr>
    </w:p>
    <w:p w:rsidR="00D40520" w:rsidRDefault="00D40520" w:rsidP="00D40520">
      <w:pPr>
        <w:jc w:val="right"/>
      </w:pPr>
    </w:p>
    <w:p w:rsidR="00D40520" w:rsidRDefault="00D40520" w:rsidP="00D4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40520" w:rsidRDefault="00D40520" w:rsidP="00D40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заявлений о разрешении на </w:t>
      </w:r>
      <w:r w:rsidRPr="00AC5BB2">
        <w:rPr>
          <w:sz w:val="28"/>
          <w:szCs w:val="28"/>
        </w:rPr>
        <w:t>участие на безвозмездной основе в управлении некоммерческой организацией</w:t>
      </w:r>
    </w:p>
    <w:p w:rsidR="00D40520" w:rsidRDefault="00D40520" w:rsidP="00D405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702"/>
        <w:gridCol w:w="2037"/>
        <w:gridCol w:w="2067"/>
        <w:gridCol w:w="2238"/>
      </w:tblGrid>
      <w:tr w:rsidR="00D40520" w:rsidRPr="00583352" w:rsidTr="00E82BB0">
        <w:tc>
          <w:tcPr>
            <w:tcW w:w="775" w:type="dxa"/>
            <w:shd w:val="clear" w:color="auto" w:fill="auto"/>
          </w:tcPr>
          <w:p w:rsidR="00D40520" w:rsidRPr="00AC5BB2" w:rsidRDefault="00D40520" w:rsidP="00E82BB0">
            <w:pPr>
              <w:jc w:val="center"/>
            </w:pPr>
            <w:r w:rsidRPr="00AC5BB2">
              <w:t xml:space="preserve">№ </w:t>
            </w:r>
          </w:p>
          <w:p w:rsidR="00D40520" w:rsidRPr="00AC5BB2" w:rsidRDefault="00D40520" w:rsidP="00E82BB0">
            <w:pPr>
              <w:jc w:val="center"/>
            </w:pPr>
            <w:r w:rsidRPr="00AC5BB2">
              <w:t>п/п</w:t>
            </w:r>
          </w:p>
        </w:tc>
        <w:tc>
          <w:tcPr>
            <w:tcW w:w="1743" w:type="dxa"/>
            <w:shd w:val="clear" w:color="auto" w:fill="auto"/>
          </w:tcPr>
          <w:p w:rsidR="00D40520" w:rsidRPr="00AC5BB2" w:rsidRDefault="00D40520" w:rsidP="00E82BB0">
            <w:pPr>
              <w:jc w:val="center"/>
            </w:pPr>
            <w:r>
              <w:t>Дата поступления заявления</w:t>
            </w:r>
          </w:p>
        </w:tc>
        <w:tc>
          <w:tcPr>
            <w:tcW w:w="2037" w:type="dxa"/>
            <w:shd w:val="clear" w:color="auto" w:fill="auto"/>
          </w:tcPr>
          <w:p w:rsidR="00D40520" w:rsidRPr="00AC5BB2" w:rsidRDefault="00D40520" w:rsidP="00E82BB0">
            <w:pPr>
              <w:jc w:val="center"/>
            </w:pPr>
            <w:r w:rsidRPr="00AC5BB2">
              <w:t>Фамилия, имя, отчество, должность государственного гражданского служащего, представившего заявление</w:t>
            </w:r>
          </w:p>
        </w:tc>
        <w:tc>
          <w:tcPr>
            <w:tcW w:w="2074" w:type="dxa"/>
            <w:shd w:val="clear" w:color="auto" w:fill="auto"/>
          </w:tcPr>
          <w:p w:rsidR="00D40520" w:rsidRPr="00AC5BB2" w:rsidRDefault="00D40520" w:rsidP="00E82BB0">
            <w:pPr>
              <w:jc w:val="center"/>
            </w:pPr>
            <w:r w:rsidRPr="00AC5BB2">
              <w:t>Фамилия, имя, отчество, должность государственного гражданского служащего, принявшего заявление</w:t>
            </w:r>
          </w:p>
        </w:tc>
        <w:tc>
          <w:tcPr>
            <w:tcW w:w="2374" w:type="dxa"/>
            <w:shd w:val="clear" w:color="auto" w:fill="auto"/>
          </w:tcPr>
          <w:p w:rsidR="00D40520" w:rsidRPr="00AC5BB2" w:rsidRDefault="00D40520" w:rsidP="00E82BB0">
            <w:pPr>
              <w:jc w:val="center"/>
            </w:pPr>
            <w:r>
              <w:t>Принятое решение по результатам рассмотрения заявления</w:t>
            </w:r>
          </w:p>
        </w:tc>
      </w:tr>
      <w:tr w:rsidR="00D40520" w:rsidRPr="00583352" w:rsidTr="00E82BB0">
        <w:tc>
          <w:tcPr>
            <w:tcW w:w="775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</w:tr>
      <w:tr w:rsidR="00D40520" w:rsidRPr="00583352" w:rsidTr="00E82BB0">
        <w:tc>
          <w:tcPr>
            <w:tcW w:w="775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</w:tr>
      <w:tr w:rsidR="00D40520" w:rsidRPr="00583352" w:rsidTr="00E82BB0">
        <w:tc>
          <w:tcPr>
            <w:tcW w:w="775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D40520" w:rsidRPr="00583352" w:rsidRDefault="00D40520" w:rsidP="00E82B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520" w:rsidRPr="00AC5BB2" w:rsidRDefault="00D40520" w:rsidP="00D40520">
      <w:pPr>
        <w:jc w:val="center"/>
        <w:rPr>
          <w:sz w:val="28"/>
          <w:szCs w:val="28"/>
        </w:rPr>
      </w:pPr>
    </w:p>
    <w:p w:rsidR="00D40520" w:rsidRDefault="00D40520" w:rsidP="00D40520"/>
    <w:p w:rsidR="00D40520" w:rsidRDefault="00D40520" w:rsidP="00D40520">
      <w:pPr>
        <w:rPr>
          <w:sz w:val="20"/>
          <w:szCs w:val="20"/>
        </w:rPr>
      </w:pPr>
    </w:p>
    <w:p w:rsidR="00D40520" w:rsidRDefault="00D40520" w:rsidP="00D40520">
      <w:pPr>
        <w:rPr>
          <w:sz w:val="20"/>
          <w:szCs w:val="20"/>
        </w:rPr>
      </w:pPr>
    </w:p>
    <w:p w:rsidR="00D40520" w:rsidRDefault="00D40520" w:rsidP="00D40520">
      <w:pPr>
        <w:rPr>
          <w:sz w:val="20"/>
          <w:szCs w:val="20"/>
        </w:rPr>
      </w:pPr>
    </w:p>
    <w:p w:rsidR="00D40520" w:rsidRPr="00207720" w:rsidRDefault="00D40520" w:rsidP="00D40520">
      <w:pPr>
        <w:rPr>
          <w:sz w:val="20"/>
          <w:szCs w:val="20"/>
        </w:rPr>
      </w:pPr>
    </w:p>
    <w:p w:rsidR="00292C5A" w:rsidRDefault="00292C5A">
      <w:bookmarkStart w:id="0" w:name="_GoBack"/>
      <w:bookmarkEnd w:id="0"/>
    </w:p>
    <w:sectPr w:rsidR="00292C5A" w:rsidSect="000C4E04">
      <w:headerReference w:type="even" r:id="rId4"/>
      <w:headerReference w:type="first" r:id="rId5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0" w:rsidRDefault="00D40520" w:rsidP="00953C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45C0" w:rsidRDefault="00D40520" w:rsidP="00A93B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D40520" w:rsidP="006C66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2D"/>
    <w:rsid w:val="00292C5A"/>
    <w:rsid w:val="00D40520"/>
    <w:rsid w:val="00E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2BED-E671-410A-9F21-AB4A64E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утверждено приказом от 13.04.2020 № 12-о/д</_x041e__x043f__x0438__x0441__x0430__x043d__x0438__x0435_>
    <_dlc_DocId xmlns="57504d04-691e-4fc4-8f09-4f19fdbe90f6">XXJ7TYMEEKJ2-965-92</_dlc_DocId>
    <_dlc_DocIdUrl xmlns="57504d04-691e-4fc4-8f09-4f19fdbe90f6">
      <Url>https://vip.gov.mari.ru/gsp/_layouts/DocIdRedir.aspx?ID=XXJ7TYMEEKJ2-965-92</Url>
      <Description>XXJ7TYMEEKJ2-965-92</Description>
    </_dlc_DocIdUrl>
  </documentManagement>
</p:properties>
</file>

<file path=customXml/itemProps1.xml><?xml version="1.0" encoding="utf-8"?>
<ds:datastoreItem xmlns:ds="http://schemas.openxmlformats.org/officeDocument/2006/customXml" ds:itemID="{D9E6E755-491A-4212-9347-DB0EDDA83CFE}"/>
</file>

<file path=customXml/itemProps2.xml><?xml version="1.0" encoding="utf-8"?>
<ds:datastoreItem xmlns:ds="http://schemas.openxmlformats.org/officeDocument/2006/customXml" ds:itemID="{3DE56A39-904D-4CA5-B979-ACAEEB7713DF}"/>
</file>

<file path=customXml/itemProps3.xml><?xml version="1.0" encoding="utf-8"?>
<ds:datastoreItem xmlns:ds="http://schemas.openxmlformats.org/officeDocument/2006/customXml" ds:itemID="{66BCB08E-13B2-4FD5-B00E-5B5A95863427}"/>
</file>

<file path=customXml/itemProps4.xml><?xml version="1.0" encoding="utf-8"?>
<ds:datastoreItem xmlns:ds="http://schemas.openxmlformats.org/officeDocument/2006/customXml" ds:itemID="{60C8C047-4F2A-4886-A7BA-CB38E66BB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разрешения принимать участие в управлении некоммерческими организациями</dc:title>
  <dc:subject/>
  <dc:creator>Марина Н. Красильникова</dc:creator>
  <cp:keywords/>
  <dc:description/>
  <cp:lastModifiedBy>Марина Н. Красильникова</cp:lastModifiedBy>
  <cp:revision>2</cp:revision>
  <dcterms:created xsi:type="dcterms:W3CDTF">2020-04-16T09:02:00Z</dcterms:created>
  <dcterms:modified xsi:type="dcterms:W3CDTF">2020-04-16T09:02:00Z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84a7b691-8e58-4114-8935-0178940cd708</vt:lpwstr>
  </property>
</Properties>
</file>