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1E" w:rsidRPr="00D17BBF" w:rsidRDefault="00AF761E" w:rsidP="00081B5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BB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C7E30" w:rsidRPr="00D17BBF" w:rsidRDefault="00AC3653" w:rsidP="00D17BBF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17BB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B876A7" w:rsidRPr="00D17BBF">
        <w:rPr>
          <w:rFonts w:ascii="Times New Roman" w:hAnsi="Times New Roman" w:cs="Times New Roman"/>
          <w:b/>
          <w:sz w:val="28"/>
          <w:szCs w:val="28"/>
        </w:rPr>
        <w:t>контрольно</w:t>
      </w:r>
      <w:r w:rsidR="00AD685B" w:rsidRPr="00D17BBF">
        <w:rPr>
          <w:rFonts w:ascii="Times New Roman" w:hAnsi="Times New Roman" w:cs="Times New Roman"/>
          <w:b/>
          <w:sz w:val="28"/>
          <w:szCs w:val="28"/>
        </w:rPr>
        <w:t>го</w:t>
      </w:r>
      <w:r w:rsidR="00B876A7" w:rsidRPr="00D17BBF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AD685B" w:rsidRPr="00D17BBF">
        <w:rPr>
          <w:rFonts w:ascii="Times New Roman" w:hAnsi="Times New Roman" w:cs="Times New Roman"/>
          <w:b/>
          <w:sz w:val="28"/>
          <w:szCs w:val="28"/>
        </w:rPr>
        <w:t>я</w:t>
      </w:r>
      <w:r w:rsidR="00ED7CDF" w:rsidRPr="00D17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E30" w:rsidRPr="00D17BBF">
        <w:rPr>
          <w:rFonts w:ascii="Times New Roman" w:hAnsi="Times New Roman" w:cs="Times New Roman"/>
          <w:b/>
          <w:spacing w:val="-2"/>
          <w:sz w:val="28"/>
          <w:szCs w:val="28"/>
        </w:rPr>
        <w:t>«Проверка законности, результативности использования межбюджетных трансфертов, выделенных из республиканского бюджета Республики Марий Эл бюджету</w:t>
      </w:r>
      <w:r w:rsidR="005C7E30" w:rsidRPr="00D17BB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«Мари-Турекский муниципальный район»</w:t>
      </w:r>
      <w:r w:rsidR="005C7E30" w:rsidRPr="00D17BBF">
        <w:rPr>
          <w:rFonts w:ascii="Times New Roman" w:hAnsi="Times New Roman" w:cs="Times New Roman"/>
          <w:b/>
          <w:spacing w:val="-2"/>
          <w:sz w:val="28"/>
          <w:szCs w:val="28"/>
        </w:rPr>
        <w:t>,</w:t>
      </w:r>
      <w:r w:rsidR="005C7E30" w:rsidRPr="00D17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E30" w:rsidRPr="00D17BBF">
        <w:rPr>
          <w:rFonts w:ascii="Times New Roman" w:hAnsi="Times New Roman" w:cs="Times New Roman"/>
          <w:b/>
          <w:spacing w:val="-2"/>
          <w:sz w:val="28"/>
          <w:szCs w:val="28"/>
        </w:rPr>
        <w:t xml:space="preserve">и отдельных вопросов исполнения местного </w:t>
      </w:r>
      <w:bookmarkStart w:id="0" w:name="_GoBack"/>
      <w:bookmarkEnd w:id="0"/>
      <w:r w:rsidR="005C7E30" w:rsidRPr="00D17BBF">
        <w:rPr>
          <w:rFonts w:ascii="Times New Roman" w:hAnsi="Times New Roman" w:cs="Times New Roman"/>
          <w:b/>
          <w:spacing w:val="-2"/>
          <w:sz w:val="28"/>
          <w:szCs w:val="28"/>
        </w:rPr>
        <w:t>бюджета за 2016 год».</w:t>
      </w:r>
    </w:p>
    <w:p w:rsidR="00AD685B" w:rsidRPr="00D17BBF" w:rsidRDefault="00AD685B" w:rsidP="00081B5C">
      <w:pPr>
        <w:spacing w:after="0" w:line="276" w:lineRule="auto"/>
        <w:ind w:firstLine="709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AD685B" w:rsidRPr="00D17BBF" w:rsidRDefault="00AD685B" w:rsidP="00081B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BF">
        <w:rPr>
          <w:rFonts w:ascii="Times New Roman" w:eastAsia="Calibri" w:hAnsi="Times New Roman" w:cs="Times New Roman"/>
          <w:sz w:val="28"/>
          <w:szCs w:val="28"/>
        </w:rPr>
        <w:t xml:space="preserve">Годовой отчет об исполнении бюджета </w:t>
      </w:r>
      <w:r w:rsidRPr="00D17BB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17BB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27961" w:rsidRPr="00D17BBF">
        <w:rPr>
          <w:rFonts w:ascii="Times New Roman" w:hAnsi="Times New Roman" w:cs="Times New Roman"/>
          <w:sz w:val="28"/>
          <w:szCs w:val="28"/>
        </w:rPr>
        <w:t>Мари-Т</w:t>
      </w:r>
      <w:r w:rsidRPr="00D17BBF">
        <w:rPr>
          <w:rFonts w:ascii="Times New Roman" w:hAnsi="Times New Roman" w:cs="Times New Roman"/>
          <w:sz w:val="28"/>
          <w:szCs w:val="28"/>
        </w:rPr>
        <w:t xml:space="preserve">урекский </w:t>
      </w:r>
      <w:r w:rsidRPr="00D17BBF">
        <w:rPr>
          <w:rFonts w:ascii="Times New Roman" w:eastAsia="Calibri" w:hAnsi="Times New Roman" w:cs="Times New Roman"/>
          <w:sz w:val="28"/>
          <w:szCs w:val="28"/>
        </w:rPr>
        <w:t xml:space="preserve">муниципальный район» за 2016 год и </w:t>
      </w:r>
      <w:r w:rsidRPr="00D17BBF">
        <w:rPr>
          <w:rFonts w:ascii="Times New Roman" w:hAnsi="Times New Roman" w:cs="Times New Roman"/>
          <w:sz w:val="28"/>
          <w:szCs w:val="28"/>
        </w:rPr>
        <w:t>представленная с ним иная бюджетная отчетность по составу и содержанию соответствует требованиям статьи 264.1 Бюджетного кодекса Российской Федерации.</w:t>
      </w:r>
    </w:p>
    <w:p w:rsidR="00AD685B" w:rsidRPr="00D17BBF" w:rsidRDefault="00AD685B" w:rsidP="00081B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BF">
        <w:rPr>
          <w:rFonts w:ascii="Times New Roman" w:hAnsi="Times New Roman" w:cs="Times New Roman"/>
          <w:sz w:val="28"/>
          <w:szCs w:val="28"/>
        </w:rPr>
        <w:t>Бюджет муниципального образования «Мари-Турекский муниципальный район» за 2016 год исполнен по доходам в сумме 368 235,0 тыс. рублей, или 89,2% от уточненного годового назначения, по расходам – 367 186,4 тыс. рублей, или 88,6% годового назначения, с профицитом – 1 048,6 тыс. рублей.</w:t>
      </w:r>
    </w:p>
    <w:p w:rsidR="00EC1131" w:rsidRPr="00D17BBF" w:rsidRDefault="00EC1131" w:rsidP="00081B5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7BBF">
        <w:rPr>
          <w:rFonts w:ascii="Times New Roman" w:hAnsi="Times New Roman" w:cs="Times New Roman"/>
          <w:sz w:val="28"/>
          <w:szCs w:val="28"/>
        </w:rPr>
        <w:t xml:space="preserve">Зависимость финансирования вопросов местного значения от поступлений финансовой помощи из республиканского бюджета остается высокой. Планируемые муниципальным образованием меры по развитию экономики являются недостаточными. </w:t>
      </w:r>
    </w:p>
    <w:p w:rsidR="00EC1131" w:rsidRPr="00D17BBF" w:rsidRDefault="00EC1131" w:rsidP="00081B5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7BBF">
        <w:rPr>
          <w:rFonts w:ascii="Times New Roman" w:hAnsi="Times New Roman" w:cs="Times New Roman"/>
          <w:sz w:val="28"/>
          <w:szCs w:val="28"/>
        </w:rPr>
        <w:t xml:space="preserve">Финансовые вложения в незавершенное строительство на сумму 3 712,1 тыс. рублей произведены без достижения ожидаемых результатов. </w:t>
      </w:r>
    </w:p>
    <w:p w:rsidR="003B5081" w:rsidRPr="00D17BBF" w:rsidRDefault="003B5081" w:rsidP="00081B5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7BBF">
        <w:rPr>
          <w:rFonts w:ascii="Times New Roman" w:hAnsi="Times New Roman" w:cs="Times New Roman"/>
          <w:sz w:val="28"/>
          <w:szCs w:val="28"/>
        </w:rPr>
        <w:t xml:space="preserve">В нарушение </w:t>
      </w:r>
      <w:hyperlink r:id="rId7" w:history="1">
        <w:r w:rsidRPr="00D17BBF">
          <w:rPr>
            <w:rFonts w:ascii="Times New Roman" w:hAnsi="Times New Roman" w:cs="Times New Roman"/>
            <w:sz w:val="28"/>
            <w:szCs w:val="28"/>
          </w:rPr>
          <w:t>ч. 5 ст. 179.4</w:t>
        </w:r>
      </w:hyperlink>
      <w:r w:rsidRPr="00D17BBF">
        <w:rPr>
          <w:rFonts w:ascii="Times New Roman" w:hAnsi="Times New Roman" w:cs="Times New Roman"/>
          <w:sz w:val="28"/>
          <w:szCs w:val="28"/>
        </w:rPr>
        <w:t xml:space="preserve"> БК РФ, формирование дорожного фонда муниципального образования произведено без учета дополнительных поступлений и остатков предыдущего периода.</w:t>
      </w:r>
    </w:p>
    <w:p w:rsidR="003B5081" w:rsidRPr="00D17BBF" w:rsidRDefault="003B5081" w:rsidP="00081B5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7BBF">
        <w:rPr>
          <w:rFonts w:ascii="Times New Roman" w:hAnsi="Times New Roman" w:cs="Times New Roman"/>
          <w:sz w:val="28"/>
          <w:szCs w:val="28"/>
        </w:rPr>
        <w:t>Задолженность</w:t>
      </w:r>
      <w:r w:rsidRPr="00D17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BBF">
        <w:rPr>
          <w:rFonts w:ascii="Times New Roman" w:hAnsi="Times New Roman" w:cs="Times New Roman"/>
          <w:sz w:val="28"/>
          <w:szCs w:val="28"/>
        </w:rPr>
        <w:t xml:space="preserve">республиканского бюджета по финансированию мероприятий на возмещение части процентной ставки по краткосрочным и инвестиционным кредитам, взятым малыми формами хозяйствования в сумме 431,9 тыс. рублей приводит к риску сокращения уровня </w:t>
      </w:r>
      <w:proofErr w:type="spellStart"/>
      <w:r w:rsidRPr="00D17BB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17BBF">
        <w:rPr>
          <w:rFonts w:ascii="Times New Roman" w:hAnsi="Times New Roman" w:cs="Times New Roman"/>
          <w:sz w:val="28"/>
          <w:szCs w:val="28"/>
        </w:rPr>
        <w:t xml:space="preserve"> по обязательствам федерального бюджета в сумме 310,4 тыс. рублей и предъявления штрафных санкций.</w:t>
      </w:r>
    </w:p>
    <w:p w:rsidR="003B5081" w:rsidRPr="00D17BBF" w:rsidRDefault="003B5081" w:rsidP="00081B5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7BBF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«Мари-Турекский муниципальный район» 2016 года по расходам не исполнен в сумме 47 207,9 тыс. рублей в связи с невыполнением плана по доходам и </w:t>
      </w:r>
      <w:proofErr w:type="spellStart"/>
      <w:r w:rsidRPr="00D17BBF">
        <w:rPr>
          <w:rFonts w:ascii="Times New Roman" w:hAnsi="Times New Roman" w:cs="Times New Roman"/>
          <w:sz w:val="28"/>
          <w:szCs w:val="28"/>
        </w:rPr>
        <w:t>недопоступлением</w:t>
      </w:r>
      <w:proofErr w:type="spellEnd"/>
      <w:r w:rsidRPr="00D17BBF">
        <w:rPr>
          <w:rFonts w:ascii="Times New Roman" w:hAnsi="Times New Roman" w:cs="Times New Roman"/>
          <w:sz w:val="28"/>
          <w:szCs w:val="28"/>
        </w:rPr>
        <w:t xml:space="preserve"> безвозмездной помощи из республиканского бюджета.</w:t>
      </w:r>
    </w:p>
    <w:p w:rsidR="003B5081" w:rsidRPr="00D17BBF" w:rsidRDefault="003B5081" w:rsidP="00081B5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BF">
        <w:rPr>
          <w:rFonts w:ascii="Times New Roman" w:hAnsi="Times New Roman" w:cs="Times New Roman"/>
          <w:spacing w:val="-3"/>
          <w:sz w:val="28"/>
          <w:szCs w:val="28"/>
        </w:rPr>
        <w:t xml:space="preserve">Объем кредиторской задолженности по состоянию на 1 января 2017 года </w:t>
      </w:r>
      <w:r w:rsidRPr="00D17BBF">
        <w:rPr>
          <w:rFonts w:ascii="Times New Roman" w:hAnsi="Times New Roman" w:cs="Times New Roman"/>
          <w:sz w:val="28"/>
          <w:szCs w:val="28"/>
        </w:rPr>
        <w:t xml:space="preserve">составил 18 272,2 тыс. рублей и по сравнению с соответствующим периодом прошлого года увеличился на 11 033,8 тыс. рублей, или в 1,5 раза. </w:t>
      </w:r>
    </w:p>
    <w:p w:rsidR="003B5081" w:rsidRPr="00D17BBF" w:rsidRDefault="003B5081" w:rsidP="00081B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17BBF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составляет 8 182,6 тыс. рублей и отражает задолженность по принятым обязательствам в сумме 1 120,4 тыс. рублей, расчеты по платежам в бюджеты – 7 062,3 тыс. рублей.</w:t>
      </w:r>
    </w:p>
    <w:p w:rsidR="003B5081" w:rsidRPr="00D17BBF" w:rsidRDefault="003B5081" w:rsidP="00081B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17BBF">
        <w:rPr>
          <w:rFonts w:ascii="Times New Roman" w:hAnsi="Times New Roman" w:cs="Times New Roman"/>
          <w:sz w:val="28"/>
          <w:szCs w:val="28"/>
        </w:rPr>
        <w:t xml:space="preserve">Объем кредиторской задолженности муниципальных бюджетных и </w:t>
      </w:r>
      <w:r w:rsidRPr="00D17BBF">
        <w:rPr>
          <w:rFonts w:ascii="Times New Roman" w:hAnsi="Times New Roman" w:cs="Times New Roman"/>
          <w:sz w:val="28"/>
          <w:szCs w:val="28"/>
        </w:rPr>
        <w:lastRenderedPageBreak/>
        <w:t>автономного учреждений в сравнении с предыдущим отчетным периодом увеличился на 15,7% и составил 87 757,5 тыс. рублей. Задолженность по оплате труда с начислениями работникам муниципальных бюджетных учреждений</w:t>
      </w:r>
      <w:r w:rsidRPr="00D17BBF">
        <w:rPr>
          <w:rFonts w:ascii="Times New Roman" w:hAnsi="Times New Roman" w:cs="Times New Roman"/>
          <w:spacing w:val="-1"/>
          <w:sz w:val="28"/>
          <w:szCs w:val="28"/>
        </w:rPr>
        <w:t xml:space="preserve"> на 1 января 2017 года составила 19 972,5 тыс. </w:t>
      </w:r>
      <w:r w:rsidRPr="00D17BBF">
        <w:rPr>
          <w:rFonts w:ascii="Times New Roman" w:hAnsi="Times New Roman" w:cs="Times New Roman"/>
          <w:sz w:val="28"/>
          <w:szCs w:val="28"/>
        </w:rPr>
        <w:t>рублей, или 22,8% от общей суммы кредиторской задолженности</w:t>
      </w:r>
      <w:r w:rsidRPr="00D17BBF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3B5081" w:rsidRPr="00D17BBF" w:rsidRDefault="003B5081" w:rsidP="00081B5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BF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бюджетных учреждений на 1 января 2017 года составляла 63 690,0 тыс. рублей и отражает задолженность по принятым обязательствам в сумме 52 793,2 тыс. рублей, расчеты по платежам в бюджеты – 10 896,8 тыс. рублей.</w:t>
      </w:r>
    </w:p>
    <w:p w:rsidR="003B5081" w:rsidRPr="00D17BBF" w:rsidRDefault="003B5081" w:rsidP="00081B5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BF">
        <w:rPr>
          <w:rFonts w:ascii="Times New Roman" w:hAnsi="Times New Roman" w:cs="Times New Roman"/>
          <w:sz w:val="28"/>
          <w:szCs w:val="28"/>
        </w:rPr>
        <w:t>Наличии на конец отчетного периода просроченной кредиторской задолженности свидетельствует о нарушениях расчетно-платежной дисциплины и является объектом применения штрафных санкций.</w:t>
      </w:r>
    </w:p>
    <w:p w:rsidR="003B5081" w:rsidRPr="00D17BBF" w:rsidRDefault="003B5081" w:rsidP="00081B5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7BBF">
        <w:rPr>
          <w:rFonts w:ascii="Times New Roman" w:hAnsi="Times New Roman" w:cs="Times New Roman"/>
          <w:sz w:val="28"/>
          <w:szCs w:val="28"/>
        </w:rPr>
        <w:t>Работа по формированию земельных участков (межеванию) под многоквартирными жилыми домами с последующим включением их в налогооблагаемую базу в 2016 году не проводилась. В налогооблагаемую базу многоквартирные дома не включены.</w:t>
      </w:r>
    </w:p>
    <w:p w:rsidR="003B5081" w:rsidRPr="00D17BBF" w:rsidRDefault="003B5081" w:rsidP="00081B5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BF">
        <w:rPr>
          <w:rFonts w:ascii="Times New Roman" w:hAnsi="Times New Roman" w:cs="Times New Roman"/>
          <w:sz w:val="28"/>
          <w:szCs w:val="28"/>
        </w:rPr>
        <w:t>В муниципальном образовании не принимается достаточных мер по истребованию недоимки по налоговым и неналоговым доходам для пополнения доходной части бюджета района. Общая сумма недоимки составляет на конец года 10 702,2 тыс. рублей.</w:t>
      </w:r>
    </w:p>
    <w:p w:rsidR="003B5081" w:rsidRPr="00D17BBF" w:rsidRDefault="003B5081" w:rsidP="00081B5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BF">
        <w:rPr>
          <w:rFonts w:ascii="Times New Roman" w:hAnsi="Times New Roman" w:cs="Times New Roman"/>
          <w:sz w:val="28"/>
          <w:szCs w:val="28"/>
        </w:rPr>
        <w:t>Штрафные санкции оплачены на сумму 2 171,9 тыс. рублей, что привело к дополнительным неэффективным расходам бюджетных средств.</w:t>
      </w:r>
    </w:p>
    <w:p w:rsidR="003B5081" w:rsidRPr="00D17BBF" w:rsidRDefault="003B5081" w:rsidP="00081B5C">
      <w:pPr>
        <w:pStyle w:val="a8"/>
        <w:tabs>
          <w:tab w:val="left" w:pos="8820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7BBF">
        <w:rPr>
          <w:rFonts w:ascii="Times New Roman" w:hAnsi="Times New Roman" w:cs="Times New Roman"/>
          <w:sz w:val="28"/>
          <w:szCs w:val="28"/>
        </w:rPr>
        <w:t>Остаток не исполненных денежных обязательств на 1 января 2017 года составил 52 876,4 тыс. рублей.</w:t>
      </w:r>
    </w:p>
    <w:p w:rsidR="00EC1131" w:rsidRPr="00D17BBF" w:rsidRDefault="00EC1131" w:rsidP="00081B5C">
      <w:pPr>
        <w:pStyle w:val="a8"/>
        <w:tabs>
          <w:tab w:val="left" w:pos="8820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7BBF">
        <w:rPr>
          <w:rFonts w:ascii="Times New Roman" w:hAnsi="Times New Roman" w:cs="Times New Roman"/>
          <w:sz w:val="28"/>
          <w:szCs w:val="28"/>
        </w:rPr>
        <w:t>Остаток не исполненных денежных обязательств на 1 января 2017 года составил 52 876,4 тыс. рублей.</w:t>
      </w:r>
    </w:p>
    <w:p w:rsidR="00081B5C" w:rsidRPr="00D17BBF" w:rsidRDefault="00AF761E" w:rsidP="00081B5C">
      <w:pPr>
        <w:pStyle w:val="a3"/>
        <w:autoSpaceDE w:val="0"/>
        <w:autoSpaceDN w:val="0"/>
        <w:adjustRightInd w:val="0"/>
        <w:spacing w:line="276" w:lineRule="auto"/>
        <w:ind w:left="65" w:firstLine="64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7BBF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утвержден на заседании Коллегии и направлен </w:t>
      </w:r>
      <w:r w:rsidR="00081B5C" w:rsidRPr="00D17BBF">
        <w:rPr>
          <w:rFonts w:ascii="Times New Roman" w:hAnsi="Times New Roman" w:cs="Times New Roman"/>
          <w:sz w:val="28"/>
          <w:szCs w:val="28"/>
        </w:rPr>
        <w:t xml:space="preserve">временно исполняющему обязанности </w:t>
      </w:r>
      <w:r w:rsidRPr="00D17BBF">
        <w:rPr>
          <w:rFonts w:ascii="Times New Roman" w:hAnsi="Times New Roman" w:cs="Times New Roman"/>
          <w:sz w:val="28"/>
          <w:szCs w:val="28"/>
        </w:rPr>
        <w:t>Глав</w:t>
      </w:r>
      <w:r w:rsidR="00081B5C" w:rsidRPr="00D17BBF">
        <w:rPr>
          <w:rFonts w:ascii="Times New Roman" w:hAnsi="Times New Roman" w:cs="Times New Roman"/>
          <w:sz w:val="28"/>
          <w:szCs w:val="28"/>
        </w:rPr>
        <w:t>ы</w:t>
      </w:r>
      <w:r w:rsidRPr="00D17BBF">
        <w:rPr>
          <w:rFonts w:ascii="Times New Roman" w:hAnsi="Times New Roman" w:cs="Times New Roman"/>
          <w:sz w:val="28"/>
          <w:szCs w:val="28"/>
        </w:rPr>
        <w:t xml:space="preserve"> Республики Марий Эл, в Государственное Собрание Республики Марий Эл, председателю Собрания депутатов муниципального образования «Мари-Турекский муниципальный район».</w:t>
      </w:r>
    </w:p>
    <w:p w:rsidR="00AF761E" w:rsidRPr="00D17BBF" w:rsidRDefault="00AF761E" w:rsidP="00081B5C">
      <w:pPr>
        <w:pStyle w:val="a3"/>
        <w:autoSpaceDE w:val="0"/>
        <w:autoSpaceDN w:val="0"/>
        <w:adjustRightInd w:val="0"/>
        <w:spacing w:line="276" w:lineRule="auto"/>
        <w:ind w:left="65" w:firstLine="64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7BBF">
        <w:rPr>
          <w:rFonts w:ascii="Times New Roman" w:hAnsi="Times New Roman" w:cs="Times New Roman"/>
          <w:sz w:val="28"/>
          <w:szCs w:val="28"/>
        </w:rPr>
        <w:t>Главе администрации муниципального образования «Мари-Турекский муниципальный район» направлено представление для устранения выявленных нарушений и недостатков.</w:t>
      </w:r>
    </w:p>
    <w:sectPr w:rsidR="00AF761E" w:rsidRPr="00D17BBF" w:rsidSect="00DF67AF">
      <w:headerReference w:type="default" r:id="rId8"/>
      <w:pgSz w:w="11906" w:h="16838"/>
      <w:pgMar w:top="397" w:right="851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AF3" w:rsidRDefault="00631AF3" w:rsidP="00EC1131">
      <w:pPr>
        <w:spacing w:after="0" w:line="240" w:lineRule="auto"/>
      </w:pPr>
      <w:r>
        <w:separator/>
      </w:r>
    </w:p>
  </w:endnote>
  <w:endnote w:type="continuationSeparator" w:id="0">
    <w:p w:rsidR="00631AF3" w:rsidRDefault="00631AF3" w:rsidP="00EC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AF3" w:rsidRDefault="00631AF3" w:rsidP="00EC1131">
      <w:pPr>
        <w:spacing w:after="0" w:line="240" w:lineRule="auto"/>
      </w:pPr>
      <w:r>
        <w:separator/>
      </w:r>
    </w:p>
  </w:footnote>
  <w:footnote w:type="continuationSeparator" w:id="0">
    <w:p w:rsidR="00631AF3" w:rsidRDefault="00631AF3" w:rsidP="00EC1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0918457"/>
      <w:docPartObj>
        <w:docPartGallery w:val="Page Numbers (Top of Page)"/>
        <w:docPartUnique/>
      </w:docPartObj>
    </w:sdtPr>
    <w:sdtEndPr/>
    <w:sdtContent>
      <w:p w:rsidR="00DF67AF" w:rsidRDefault="00DF67AF" w:rsidP="00DF67A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BB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5A58"/>
    <w:multiLevelType w:val="hybridMultilevel"/>
    <w:tmpl w:val="1CF8DAA4"/>
    <w:lvl w:ilvl="0" w:tplc="4746DA12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E728D"/>
    <w:multiLevelType w:val="hybridMultilevel"/>
    <w:tmpl w:val="8E7469A8"/>
    <w:lvl w:ilvl="0" w:tplc="8DCA15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524FFC"/>
    <w:multiLevelType w:val="hybridMultilevel"/>
    <w:tmpl w:val="7F4E3D7A"/>
    <w:lvl w:ilvl="0" w:tplc="DEEC874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85A07"/>
    <w:multiLevelType w:val="hybridMultilevel"/>
    <w:tmpl w:val="AA6A19A4"/>
    <w:lvl w:ilvl="0" w:tplc="D70801F0">
      <w:start w:val="1"/>
      <w:numFmt w:val="decimal"/>
      <w:lvlText w:val="%1."/>
      <w:lvlJc w:val="left"/>
      <w:pPr>
        <w:ind w:left="-33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53"/>
    <w:rsid w:val="000368BC"/>
    <w:rsid w:val="000718D9"/>
    <w:rsid w:val="00081B5C"/>
    <w:rsid w:val="000874D5"/>
    <w:rsid w:val="00157263"/>
    <w:rsid w:val="00171233"/>
    <w:rsid w:val="001728A2"/>
    <w:rsid w:val="001E18C4"/>
    <w:rsid w:val="00215CEA"/>
    <w:rsid w:val="002358BD"/>
    <w:rsid w:val="002562CB"/>
    <w:rsid w:val="002616A5"/>
    <w:rsid w:val="002B7E6F"/>
    <w:rsid w:val="002E0DE3"/>
    <w:rsid w:val="003078AC"/>
    <w:rsid w:val="00315697"/>
    <w:rsid w:val="003607A0"/>
    <w:rsid w:val="003B5081"/>
    <w:rsid w:val="00404D29"/>
    <w:rsid w:val="00412EA1"/>
    <w:rsid w:val="0042566B"/>
    <w:rsid w:val="00444C0C"/>
    <w:rsid w:val="00494AC6"/>
    <w:rsid w:val="004976B9"/>
    <w:rsid w:val="004E6E76"/>
    <w:rsid w:val="0055022D"/>
    <w:rsid w:val="005C7E30"/>
    <w:rsid w:val="005E2C8D"/>
    <w:rsid w:val="00631AF3"/>
    <w:rsid w:val="006E0C57"/>
    <w:rsid w:val="006E46A5"/>
    <w:rsid w:val="006F5576"/>
    <w:rsid w:val="00735FA0"/>
    <w:rsid w:val="00782824"/>
    <w:rsid w:val="00782FE9"/>
    <w:rsid w:val="00805ED4"/>
    <w:rsid w:val="00845B6C"/>
    <w:rsid w:val="0088163C"/>
    <w:rsid w:val="008860AC"/>
    <w:rsid w:val="00896894"/>
    <w:rsid w:val="008E2FAC"/>
    <w:rsid w:val="008F753B"/>
    <w:rsid w:val="00914CDF"/>
    <w:rsid w:val="009301F7"/>
    <w:rsid w:val="009353FF"/>
    <w:rsid w:val="0094728C"/>
    <w:rsid w:val="0094754D"/>
    <w:rsid w:val="009608E7"/>
    <w:rsid w:val="009C40B0"/>
    <w:rsid w:val="00A2188B"/>
    <w:rsid w:val="00AC122D"/>
    <w:rsid w:val="00AC3653"/>
    <w:rsid w:val="00AD2166"/>
    <w:rsid w:val="00AD685B"/>
    <w:rsid w:val="00AE02E7"/>
    <w:rsid w:val="00AF761E"/>
    <w:rsid w:val="00B0782F"/>
    <w:rsid w:val="00B17158"/>
    <w:rsid w:val="00B453AC"/>
    <w:rsid w:val="00B45F89"/>
    <w:rsid w:val="00B876A7"/>
    <w:rsid w:val="00BA0C67"/>
    <w:rsid w:val="00BA71BD"/>
    <w:rsid w:val="00BB729E"/>
    <w:rsid w:val="00BE24AE"/>
    <w:rsid w:val="00BF1D4F"/>
    <w:rsid w:val="00BF3C48"/>
    <w:rsid w:val="00D013B8"/>
    <w:rsid w:val="00D17BBF"/>
    <w:rsid w:val="00D57975"/>
    <w:rsid w:val="00D737C2"/>
    <w:rsid w:val="00D92EB7"/>
    <w:rsid w:val="00D9613A"/>
    <w:rsid w:val="00DC6856"/>
    <w:rsid w:val="00DD173A"/>
    <w:rsid w:val="00DF5C31"/>
    <w:rsid w:val="00DF67AF"/>
    <w:rsid w:val="00E66721"/>
    <w:rsid w:val="00E742A2"/>
    <w:rsid w:val="00EA24CF"/>
    <w:rsid w:val="00EC1131"/>
    <w:rsid w:val="00ED7CDF"/>
    <w:rsid w:val="00F01575"/>
    <w:rsid w:val="00F27961"/>
    <w:rsid w:val="00FC10CB"/>
    <w:rsid w:val="00FC1CAE"/>
    <w:rsid w:val="00FE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DFDD0-F32E-4BFD-B8C6-B1F851EC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0C57"/>
    <w:pPr>
      <w:ind w:left="720"/>
      <w:contextualSpacing/>
    </w:pPr>
  </w:style>
  <w:style w:type="paragraph" w:customStyle="1" w:styleId="ConsPlusNormal">
    <w:name w:val="ConsPlusNormal"/>
    <w:rsid w:val="00404D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rsid w:val="002E0DE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4"/>
    <w:rsid w:val="002E0DE3"/>
    <w:pPr>
      <w:shd w:val="clear" w:color="auto" w:fill="FFFFFF"/>
      <w:spacing w:before="240" w:after="0" w:line="331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styleId="a5">
    <w:name w:val="Body Text Indent"/>
    <w:basedOn w:val="a"/>
    <w:link w:val="a6"/>
    <w:rsid w:val="0015726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5726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39"/>
    <w:rsid w:val="005C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EC113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C1131"/>
  </w:style>
  <w:style w:type="character" w:styleId="aa">
    <w:name w:val="footnote reference"/>
    <w:aliases w:val="текст сноски"/>
    <w:basedOn w:val="a0"/>
    <w:unhideWhenUsed/>
    <w:rsid w:val="00EC1131"/>
    <w:rPr>
      <w:vertAlign w:val="superscript"/>
    </w:rPr>
  </w:style>
  <w:style w:type="paragraph" w:styleId="ab">
    <w:name w:val="footnote text"/>
    <w:basedOn w:val="a"/>
    <w:link w:val="ac"/>
    <w:unhideWhenUsed/>
    <w:rsid w:val="00EC1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EC11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F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67AF"/>
  </w:style>
  <w:style w:type="paragraph" w:styleId="af">
    <w:name w:val="footer"/>
    <w:basedOn w:val="a"/>
    <w:link w:val="af0"/>
    <w:uiPriority w:val="99"/>
    <w:unhideWhenUsed/>
    <w:rsid w:val="00DF6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F6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061D53B240360D2414E4AAFD840E238207335CE9C222887CBDF06DE6CFC85F3AFF83536B33CF4153pE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BFDA0841707144BAAD8AFE340C8167" ma:contentTypeVersion="1" ma:contentTypeDescription="Создание документа." ma:contentTypeScope="" ma:versionID="2104ebd374f9bf912dd349be2c3d7aa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XXJ7TYMEEKJ2-7149-3</_dlc_DocId>
    <_dlc_DocIdUrl xmlns="57504d04-691e-4fc4-8f09-4f19fdbe90f6">
      <Url>https://vip.gov.mari.ru/gsp/_layouts/DocIdRedir.aspx?ID=XXJ7TYMEEKJ2-7149-3</Url>
      <Description>XXJ7TYMEEKJ2-7149-3</Description>
    </_dlc_DocIdUrl>
  </documentManagement>
</p:properties>
</file>

<file path=customXml/itemProps1.xml><?xml version="1.0" encoding="utf-8"?>
<ds:datastoreItem xmlns:ds="http://schemas.openxmlformats.org/officeDocument/2006/customXml" ds:itemID="{B2EFFCDB-F115-4D49-9C92-287ECC1F7445}"/>
</file>

<file path=customXml/itemProps2.xml><?xml version="1.0" encoding="utf-8"?>
<ds:datastoreItem xmlns:ds="http://schemas.openxmlformats.org/officeDocument/2006/customXml" ds:itemID="{1A2E1AB7-9E63-4FC2-99A8-534478621270}"/>
</file>

<file path=customXml/itemProps3.xml><?xml version="1.0" encoding="utf-8"?>
<ds:datastoreItem xmlns:ds="http://schemas.openxmlformats.org/officeDocument/2006/customXml" ds:itemID="{F7AA1672-DA49-42ED-B296-67F19888F660}"/>
</file>

<file path=customXml/itemProps4.xml><?xml version="1.0" encoding="utf-8"?>
<ds:datastoreItem xmlns:ds="http://schemas.openxmlformats.org/officeDocument/2006/customXml" ds:itemID="{BD6466EC-ACEF-44B3-A690-A21B5CFBFF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КМ Мари Турекский район 2017</dc:title>
  <dc:subject/>
  <dc:creator>Марина в. Полякова</dc:creator>
  <cp:keywords/>
  <dc:description/>
  <cp:lastModifiedBy>Сергей М. Краснов</cp:lastModifiedBy>
  <cp:revision>4</cp:revision>
  <dcterms:created xsi:type="dcterms:W3CDTF">2017-11-27T06:47:00Z</dcterms:created>
  <dcterms:modified xsi:type="dcterms:W3CDTF">2017-11-27T08:14:00Z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0x01010050BFDA0841707144BAAD8AFE340C8167</vt:lpwstr>
  </property>
  <property fmtid="{D5CDD505-2E9C-101B-9397-08002B2CF9AE}" pid="3" name="_dlc_DocIdItemGuid">
    <vt:lpwstr>fccdf42c-8cb7-4b08-acb0-14343e69a94b</vt:lpwstr>
  </property>
</Properties>
</file>