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2F" w:rsidRDefault="00DC2C2F" w:rsidP="008E7C19">
      <w:pPr>
        <w:pStyle w:val="ab"/>
        <w:shd w:val="clear" w:color="auto" w:fill="FFFFFF"/>
        <w:spacing w:before="0" w:beforeAutospacing="0" w:after="0" w:afterAutospacing="0"/>
        <w:jc w:val="center"/>
        <w:rPr>
          <w:rStyle w:val="news-title"/>
          <w:b/>
          <w:bCs/>
          <w:color w:val="000000"/>
          <w:sz w:val="28"/>
          <w:szCs w:val="28"/>
        </w:rPr>
      </w:pPr>
      <w:r w:rsidRPr="00DC2C2F">
        <w:rPr>
          <w:rStyle w:val="news-title"/>
          <w:b/>
          <w:bCs/>
          <w:color w:val="000000"/>
          <w:sz w:val="28"/>
          <w:szCs w:val="28"/>
        </w:rPr>
        <w:t xml:space="preserve">ПАМЯТКА АБОНЕНТУ о системе обеспечения вызова экстренных оперативных служб по единому номеру </w:t>
      </w:r>
      <w:r w:rsidR="008E7C19">
        <w:rPr>
          <w:rStyle w:val="news-title"/>
          <w:b/>
          <w:bCs/>
          <w:color w:val="000000"/>
          <w:sz w:val="28"/>
          <w:szCs w:val="28"/>
        </w:rPr>
        <w:t>«</w:t>
      </w:r>
      <w:r w:rsidRPr="00DC2C2F">
        <w:rPr>
          <w:rStyle w:val="news-title"/>
          <w:b/>
          <w:bCs/>
          <w:color w:val="000000"/>
          <w:sz w:val="28"/>
          <w:szCs w:val="28"/>
        </w:rPr>
        <w:t>112</w:t>
      </w:r>
      <w:r w:rsidR="008E7C19">
        <w:rPr>
          <w:rStyle w:val="news-title"/>
          <w:b/>
          <w:bCs/>
          <w:color w:val="000000"/>
          <w:sz w:val="28"/>
          <w:szCs w:val="28"/>
        </w:rPr>
        <w:t>»</w:t>
      </w:r>
    </w:p>
    <w:p w:rsidR="008E7C19" w:rsidRPr="00DC2C2F" w:rsidRDefault="008E7C19" w:rsidP="008E7C19">
      <w:pPr>
        <w:pStyle w:val="ab"/>
        <w:shd w:val="clear" w:color="auto" w:fill="FFFFFF"/>
        <w:spacing w:before="0" w:beforeAutospacing="0" w:after="0" w:afterAutospacing="0"/>
        <w:jc w:val="center"/>
        <w:rPr>
          <w:color w:val="000000"/>
          <w:sz w:val="28"/>
          <w:szCs w:val="28"/>
        </w:rPr>
      </w:pP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Цели создания системы-112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Основными целями создания системы-112 в Российской Федерации являются: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организация вызова экстренных оперативных служб по принципу «одного окна»;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организация комплекса мер, обеспечивающих ускорение реагирования и улучшение взаимодействия экстренных оперативных служб при вызовах (сообщениях о происшествиях);</w:t>
      </w:r>
    </w:p>
    <w:p w:rsid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реализация требований гармонизации способа вызова экстренных оперативных служб в Российской Федерации с законодательством Европейского союза.</w:t>
      </w:r>
    </w:p>
    <w:p w:rsidR="008E7C19" w:rsidRPr="00DC2C2F" w:rsidRDefault="008E7C19" w:rsidP="00DC2C2F">
      <w:pPr>
        <w:pStyle w:val="ab"/>
        <w:spacing w:before="0" w:beforeAutospacing="0" w:after="0" w:afterAutospacing="0"/>
        <w:ind w:firstLine="709"/>
        <w:jc w:val="both"/>
        <w:rPr>
          <w:color w:val="000000"/>
          <w:sz w:val="28"/>
          <w:szCs w:val="28"/>
        </w:rPr>
      </w:pP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Назначение системы-112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Система-112 предназначена для информационного обеспечения единых дежурно-диспетчерских служб муниципальных образований и для решения следующих основных задач:</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прием по номеру «112» вызовов (сообщений о происшествиях);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получение от оператора связи сведений о местонахождении лица, обратившегося по номеру «112», и (или) абонентского устройства, с которого был осуществлен вызов (сообщение о происшествии), а также иных данных, необходимых для обеспечения реагирования по вызову (сообщению о происшествии);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анализ поступающей информации о происшествии;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направление информации о происшествиях, в том числе вызовов (сообщений о происшествиях), в дежурно-диспетчерские службы экстренных оперативных служб в соответствии с их компетенцией для организации экстренного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обеспечение дистанционной психологической поддержки лицу, обратившемуся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автоматическое восстановление соединения с пользовательским (оконечным) оборудованием лица, обратившегося по номеру «112», в случае внезапного прерывания соединения;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регистрация всех входящих и исходящих вызовов (сообщений о происшествиях)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ведение базы данных об основных характеристиках происшествий, о начале, завершении и об основных результатах экстренного реагирования на полученные вызовы (сообщения о происшествиях);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возможность приема вызовов (сообщений о происшествиях) на иностранных языках.</w:t>
      </w:r>
    </w:p>
    <w:p w:rsid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8E7C19" w:rsidRPr="00DC2C2F" w:rsidRDefault="008E7C19" w:rsidP="00DC2C2F">
      <w:pPr>
        <w:pStyle w:val="ab"/>
        <w:spacing w:before="0" w:beforeAutospacing="0" w:after="0" w:afterAutospacing="0"/>
        <w:ind w:firstLine="709"/>
        <w:jc w:val="both"/>
        <w:rPr>
          <w:color w:val="000000"/>
          <w:sz w:val="28"/>
          <w:szCs w:val="28"/>
        </w:rPr>
      </w:pP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lastRenderedPageBreak/>
        <w:t>Что такое номер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Несчастные случаи могут произойти в любом месте, в любое время. Это может случиться с вами, когда вы перемещаетесь по Российской Федерации и странам Европейского Союза или находитесь дома. В случае если вы попали в экстренную ситуацию, или стали свидетелем аварии, пожара, хищения, вы можете позвонить по номеру «112», чтобы сообщить о проблеме.</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В России номер «112» является единым номером вызова служб экстренного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пожарной охраны;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реагирования в чрезвычайных ситуациях;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полиции;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скорой медицинской помощи;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аварийной службы газовой сети;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«Антитеррор».</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Номер «112» доступен бесплатно как с фиксированных, так и мобильных телефонов, в том числе и с общественных телефонов-автоматов. Номер «112» не заменяет существующие номера служб экстренного реагирования, вы также можете звонить по номерам 01 (101), 02 (102), 03 (103), 04 (104). Номер «112» также является единым европейским номером телефона экстренной помощи, доступным на всей территории Европейского Союза (ЕС), бесплатно.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Когда вы можете позвонить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Номер «112» в России предназначен для использования в экстренных ситуациях и для получения консультаций по вопросам безопасности и способам защиты от чрезвычайных ситуаций.</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Если у вас возникла экстренная ситуация или проблема, когда требуется немедленная помощь служб экстренного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пожарной охраны;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реагирования в чрезвычайных ситуациях;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полиции;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скорой медицинской помощи;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аварийной службы газовой сети;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«Антитеррор».</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Просто наберите номер «112» и вам придут на помощь. Не звоните по номеру «112» в случаях получения справочной информации иного характера, кроме экстренной ситуации. Для этого есть другие номера телефонов, самостоятельно найдите их в телефонных справочниках или интернете. Детей также нужно учить, в каких случаях и как звонить по номеру «112». Дети должны знать, что номер «112» предназначен только для экстренного использования. Помните, что даже при отсутствии </w:t>
      </w:r>
      <w:r w:rsidRPr="00DC2C2F">
        <w:rPr>
          <w:rStyle w:val="ad"/>
          <w:color w:val="000000"/>
          <w:sz w:val="28"/>
          <w:szCs w:val="28"/>
        </w:rPr>
        <w:t>SIM</w:t>
      </w:r>
      <w:r w:rsidRPr="00DC2C2F">
        <w:rPr>
          <w:color w:val="000000"/>
          <w:sz w:val="28"/>
          <w:szCs w:val="28"/>
        </w:rPr>
        <w:t>-</w:t>
      </w:r>
      <w:r w:rsidRPr="00DC2C2F">
        <w:rPr>
          <w:rStyle w:val="ad"/>
          <w:color w:val="000000"/>
          <w:sz w:val="28"/>
          <w:szCs w:val="28"/>
        </w:rPr>
        <w:t xml:space="preserve">карты в телефоне, вы можете дозвониться по номеру </w:t>
      </w:r>
      <w:r w:rsidRPr="00DC2C2F">
        <w:rPr>
          <w:rStyle w:val="ad"/>
          <w:color w:val="000000"/>
          <w:sz w:val="28"/>
          <w:szCs w:val="28"/>
        </w:rPr>
        <w:lastRenderedPageBreak/>
        <w:t>«112». Поэтому не давайте детям телефон для игр. Никогда не используйте номер «112» для проверки работы телефона.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Что вы должны делать, когда позвоните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Сохраняйте спокойствие и говорите ясно. Сообщите оператору системы-112, какая у вас проблема, требующая немедленного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пожарной охраны;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реагирования в чрезвычайных ситуациях;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полиции;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скорой медицинской помощи;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аварийной службы газовой сети;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«Антитеррор».</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Оператор попросит вас ответить на некоторые вопросы. Вы должны ответить на все вопросы, главное будьте спокойны. Вам обязательно придут на помощь. Не вешайте трубку, пока оператор будет задавать вам вопросы или скажет «ждите», «оставайтесь на линии». Сообщите о характере вашего вызова (нужна пожарная охрана, служба реагирования в чрезвычайных ситуациях, полиция, скорая медицинская помощь, аварийная службы газовой сети или служба «Антитеррор), а также о месте происшествия. Самое главное это место происшествия (!). Будьте готовы отвечать на вопросы оператора детально. В опасной для жизни ситуации, оператор будет продолжать задавать вопросы, в то время как службы экстренного реагирования отправятся к месту происшествия.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В зависимости от экстренной ситуации вам зададут типовые вопросы: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точный адрес места происшествия и/или примерные ориентиры, схему проезда к месту происшествия;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контактный номер телефона;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ваше фамилию, имя, отчество;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подробную информацию о происшествии.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Службу пожарной охраны следует вызывать при одном только подозрении, что где-то пахнет дымом или развивается пламя. При сообщении о пожаре, необходимо сказать, что в опасности находятся люди и имеются ли опасные вещества. Пожарной службой предусмотрен выезд по неясным, ошибочным подозрениям. Не бойтесь и не беспокойтесь вызывать их, по вашему мнению, зря – это их работа и спасение вашей жизни тоже.</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Если вы оказались свидетелем или очевидцем преступления, административного правонарушения, или оно совершается на ваших глазах, вам необходимо: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внимательно запомнить приметы злоумышленника (рост, одежда, обувь, характерные приметы);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lastRenderedPageBreak/>
        <w:t>- как можно быстрее позвонить с ближайшего телефона, телефона-автомата или сотового телефона по номеру «112» (во всех случаях звонок бесплатный) и сообщить о совершенном преступлении (правонарушения) с точным указанием вида преступления (правонарушения), времени, места, примет злоумышленника и в каком направлении он скрылся;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при необходимости оказать пострадавшему первую медицинскую помощь. Дождаться наряда полиции, еще раз напомнить им вид преступления (правонарушения), время, место, приметы злоумышленника и в каком направлении он скрылся. Если в этом участвует транспортное средство, сообщите, цвет, год выпуска, марку автомобиля и в каком направлении оно движется, если это возможно.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eсли вы или ваши знакомые располагают информацией о готовящихся преступлениях, местонахождении скрывающихся преступников, местах хранения наркотиков, оружия, боеприпасов, взрывчатых веществ и взрывных устройств и т.п., то вы можете передать ее на условиях анонимности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при необходимости можете оставить свои контактные телефоны, для того чтобы с вами связались сотрудники соответствующих служб.</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Если вы вызываете скорую помощь, то будьте готовы ответить на некоторые вопросы о пациенте или пострадавшем:</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номер телефона, с которого звоните (этот необходимо в случаях разъединения звонка, чтобы связаться с вызывающим и уточнить информацию, которую не успели записать);</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 больного;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приблизительный возраст;</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что случилось;</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когда случилось;</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какие проявления заставили вызвать «скорую»;</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что вы предприняли;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адрес, где находится больной (в случаях нахождения больного на улице, необходимо указать четкие ориентиры; в случаях вызова на квартиру указать: место ближайшего заезда к дому, номер подъезда, этажа, кодового замка);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фамилию, имя, отчество вызывающего.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xml:space="preserve">Четкие и полные ответы на данные вопросы помогут бригаде «скорой» быстрее приехать к больному или пострадавшему. После того как ваш вызов передадут в службу скорой помощи диспетчер «03» сам решит, какую бригаду к вам направить. На многих подстанциях помимо линейных бригад существуют специализированные бригады. Это может быть: кардиологическая, педиатрическая, психиатрическая бригада и т. д. Для того чтоб диспетчеру было проще разобраться какой специалист нужен по конкретно вашему вызову, надо четко и правильно сообщать о случившемся. Даже в случаи дорожно-транспортного происшествия </w:t>
      </w:r>
      <w:r w:rsidRPr="00DC2C2F">
        <w:rPr>
          <w:color w:val="000000"/>
          <w:sz w:val="28"/>
          <w:szCs w:val="28"/>
        </w:rPr>
        <w:lastRenderedPageBreak/>
        <w:t>(ДТП) обязательно надо указать, примерное количество пострадавших, есть ли среди пострадавших дети или нет, какова тяжесть состояния участников аварии и т.д. Если, что-либо произошло с вами или вашими знакомыми, у вас имеется транспорт и состояние больного позволяет самостоятельно добраться до близлежащего стационара, то вы можете это сделать, не дожидаясь приезда бригады скорой помощи. В любом стационаре города Вас примут и окажут первую помощь, а при необходимости госпитализируют. Любая дополнительная информация об экстренной ситуации поможет отправить соответствующие службы и оборудование к месту происшествия.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Некоторые запреты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Никогда не делайте пробный вызов по номеру «112». Пробные звонки занимают оператора и телефонные линии. В Системе-112 всегда должны быть свободные линии доступные для людей, которые звонят по экстренным ситуациям.</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Если вы случайно позвонили в Систему-112, не вешайте трубку, пусть оператор знает, что вы случайно набрали номер. При наборе номера «112» Система-112 выдает оператору, как номер телефона, с которого был вызов, так и местонахождение телефона.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В случаях, когда звонок был сброшен, оператор Системы-112, будет пытаться вам перезвонить для проверки, есть ли экстренная ситуация. К сожалению, большинство вешают трубку, и вызов становится ложным, на что тратятся ценные силы и средства, которые могут быть нужны в другом месте.</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112 SMS-сервис</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112 SMS-сервис позволяет глухим, глухонемым и слабослышащим людям отправить SMS–сообщение в Систему-112 для его дальнейшей обработки и доставки в службы экстренного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пожарной охраны;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полиции;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скорой медицинской помощи;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аварийной службы газовой сети;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спасателей;</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«Антитеррор».</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Для удобства общения, лучше сразу указать в сообщении на отсутствие возможности принять обычный звонок (написав – я глухой или я немой и т.д.), что сократит время приема Вашего сообщения, т.к. в противном случае оператор Системы-112 получив сообщение, постарается Вам перезвонить. Будете готовы к тому, что Вам потребуется указать что случилось, адрес вашего местонахождения, Ваши Фамилию Имя Отчество и год рождения.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lastRenderedPageBreak/>
        <w:t>Существуют ограничения на использование SMS–технологии и все пользователи сами должны знать эти условия. Если вы в состоянии сделать голосовой звонок на номер «112», лучше сделайте это.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Помните!</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В некоторых чрезвычайных ситуациях требуется более одной службы экстренного реагирования (пожарной, скорой помощи и полиции). Сообщите оператору системы-112, какая служба реагирования необходима в срочном порядке. Например, автокатастрофа с серьезной травмой, потребует скорой помощи и полиции. Больше всего нужна машина скорой помощи, чтобы срочно разобраться с потерпевшим. Сообщите оператору, что требуется скорая помощь. Система-112 имеет прямую связь со всеми экстренными службами, и в случае необходимости передает им всю информацию для организации немедленного реагирования.</w:t>
      </w:r>
    </w:p>
    <w:p w:rsidR="006D14D8" w:rsidRPr="00DC2C2F" w:rsidRDefault="006D14D8" w:rsidP="00DC2C2F">
      <w:pPr>
        <w:spacing w:after="0" w:line="240" w:lineRule="auto"/>
        <w:ind w:firstLine="709"/>
        <w:jc w:val="both"/>
        <w:rPr>
          <w:rFonts w:ascii="Times New Roman" w:hAnsi="Times New Roman" w:cs="Times New Roman"/>
          <w:sz w:val="28"/>
          <w:szCs w:val="28"/>
        </w:rPr>
      </w:pPr>
    </w:p>
    <w:sectPr w:rsidR="006D14D8" w:rsidRPr="00DC2C2F" w:rsidSect="008E7C1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E44" w:rsidRDefault="00DF3E44" w:rsidP="00EF2B26">
      <w:pPr>
        <w:spacing w:after="0" w:line="240" w:lineRule="auto"/>
      </w:pPr>
      <w:r>
        <w:separator/>
      </w:r>
    </w:p>
  </w:endnote>
  <w:endnote w:type="continuationSeparator" w:id="1">
    <w:p w:rsidR="00DF3E44" w:rsidRDefault="00DF3E44" w:rsidP="00EF2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394018"/>
      <w:docPartObj>
        <w:docPartGallery w:val="Page Numbers (Bottom of Page)"/>
        <w:docPartUnique/>
      </w:docPartObj>
    </w:sdtPr>
    <w:sdtContent>
      <w:p w:rsidR="006448B8" w:rsidRDefault="00A72187">
        <w:pPr>
          <w:pStyle w:val="a7"/>
          <w:jc w:val="center"/>
        </w:pPr>
        <w:r>
          <w:fldChar w:fldCharType="begin"/>
        </w:r>
        <w:r w:rsidR="006448B8">
          <w:instrText>PAGE   \* MERGEFORMAT</w:instrText>
        </w:r>
        <w:r>
          <w:fldChar w:fldCharType="separate"/>
        </w:r>
        <w:r w:rsidR="008E7C19">
          <w:rPr>
            <w:noProof/>
          </w:rPr>
          <w:t>6</w:t>
        </w:r>
        <w:r>
          <w:fldChar w:fldCharType="end"/>
        </w:r>
      </w:p>
    </w:sdtContent>
  </w:sdt>
  <w:p w:rsidR="00EF2B26" w:rsidRDefault="00EF2B2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E44" w:rsidRDefault="00DF3E44" w:rsidP="00EF2B26">
      <w:pPr>
        <w:spacing w:after="0" w:line="240" w:lineRule="auto"/>
      </w:pPr>
      <w:r>
        <w:separator/>
      </w:r>
    </w:p>
  </w:footnote>
  <w:footnote w:type="continuationSeparator" w:id="1">
    <w:p w:rsidR="00DF3E44" w:rsidRDefault="00DF3E44" w:rsidP="00EF2B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4EEB"/>
    <w:multiLevelType w:val="multilevel"/>
    <w:tmpl w:val="95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A6A88"/>
    <w:multiLevelType w:val="multilevel"/>
    <w:tmpl w:val="67E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17099"/>
    <w:multiLevelType w:val="multilevel"/>
    <w:tmpl w:val="F3E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90389"/>
    <w:multiLevelType w:val="multilevel"/>
    <w:tmpl w:val="A72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172B1"/>
    <w:multiLevelType w:val="multilevel"/>
    <w:tmpl w:val="7A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E7C55"/>
    <w:multiLevelType w:val="multilevel"/>
    <w:tmpl w:val="18C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50438"/>
    <w:multiLevelType w:val="multilevel"/>
    <w:tmpl w:val="031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400561"/>
    <w:multiLevelType w:val="multilevel"/>
    <w:tmpl w:val="235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3F6754"/>
    <w:multiLevelType w:val="multilevel"/>
    <w:tmpl w:val="96B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521FCA"/>
    <w:multiLevelType w:val="multilevel"/>
    <w:tmpl w:val="A5C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104C10"/>
    <w:multiLevelType w:val="multilevel"/>
    <w:tmpl w:val="9A5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7379AC"/>
    <w:multiLevelType w:val="multilevel"/>
    <w:tmpl w:val="42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42391E"/>
    <w:multiLevelType w:val="multilevel"/>
    <w:tmpl w:val="C67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A64BC9"/>
    <w:multiLevelType w:val="multilevel"/>
    <w:tmpl w:val="2CB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7"/>
  </w:num>
  <w:num w:numId="4">
    <w:abstractNumId w:val="8"/>
  </w:num>
  <w:num w:numId="5">
    <w:abstractNumId w:val="12"/>
  </w:num>
  <w:num w:numId="6">
    <w:abstractNumId w:val="11"/>
  </w:num>
  <w:num w:numId="7">
    <w:abstractNumId w:val="2"/>
  </w:num>
  <w:num w:numId="8">
    <w:abstractNumId w:val="10"/>
  </w:num>
  <w:num w:numId="9">
    <w:abstractNumId w:val="5"/>
  </w:num>
  <w:num w:numId="10">
    <w:abstractNumId w:val="6"/>
  </w:num>
  <w:num w:numId="11">
    <w:abstractNumId w:val="0"/>
  </w:num>
  <w:num w:numId="12">
    <w:abstractNumId w:val="4"/>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69E2"/>
    <w:rsid w:val="00077D53"/>
    <w:rsid w:val="000A34C6"/>
    <w:rsid w:val="002027AC"/>
    <w:rsid w:val="00204B97"/>
    <w:rsid w:val="00207800"/>
    <w:rsid w:val="00211A76"/>
    <w:rsid w:val="002609F2"/>
    <w:rsid w:val="00386BF9"/>
    <w:rsid w:val="003F4C1F"/>
    <w:rsid w:val="004F4AE4"/>
    <w:rsid w:val="00510504"/>
    <w:rsid w:val="00522E54"/>
    <w:rsid w:val="005C6780"/>
    <w:rsid w:val="006164EC"/>
    <w:rsid w:val="006448B8"/>
    <w:rsid w:val="00677C15"/>
    <w:rsid w:val="00695568"/>
    <w:rsid w:val="006D0C37"/>
    <w:rsid w:val="006D14D8"/>
    <w:rsid w:val="007232FB"/>
    <w:rsid w:val="00740D4D"/>
    <w:rsid w:val="00826FC8"/>
    <w:rsid w:val="008C11C2"/>
    <w:rsid w:val="008E7C19"/>
    <w:rsid w:val="009769E2"/>
    <w:rsid w:val="009B7576"/>
    <w:rsid w:val="00A72187"/>
    <w:rsid w:val="00AB1E90"/>
    <w:rsid w:val="00B22F86"/>
    <w:rsid w:val="00B731B3"/>
    <w:rsid w:val="00D24FEF"/>
    <w:rsid w:val="00D4615A"/>
    <w:rsid w:val="00DC2C2F"/>
    <w:rsid w:val="00DE6C51"/>
    <w:rsid w:val="00DF3E44"/>
    <w:rsid w:val="00E0460E"/>
    <w:rsid w:val="00E92FB4"/>
    <w:rsid w:val="00E979BA"/>
    <w:rsid w:val="00EF2B26"/>
    <w:rsid w:val="00EF75E4"/>
    <w:rsid w:val="00F376A9"/>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80"/>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semiHidden/>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 w:type="character" w:customStyle="1" w:styleId="news-title">
    <w:name w:val="news-title"/>
    <w:basedOn w:val="a0"/>
    <w:rsid w:val="00DC2C2F"/>
  </w:style>
  <w:style w:type="character" w:styleId="ad">
    <w:name w:val="Emphasis"/>
    <w:basedOn w:val="a0"/>
    <w:uiPriority w:val="20"/>
    <w:qFormat/>
    <w:rsid w:val="00DC2C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21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33"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7"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theme" Target="theme/theme1.xml"/><Relationship Id="rId36"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35"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E733E4F973CA14087746C86BA5C7C0E" ma:contentTypeVersion="0" ma:contentTypeDescription="Создание документа." ma:contentTypeScope="" ma:versionID="03bef5939c1e68b53e63f006c2646f09">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XXJ7TYMEEKJ2-3299-1568</_dlc_DocId>
    <_dlc_DocIdUrl xmlns="57504d04-691e-4fc4-8f09-4f19fdbe90f6">
      <Url>https://vip.gov.mari.ru/gornomari/_layouts/DocIdRedir.aspx?ID=XXJ7TYMEEKJ2-3299-1568</Url>
      <Description>XXJ7TYMEEKJ2-3299-1568</Description>
    </_dlc_DocIdUrl>
  </documentManagement>
</p:properties>
</file>

<file path=customXml/itemProps1.xml><?xml version="1.0" encoding="utf-8"?>
<ds:datastoreItem xmlns:ds="http://schemas.openxmlformats.org/officeDocument/2006/customXml" ds:itemID="{BFCF3510-5A1F-475A-BF33-6988564B8FAE}"/>
</file>

<file path=customXml/itemProps2.xml><?xml version="1.0" encoding="utf-8"?>
<ds:datastoreItem xmlns:ds="http://schemas.openxmlformats.org/officeDocument/2006/customXml" ds:itemID="{8C094C38-2CED-46E4-9A74-314691CF88D1}"/>
</file>

<file path=customXml/itemProps3.xml><?xml version="1.0" encoding="utf-8"?>
<ds:datastoreItem xmlns:ds="http://schemas.openxmlformats.org/officeDocument/2006/customXml" ds:itemID="{EDEA8637-ADF8-4E9C-8A0B-07F67A217946}"/>
</file>

<file path=customXml/itemProps4.xml><?xml version="1.0" encoding="utf-8"?>
<ds:datastoreItem xmlns:ds="http://schemas.openxmlformats.org/officeDocument/2006/customXml" ds:itemID="{2F0122AC-FAD2-4814-B88B-BC38452BD83E}"/>
</file>

<file path=customXml/itemProps5.xml><?xml version="1.0" encoding="utf-8"?>
<ds:datastoreItem xmlns:ds="http://schemas.openxmlformats.org/officeDocument/2006/customXml" ds:itemID="{D71476D1-7474-418B-8DDE-E520FBDD3B98}"/>
</file>

<file path=docProps/app.xml><?xml version="1.0" encoding="utf-8"?>
<Properties xmlns="http://schemas.openxmlformats.org/officeDocument/2006/extended-properties" xmlns:vt="http://schemas.openxmlformats.org/officeDocument/2006/docPropsVTypes">
  <Template>Normal</Template>
  <TotalTime>202</TotalTime>
  <Pages>1</Pages>
  <Words>1703</Words>
  <Characters>9708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us03</cp:lastModifiedBy>
  <cp:revision>22</cp:revision>
  <dcterms:created xsi:type="dcterms:W3CDTF">2015-02-26T09:21:00Z</dcterms:created>
  <dcterms:modified xsi:type="dcterms:W3CDTF">2021-10-08T06:39:00Z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0x010100EE733E4F973CA14087746C86BA5C7C0E</vt:lpwstr>
  </property>
  <property fmtid="{D5CDD505-2E9C-101B-9397-08002B2CF9AE}" pid="3" name="_dlc_DocIdItemGuid">
    <vt:lpwstr>db9426ad-eaf2-418b-a1c2-298b15ab1c60</vt:lpwstr>
  </property>
</Properties>
</file>