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4.xml" ContentType="application/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Реестр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имущества Микряковского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01.01.2019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Рассмотрев  раздел 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Сведения о муниципальном недвижимом имуществе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tbl>
      <w:tblPr/>
      <w:tblGrid>
        <w:gridCol w:w="786"/>
        <w:gridCol w:w="1418"/>
        <w:gridCol w:w="1937"/>
        <w:gridCol w:w="1505"/>
        <w:gridCol w:w="1263"/>
        <w:gridCol w:w="1257"/>
        <w:gridCol w:w="1800"/>
        <w:gridCol w:w="1180"/>
        <w:gridCol w:w="1180"/>
        <w:gridCol w:w="1180"/>
        <w:gridCol w:w="1180"/>
        <w:gridCol w:w="1180"/>
      </w:tblGrid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Реестровый номер</w:t>
            </w:r>
          </w:p>
        </w:tc>
        <w:tc>
          <w:tcPr>
            <w:tcW w:w="1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объекта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 нахождения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объекта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Кадастровый номер муниципального недвижимого имущества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Площадь, протяженность и (или) иные параметры, характеризующие физические свойства недвижимого имущества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Инвентарный номер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Балансовая стоимостьи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начисленной амортизации (износе);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 о кадастровой стоимости недвижимого имущества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120206000001</w:t>
            </w:r>
          </w:p>
        </w:tc>
        <w:tc>
          <w:tcPr>
            <w:tcW w:w="1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Здание Березовской сельской администрации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Д.Березово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Б00000000000010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299284,44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31.12.2009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120206000002</w:t>
            </w:r>
          </w:p>
        </w:tc>
        <w:tc>
          <w:tcPr>
            <w:tcW w:w="1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Депо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Старая,д.52а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00000000000008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107944,20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25.062007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120206000009</w:t>
            </w:r>
          </w:p>
        </w:tc>
        <w:tc>
          <w:tcPr>
            <w:tcW w:w="1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Мемориал из гранита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Катюкову С.А.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 Рябиновка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А00000000000019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24978,65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31.12.2009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120206000010</w:t>
            </w:r>
          </w:p>
        </w:tc>
        <w:tc>
          <w:tcPr>
            <w:tcW w:w="1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Плотина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 Берёзово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Б00000000000020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182270,00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31.12.2009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120206000054</w:t>
            </w:r>
          </w:p>
        </w:tc>
        <w:tc>
          <w:tcPr>
            <w:tcW w:w="1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Обелиск павшим воинам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 Берёзово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Б00000000000017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38000,00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31.12.2009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120206000055</w:t>
            </w:r>
          </w:p>
        </w:tc>
        <w:tc>
          <w:tcPr>
            <w:tcW w:w="1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Памятник павшим воинам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А00000000000018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40000,00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31.12.2009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120206000056</w:t>
            </w:r>
          </w:p>
        </w:tc>
        <w:tc>
          <w:tcPr>
            <w:tcW w:w="1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Железобетонные кольца , 3 шт.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 Петухово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Д00000000000023-Д00000000000025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5500,00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21.10.2010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860" w:leader="none"/>
              </w:tabs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860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 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муниципальном движимом имуществе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20"/>
        <w:gridCol w:w="1440"/>
        <w:gridCol w:w="2032"/>
        <w:gridCol w:w="1388"/>
        <w:gridCol w:w="1620"/>
        <w:gridCol w:w="1440"/>
        <w:gridCol w:w="1800"/>
        <w:gridCol w:w="1440"/>
        <w:gridCol w:w="1440"/>
        <w:gridCol w:w="144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Реестровый номер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движимого имущества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2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(местонахождение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 о балансовой стоимости движимого имущества и начисленной амортизации (износе);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Инвентарный номер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имущество;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 о правообладателе муниципального движимого имущества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120206000023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Компьютер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 Березово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11834,21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31.12.2009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Б00000000000008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120206000024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МФУ Samsung SCX -4200(лазерный принтер)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Д.Березово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4413,21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31.12.2009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А00000000000011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120206000025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Ноутбук Samsung RU-515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19630,00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31.12.2011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000000000000020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120206000026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Принтер Canon MF 4410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8850,00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19.12.2011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В00000000000019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120206000028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Факс Panasonik KX –FT 932 RU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5320,00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000000000000010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120206000029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Компьютер BENQ N 905 19 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20420,40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21.07.2006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А00000000000002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120206000030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Компьютер АСЕР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17235,0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16.08.2007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А00000000000005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120206000031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Компьютер АСЕР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17235,00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16.08.2007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000000000000006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120206000032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Котел КСТТВ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8626,20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04.10.2002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Б00000000000001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120206000033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Принтер CANON  LB 2900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4386,00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21.07.2006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000000000000003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120206000034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CPU INTEL PENTIUM E2200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34640,00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10.11.2009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В00000000000007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120206000035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Сканер ЕPSON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3590,40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03.08.2006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A00000000000004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120206000036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Компьютер в сборе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20500,00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21.03.2012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Д00000000000026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120206000043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Автомобиль LADA 212140VINXTA21214091936274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274900,00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07.08.2009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В00000000000009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120206000044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Пожарная автомашина ЗИЛ -131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05.01.2008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000000000000007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120206000045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ПВХ конструкции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штук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71987,51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03.12.2010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Д00000000000011-Д00000000000015 Д00000000000009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120206000046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Стол компьютерный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31.12.2009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Б00000000000015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120206000047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Стул офисный кож.зам.- 5 шт.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20.12.2011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Д00000000000017-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Д00000000000020Д00000000000010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120206000048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Жалюзи вертикальные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18.12.2009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000000000000014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120206000049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Кресло К – 01 Люкс R-14 черное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12.12.2007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Б00000000000013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120206000050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Рабочий стол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9510,00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14.01.2009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Б00000000000015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120206000051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Стол офисный Кс 4004-1500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5600,00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01.12.2010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00000000000019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120206000052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Стулья черн.15 шт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20.07.2007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000000000000011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120206000054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Детский игровой комплекс Подворье Н-1500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с.Микряково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225441,90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28.10.2015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Д00000000000054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120206000055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Карусель со сплошным сидением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с.Микряково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28977,93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28.10.2015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Д00000000000055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120206000056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Качалка-балансир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с.Микряково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9462,50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28.10.2015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Д00000000000056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120206000057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Качели с жестким подвесом двойные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с.Микряково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24248,80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28.10.2015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Д00000000000057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120206000058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Песочница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L=2000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мм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с.Микряково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7108,87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28.10.2015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Д00000000000059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120206000059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Лавочка со спинкой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 шт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с.Микряково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9462,00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28.10.2015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Д00000000000045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120206000060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Скамейка с козырьком 2 шт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с.Микряково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8000,00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28.10.2015 г.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Д00000000000047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 III.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Сведения о муниципальных учреждениях</w:t>
      </w:r>
    </w:p>
    <w:tbl>
      <w:tblPr/>
      <w:tblGrid>
        <w:gridCol w:w="720"/>
        <w:gridCol w:w="1762"/>
        <w:gridCol w:w="1917"/>
        <w:gridCol w:w="1812"/>
        <w:gridCol w:w="1728"/>
        <w:gridCol w:w="1664"/>
        <w:gridCol w:w="1781"/>
        <w:gridCol w:w="1664"/>
        <w:gridCol w:w="2011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31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Полное наименование и организационно-правовая форма юридического лица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(местонахождение)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Основной государственный регистрационный номер и дата государственной регистрации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Размер уставного фонда (для муниципальных унитарных предприятий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Среднесписочная численность работников (для муниципальных учреждений и муниципальных унитарных предприятий)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"/>
              </w:numPr>
              <w:tabs>
                <w:tab w:val="left" w:pos="720" w:leader="none"/>
              </w:tabs>
              <w:spacing w:before="0" w:after="0" w:line="276"/>
              <w:ind w:right="-47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Микряковский социально-культурный комплекс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Микряково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25.07.2006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1061223013928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Собрания депутатов Микряковского сельского поселения № 3 от 05.06.2006 года</w:t>
            </w:r>
          </w:p>
        </w:tc>
        <w:tc>
          <w:tcPr>
            <w:tcW w:w="1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4492501,77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29 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"/>
              </w:numPr>
              <w:tabs>
                <w:tab w:val="left" w:pos="720" w:leader="none"/>
              </w:tabs>
              <w:spacing w:before="0" w:after="0" w:line="276"/>
              <w:ind w:right="-47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Микряковской сельской администрации</w:t>
        <w:tab/>
        <w:tab/>
        <w:tab/>
        <w:tab/>
        <w:t xml:space="preserve">Б.З.Васютин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10">
    <w:abstractNumId w:val="192"/>
  </w:num>
  <w:num w:numId="15">
    <w:abstractNumId w:val="186"/>
  </w:num>
  <w:num w:numId="19">
    <w:abstractNumId w:val="180"/>
  </w:num>
  <w:num w:numId="22">
    <w:abstractNumId w:val="174"/>
  </w:num>
  <w:num w:numId="25">
    <w:abstractNumId w:val="168"/>
  </w:num>
  <w:num w:numId="29">
    <w:abstractNumId w:val="162"/>
  </w:num>
  <w:num w:numId="33">
    <w:abstractNumId w:val="156"/>
  </w:num>
  <w:num w:numId="37">
    <w:abstractNumId w:val="150"/>
  </w:num>
  <w:num w:numId="60">
    <w:abstractNumId w:val="144"/>
  </w:num>
  <w:num w:numId="65">
    <w:abstractNumId w:val="138"/>
  </w:num>
  <w:num w:numId="70">
    <w:abstractNumId w:val="132"/>
  </w:num>
  <w:num w:numId="75">
    <w:abstractNumId w:val="126"/>
  </w:num>
  <w:num w:numId="80">
    <w:abstractNumId w:val="120"/>
  </w:num>
  <w:num w:numId="85">
    <w:abstractNumId w:val="114"/>
  </w:num>
  <w:num w:numId="90">
    <w:abstractNumId w:val="108"/>
  </w:num>
  <w:num w:numId="95">
    <w:abstractNumId w:val="102"/>
  </w:num>
  <w:num w:numId="100">
    <w:abstractNumId w:val="96"/>
  </w:num>
  <w:num w:numId="105">
    <w:abstractNumId w:val="90"/>
  </w:num>
  <w:num w:numId="110">
    <w:abstractNumId w:val="84"/>
  </w:num>
  <w:num w:numId="115">
    <w:abstractNumId w:val="78"/>
  </w:num>
  <w:num w:numId="120">
    <w:abstractNumId w:val="72"/>
  </w:num>
  <w:num w:numId="125">
    <w:abstractNumId w:val="66"/>
  </w:num>
  <w:num w:numId="130">
    <w:abstractNumId w:val="60"/>
  </w:num>
  <w:num w:numId="135">
    <w:abstractNumId w:val="54"/>
  </w:num>
  <w:num w:numId="140">
    <w:abstractNumId w:val="48"/>
  </w:num>
  <w:num w:numId="145">
    <w:abstractNumId w:val="42"/>
  </w:num>
  <w:num w:numId="150">
    <w:abstractNumId w:val="36"/>
  </w:num>
  <w:num w:numId="155">
    <w:abstractNumId w:val="30"/>
  </w:num>
  <w:num w:numId="160">
    <w:abstractNumId w:val="24"/>
  </w:num>
  <w:num w:numId="166">
    <w:abstractNumId w:val="18"/>
  </w:num>
  <w:num w:numId="172">
    <w:abstractNumId w:val="12"/>
  </w:num>
  <w:num w:numId="207">
    <w:abstractNumId w:val="6"/>
  </w:num>
  <w:num w:numId="2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Relationship Id="rId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FF93FA2F4FD44B1CDEC19533D4A6A" ma:contentTypeVersion="0" ma:contentTypeDescription="Создание документа." ma:contentTypeScope="" ma:versionID="e8d6fbeaee2545d0be4b70cc501a3ca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XXJ7TYMEEKJ2-3875-224</_dlc_DocId>
    <_dlc_DocIdUrl xmlns="57504d04-691e-4fc4-8f09-4f19fdbe90f6">
      <Url>https://vip.gov.mari.ru/gornomari/msp/_layouts/DocIdRedir.aspx?ID=XXJ7TYMEEKJ2-3875-224</Url>
      <Description>XXJ7TYMEEKJ2-3875-224</Description>
    </_dlc_DocIdUrl>
  </documentManagement>
</p:properties>
</file>

<file path=customXml/itemProps1.xml><?xml version="1.0" encoding="utf-8"?>
<ds:datastoreItem xmlns:ds="http://schemas.openxmlformats.org/officeDocument/2006/customXml" ds:itemID="{A35C685C-72DD-4AA0-A6DC-E453451CF102}"/>
</file>

<file path=customXml/itemProps2.xml><?xml version="1.0" encoding="utf-8"?>
<ds:datastoreItem xmlns:ds="http://schemas.openxmlformats.org/officeDocument/2006/customXml" ds:itemID="{7EBABDD4-50D1-4DBD-BD47-E8485D53260D}"/>
</file>

<file path=customXml/itemProps3.xml><?xml version="1.0" encoding="utf-8"?>
<ds:datastoreItem xmlns:ds="http://schemas.openxmlformats.org/officeDocument/2006/customXml" ds:itemID="{F55B585D-B7FC-4D35-9F2F-5F08C75459A1}"/>
</file>

<file path=customXml/itemProps4.xml><?xml version="1.0" encoding="utf-8"?>
<ds:datastoreItem xmlns:ds="http://schemas.openxmlformats.org/officeDocument/2006/customXml" ds:itemID="{A538292B-6CED-476C-A105-26B762B8595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0x010100BA4FF93FA2F4FD44B1CDEC19533D4A6A</vt:lpwstr>
  </property>
  <property fmtid="{D5CDD505-2E9C-101B-9397-08002B2CF9AE}" pid="3" name="_dlc_DocIdItemGuid">
    <vt:lpwstr>aa33d9b7-54ff-4436-8eaf-84207491f11c</vt:lpwstr>
  </property>
</Properties>
</file>