
<file path=[Content_Types].xml><?xml version="1.0" encoding="utf-8"?>
<Types xmlns="http://schemas.openxmlformats.org/package/2006/content-types">
  <Default Extension="png" ContentType="image/png"/>
  <Default Extension="rels" ContentType="application/vnd.openxmlformats-package.relationships+xml"/>
  <Default Extension="jpeg" ContentType="image/jpeg"/>
  <Default Extension="xml" ContentType="applicatio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spacing w:before="87" w:after="87" w:line="240" w:lineRule="exact"/>
        <w:rPr>
          <w:sz w:val="19"/>
          <w:szCs w:val="19"/>
        </w:rPr>
      </w:pPr>
    </w:p>
    <w:p>
      <w:pPr>
        <w:widowControl w:val="0"/>
        <w:rPr>
          <w:sz w:val="2"/>
          <w:szCs w:val="2"/>
        </w:rPr>
        <w:sectPr>
          <w:footnotePr>
            <w:pos w:val="pageBottom"/>
            <w:numFmt w:val="decimal"/>
            <w:numRestart w:val="continuous"/>
          </w:footnotePr>
          <w:pgSz w:w="12240" w:h="15840"/>
          <w:pgMar w:top="393" w:left="0" w:right="0" w:bottom="687" w:header="0" w:footer="3" w:gutter="0"/>
          <w:rtlGutter w:val="0"/>
          <w:cols w:space="720"/>
          <w:noEndnote/>
          <w:docGrid w:linePitch="360"/>
        </w:sectPr>
      </w:pPr>
    </w:p>
    <w:p>
      <w:pPr>
        <w:pStyle w:val="Style3"/>
        <w:tabs>
          <w:tab w:leader="none" w:pos="4412" w:val="left"/>
        </w:tabs>
        <w:widowControl w:val="0"/>
        <w:keepNext w:val="0"/>
        <w:keepLines w:val="0"/>
        <w:shd w:val="clear" w:color="auto" w:fill="auto"/>
        <w:bidi w:val="0"/>
        <w:spacing w:before="0" w:after="0"/>
        <w:ind w:left="0" w:right="0" w:firstLine="0"/>
      </w:pPr>
      <w:r>
        <w:rPr>
          <w:lang w:val="ru-RU" w:eastAsia="ru-RU" w:bidi="ru-RU"/>
          <w:sz w:val="24"/>
          <w:szCs w:val="24"/>
          <w:w w:val="100"/>
          <w:spacing w:val="0"/>
          <w:color w:val="000000"/>
          <w:position w:val="0"/>
        </w:rPr>
        <w:t>^</w:t>
        <w:tab/>
        <w:t>СОГЛАШЕНИЕ</w:t>
      </w:r>
    </w:p>
    <w:p>
      <w:pPr>
        <w:pStyle w:val="Style3"/>
        <w:widowControl w:val="0"/>
        <w:keepNext w:val="0"/>
        <w:keepLines w:val="0"/>
        <w:shd w:val="clear" w:color="auto" w:fill="auto"/>
        <w:bidi w:val="0"/>
        <w:jc w:val="center"/>
        <w:spacing w:before="0" w:after="450"/>
        <w:ind w:left="0" w:right="160" w:firstLine="0"/>
      </w:pPr>
      <w:r>
        <w:rPr>
          <w:lang w:val="ru-RU" w:eastAsia="ru-RU" w:bidi="ru-RU"/>
          <w:sz w:val="24"/>
          <w:szCs w:val="24"/>
          <w:w w:val="100"/>
          <w:spacing w:val="0"/>
          <w:color w:val="000000"/>
          <w:position w:val="0"/>
        </w:rPr>
        <w:t>об осуществлении Управлением Федерального казначейства по Республике Марий</w:t>
        <w:br/>
        <w:t>Эл отдельных функций по исполнению бюджета</w:t>
        <w:br/>
        <w:t>муниципального образования «Еласовское сельское поселение»</w:t>
        <w:br/>
        <w:t>при кассовом обслуживании исполнения бюджета</w:t>
        <w:br/>
        <w:t>Управлением Федерального казначейства по Республике Марий Эл</w:t>
      </w:r>
    </w:p>
    <w:p>
      <w:pPr>
        <w:pStyle w:val="Style5"/>
        <w:tabs>
          <w:tab w:leader="none" w:pos="6816" w:val="left"/>
        </w:tabs>
        <w:widowControl w:val="0"/>
        <w:keepNext w:val="0"/>
        <w:keepLines w:val="0"/>
        <w:shd w:val="clear" w:color="auto" w:fill="auto"/>
        <w:bidi w:val="0"/>
        <w:spacing w:before="0" w:after="517" w:line="260" w:lineRule="exact"/>
        <w:ind w:left="240" w:right="0" w:firstLine="0"/>
      </w:pPr>
      <w:r>
        <w:rPr>
          <w:lang w:val="ru-RU" w:eastAsia="ru-RU" w:bidi="ru-RU"/>
          <w:sz w:val="24"/>
          <w:szCs w:val="24"/>
          <w:w w:val="100"/>
          <w:spacing w:val="0"/>
          <w:color w:val="000000"/>
          <w:position w:val="0"/>
        </w:rPr>
        <w:t>г. Йошкар-Ола</w:t>
        <w:tab/>
        <w:t xml:space="preserve">«^&gt;&gt; </w:t>
      </w:r>
      <w:r>
        <w:rPr>
          <w:rStyle w:val="CharStyle7"/>
        </w:rPr>
        <w:t>iXMJttyOf</w:t>
      </w:r>
      <w:r>
        <w:rPr>
          <w:lang w:val="en-US" w:eastAsia="en-US" w:bidi="en-US"/>
          <w:sz w:val="24"/>
          <w:szCs w:val="24"/>
          <w:w w:val="100"/>
          <w:spacing w:val="0"/>
          <w:color w:val="000000"/>
          <w:position w:val="0"/>
        </w:rPr>
        <w:t xml:space="preserve"> </w:t>
      </w:r>
      <w:r>
        <w:rPr>
          <w:lang w:val="ru-RU" w:eastAsia="ru-RU" w:bidi="ru-RU"/>
          <w:sz w:val="24"/>
          <w:szCs w:val="24"/>
          <w:w w:val="100"/>
          <w:spacing w:val="0"/>
          <w:color w:val="000000"/>
          <w:position w:val="0"/>
        </w:rPr>
        <w:t>2016 года</w:t>
      </w:r>
    </w:p>
    <w:p>
      <w:pPr>
        <w:pStyle w:val="Style5"/>
        <w:widowControl w:val="0"/>
        <w:keepNext w:val="0"/>
        <w:keepLines w:val="0"/>
        <w:shd w:val="clear" w:color="auto" w:fill="auto"/>
        <w:bidi w:val="0"/>
        <w:spacing w:before="0" w:after="381" w:line="341" w:lineRule="exact"/>
        <w:ind w:left="0" w:right="0" w:firstLine="940"/>
      </w:pPr>
      <w:r>
        <w:rPr>
          <w:lang w:val="ru-RU" w:eastAsia="ru-RU" w:bidi="ru-RU"/>
          <w:sz w:val="24"/>
          <w:szCs w:val="24"/>
          <w:w w:val="100"/>
          <w:spacing w:val="0"/>
          <w:color w:val="000000"/>
          <w:position w:val="0"/>
        </w:rPr>
        <w:t>В соответствии с положениями статей 166.1, 168, 220.1, 241.1 Бюджетного кодекса Российской Федерации, нормативным правовым актом Федерального казначейстза, определяющим порядок кассового обслуживания исполнения федерального бюджета, бюджетов субъектов Российской Федерации и местных бюджетов и порядок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 (далее - Порядок кассового обслуживания), и нормативным правовым актом Федерального казначейства, определяющим порядок открытия и ведения лицевых счетов территориальными органами Федерального казначейства (далее - Порядок открытия и ведения лицевых счетов) Управление Федерального казначейства по Республике Марий Эл (далее - Управление) в лице руководителя Управления Шашаева Валерия Алексеевича, действующего на основании Положения об Управлении Федерального казначейства по Республике Марий Эл, утвержденного приказом Федерального казначейства от 27 декабря 2013 г. № 316. и Еласовская сельская администрация (далее - Администрация) в лице главы /Администрации Соловьева Николая Васильевича, действующего на основании Положения о Еласовской сельской администрации, утвержденного решением Собрания депутатов муниципального образования «Еласовское сельское поселение» от 30 мая 2011 года № 99, именуемые в дальнейшем «Стороны», заключили настоящее Соглашение о нижеследующем.</w:t>
      </w:r>
    </w:p>
    <w:p>
      <w:pPr>
        <w:pStyle w:val="Style5"/>
        <w:numPr>
          <w:ilvl w:val="0"/>
          <w:numId w:val="1"/>
        </w:numPr>
        <w:tabs>
          <w:tab w:leader="none" w:pos="4480" w:val="left"/>
        </w:tabs>
        <w:widowControl w:val="0"/>
        <w:keepNext w:val="0"/>
        <w:keepLines w:val="0"/>
        <w:shd w:val="clear" w:color="auto" w:fill="auto"/>
        <w:bidi w:val="0"/>
        <w:spacing w:before="0" w:after="285" w:line="240" w:lineRule="exact"/>
        <w:ind w:left="4220" w:right="0" w:firstLine="0"/>
      </w:pPr>
      <w:r>
        <w:rPr>
          <w:lang w:val="ru-RU" w:eastAsia="ru-RU" w:bidi="ru-RU"/>
          <w:sz w:val="24"/>
          <w:szCs w:val="24"/>
          <w:w w:val="100"/>
          <w:spacing w:val="0"/>
          <w:color w:val="000000"/>
          <w:position w:val="0"/>
        </w:rPr>
        <w:t>ОБЩИЕ ПОЛОЖЕНИЯ</w:t>
      </w:r>
    </w:p>
    <w:p>
      <w:pPr>
        <w:pStyle w:val="Style5"/>
        <w:numPr>
          <w:ilvl w:val="0"/>
          <w:numId w:val="3"/>
        </w:numPr>
        <w:tabs>
          <w:tab w:leader="none" w:pos="1646" w:val="left"/>
        </w:tabs>
        <w:widowControl w:val="0"/>
        <w:keepNext w:val="0"/>
        <w:keepLines w:val="0"/>
        <w:shd w:val="clear" w:color="auto" w:fill="auto"/>
        <w:bidi w:val="0"/>
        <w:spacing w:before="0" w:after="0" w:line="336" w:lineRule="exact"/>
        <w:ind w:left="240" w:right="160" w:firstLine="700"/>
      </w:pPr>
      <w:r>
        <w:rPr>
          <w:lang w:val="ru-RU" w:eastAsia="ru-RU" w:bidi="ru-RU"/>
          <w:sz w:val="24"/>
          <w:szCs w:val="24"/>
          <w:w w:val="100"/>
          <w:spacing w:val="0"/>
          <w:color w:val="000000"/>
          <w:position w:val="0"/>
        </w:rPr>
        <w:t>Администрация поручает Управлению осуществление определенных настоящим Соглашением функций по исполнению бюджета муниципального образования «Еласовское сельское поселение» (далее - бюджет).</w:t>
      </w:r>
    </w:p>
    <w:p>
      <w:pPr>
        <w:pStyle w:val="Style5"/>
        <w:widowControl w:val="0"/>
        <w:keepNext w:val="0"/>
        <w:keepLines w:val="0"/>
        <w:shd w:val="clear" w:color="auto" w:fill="auto"/>
        <w:bidi w:val="0"/>
        <w:spacing w:before="0" w:after="0" w:line="336" w:lineRule="exact"/>
        <w:ind w:left="240" w:right="160" w:firstLine="700"/>
      </w:pPr>
      <w:r>
        <w:rPr>
          <w:lang w:val="ru-RU" w:eastAsia="ru-RU" w:bidi="ru-RU"/>
          <w:sz w:val="24"/>
          <w:szCs w:val="24"/>
          <w:w w:val="100"/>
          <w:spacing w:val="0"/>
          <w:color w:val="000000"/>
          <w:position w:val="0"/>
        </w:rPr>
        <w:t>При выполнении функций по исполнению бюджета Стороны руководствуются Порядком открытия и ведения лицевых счетов, Порядком кассового обслуживания, иными нормативными правовыми актами Российской Федерации, нормативными правовыми актами Республики .Марий Эл и органов государственной власти Республики .Ларий Эл, органов местного самоуправления муниципального образования, регулирующими бюджетные правоотношения, возникшие при исполнении бюджета, в условиях выполнения Управлением отдельных функций по исполнению бюджета.</w:t>
      </w:r>
    </w:p>
    <w:p>
      <w:pPr>
        <w:pStyle w:val="Style8"/>
        <w:widowControl w:val="0"/>
        <w:keepNext/>
        <w:keepLines/>
        <w:shd w:val="clear" w:color="auto" w:fill="auto"/>
        <w:bidi w:val="0"/>
        <w:spacing w:before="0" w:after="0" w:line="700" w:lineRule="exact"/>
        <w:ind w:left="0" w:right="0" w:firstLine="0"/>
      </w:pPr>
      <w:bookmarkStart w:id="0" w:name="bookmark0"/>
      <w:r>
        <w:rPr>
          <w:rStyle w:val="CharStyle10"/>
          <w:vertAlign w:val="superscript"/>
        </w:rPr>
        <w:t>2</w:t>
      </w:r>
      <w:r>
        <w:rPr>
          <w:rStyle w:val="CharStyle10"/>
        </w:rPr>
        <w:t xml:space="preserve"> </w:t>
      </w:r>
      <w:r>
        <w:rPr>
          <w:lang w:val="ru-RU" w:eastAsia="ru-RU" w:bidi="ru-RU"/>
          <w:w w:val="100"/>
          <w:spacing w:val="0"/>
          <w:color w:val="000000"/>
          <w:position w:val="0"/>
        </w:rPr>
        <w:t>\</w:t>
      </w:r>
      <w:bookmarkEnd w:id="0"/>
    </w:p>
    <w:p>
      <w:pPr>
        <w:pStyle w:val="Style5"/>
        <w:widowControl w:val="0"/>
        <w:keepNext w:val="0"/>
        <w:keepLines w:val="0"/>
        <w:shd w:val="clear" w:color="auto" w:fill="auto"/>
        <w:bidi w:val="0"/>
        <w:spacing w:before="0" w:after="0" w:line="331" w:lineRule="exact"/>
        <w:ind w:left="0" w:right="260" w:firstLine="780"/>
      </w:pPr>
      <w:r>
        <w:rPr>
          <w:lang w:val="ru-RU" w:eastAsia="ru-RU" w:bidi="ru-RU"/>
          <w:sz w:val="24"/>
          <w:szCs w:val="24"/>
          <w:w w:val="100"/>
          <w:spacing w:val="0"/>
          <w:color w:val="000000"/>
          <w:position w:val="0"/>
        </w:rPr>
        <w:t>Полномочия Управления по кассовому обслуживанию исполнения бюдж' -а определяются настоящим Соглашением.</w:t>
      </w:r>
    </w:p>
    <w:p>
      <w:pPr>
        <w:pStyle w:val="Style5"/>
        <w:numPr>
          <w:ilvl w:val="0"/>
          <w:numId w:val="3"/>
        </w:numPr>
        <w:tabs>
          <w:tab w:leader="none" w:pos="1177" w:val="left"/>
        </w:tabs>
        <w:widowControl w:val="0"/>
        <w:keepNext w:val="0"/>
        <w:keepLines w:val="0"/>
        <w:shd w:val="clear" w:color="auto" w:fill="auto"/>
        <w:bidi w:val="0"/>
        <w:spacing w:before="0" w:after="0" w:line="331" w:lineRule="exact"/>
        <w:ind w:left="0" w:right="260" w:firstLine="780"/>
      </w:pPr>
      <w:r>
        <w:rPr>
          <w:lang w:val="ru-RU" w:eastAsia="ru-RU" w:bidi="ru-RU"/>
          <w:sz w:val="24"/>
          <w:szCs w:val="24"/>
          <w:w w:val="100"/>
          <w:spacing w:val="0"/>
          <w:color w:val="000000"/>
          <w:position w:val="0"/>
        </w:rPr>
        <w:t>Управление осуществляет кассовое обслуживание исполнения бюджета во взаимодействии с Финансовым отделом муниципального образования «Горномарийский муниципальный район» (далее - Финансовый отдел), главными администраторами (администраторами источников финансирования дефицита бюджета с полномочиями главного администратора), администраторами источников финансирования дефицита бюджета, главными распорядителями (распорядителями) и (или) получателями средств бюджета (далее - участники бюджетного процесса).</w:t>
      </w:r>
    </w:p>
    <w:p>
      <w:pPr>
        <w:pStyle w:val="Style5"/>
        <w:numPr>
          <w:ilvl w:val="0"/>
          <w:numId w:val="3"/>
        </w:numPr>
        <w:tabs>
          <w:tab w:leader="none" w:pos="1172" w:val="left"/>
        </w:tabs>
        <w:widowControl w:val="0"/>
        <w:keepNext w:val="0"/>
        <w:keepLines w:val="0"/>
        <w:shd w:val="clear" w:color="auto" w:fill="auto"/>
        <w:bidi w:val="0"/>
        <w:spacing w:before="0" w:after="0" w:line="331" w:lineRule="exact"/>
        <w:ind w:left="0" w:right="260" w:firstLine="780"/>
      </w:pPr>
      <w:r>
        <w:rPr>
          <w:lang w:val="ru-RU" w:eastAsia="ru-RU" w:bidi="ru-RU"/>
          <w:sz w:val="24"/>
          <w:szCs w:val="24"/>
          <w:w w:val="100"/>
          <w:spacing w:val="0"/>
          <w:color w:val="000000"/>
          <w:position w:val="0"/>
        </w:rPr>
        <w:t>Учет операций со средствами бюджета при кассовом обслуживании исполнения бюджета осуществляется Управлением на счете, открытом ему в учреждении Банка России, на балансовом счете №40204 «Средства местных бюджетов» (далее - едо -.лй счет бюджета).</w:t>
      </w:r>
    </w:p>
    <w:p>
      <w:pPr>
        <w:pStyle w:val="Style5"/>
        <w:numPr>
          <w:ilvl w:val="0"/>
          <w:numId w:val="3"/>
        </w:numPr>
        <w:tabs>
          <w:tab w:leader="none" w:pos="1165" w:val="left"/>
        </w:tabs>
        <w:widowControl w:val="0"/>
        <w:keepNext w:val="0"/>
        <w:keepLines w:val="0"/>
        <w:shd w:val="clear" w:color="auto" w:fill="auto"/>
        <w:bidi w:val="0"/>
        <w:spacing w:before="0" w:after="373" w:line="331" w:lineRule="exact"/>
        <w:ind w:left="0" w:right="260" w:firstLine="780"/>
      </w:pPr>
      <w:r>
        <w:rPr>
          <w:lang w:val="ru-RU" w:eastAsia="ru-RU" w:bidi="ru-RU"/>
          <w:sz w:val="24"/>
          <w:szCs w:val="24"/>
          <w:w w:val="100"/>
          <w:spacing w:val="0"/>
          <w:color w:val="000000"/>
          <w:position w:val="0"/>
        </w:rPr>
        <w:t>Учет кассовых операций со средствами бюджета осуществляется в соответствии с Порядком кассового обслуживания на лицевых счетах, открываемых в Управлении в соответствии с Порядком открытия и ведения лицевых счетов участникам бюджетного процесса.</w:t>
      </w:r>
    </w:p>
    <w:p>
      <w:pPr>
        <w:pStyle w:val="Style5"/>
        <w:numPr>
          <w:ilvl w:val="0"/>
          <w:numId w:val="1"/>
        </w:numPr>
        <w:tabs>
          <w:tab w:leader="none" w:pos="3557" w:val="left"/>
        </w:tabs>
        <w:widowControl w:val="0"/>
        <w:keepNext w:val="0"/>
        <w:keepLines w:val="0"/>
        <w:shd w:val="clear" w:color="auto" w:fill="auto"/>
        <w:bidi w:val="0"/>
        <w:spacing w:before="0" w:after="345" w:line="240" w:lineRule="exact"/>
        <w:ind w:left="3220" w:right="0" w:firstLine="0"/>
      </w:pPr>
      <w:r>
        <w:rPr>
          <w:lang w:val="ru-RU" w:eastAsia="ru-RU" w:bidi="ru-RU"/>
          <w:sz w:val="24"/>
          <w:szCs w:val="24"/>
          <w:w w:val="100"/>
          <w:spacing w:val="0"/>
          <w:color w:val="000000"/>
          <w:position w:val="0"/>
        </w:rPr>
        <w:t>ПРАВА И ОБЯЗЛ11НОСТИ СТОРОН</w:t>
      </w:r>
    </w:p>
    <w:p>
      <w:pPr>
        <w:pStyle w:val="Style5"/>
        <w:numPr>
          <w:ilvl w:val="0"/>
          <w:numId w:val="5"/>
        </w:numPr>
        <w:tabs>
          <w:tab w:leader="none" w:pos="1167" w:val="left"/>
        </w:tabs>
        <w:widowControl w:val="0"/>
        <w:keepNext w:val="0"/>
        <w:keepLines w:val="0"/>
        <w:shd w:val="clear" w:color="auto" w:fill="auto"/>
        <w:bidi w:val="0"/>
        <w:spacing w:before="0" w:after="0" w:line="336" w:lineRule="exact"/>
        <w:ind w:left="0" w:right="260" w:firstLine="780"/>
      </w:pPr>
      <w:r>
        <w:rPr>
          <w:lang w:val="ru-RU" w:eastAsia="ru-RU" w:bidi="ru-RU"/>
          <w:sz w:val="24"/>
          <w:szCs w:val="24"/>
          <w:w w:val="100"/>
          <w:spacing w:val="0"/>
          <w:color w:val="000000"/>
          <w:position w:val="0"/>
        </w:rPr>
        <w:t>Управление в процессе осуществления кассового обслуживания исполнения бюджета принимает на себя следующие обязательства:</w:t>
      </w:r>
    </w:p>
    <w:p>
      <w:pPr>
        <w:pStyle w:val="Style5"/>
        <w:widowControl w:val="0"/>
        <w:keepNext w:val="0"/>
        <w:keepLines w:val="0"/>
        <w:shd w:val="clear" w:color="auto" w:fill="auto"/>
        <w:bidi w:val="0"/>
        <w:spacing w:before="0" w:after="0" w:line="336" w:lineRule="exact"/>
        <w:ind w:left="0" w:right="260" w:firstLine="780"/>
      </w:pPr>
      <w:r>
        <w:rPr>
          <w:lang w:val="ru-RU" w:eastAsia="ru-RU" w:bidi="ru-RU"/>
          <w:sz w:val="24"/>
          <w:szCs w:val="24"/>
          <w:w w:val="100"/>
          <w:spacing w:val="0"/>
          <w:color w:val="000000"/>
          <w:position w:val="0"/>
        </w:rPr>
        <w:t>открывает в установленном Федеральным казначейством порядке лицевые счета, указанные в пункте 1.4. настоящего Соглашения;</w:t>
      </w:r>
    </w:p>
    <w:p>
      <w:pPr>
        <w:pStyle w:val="Style5"/>
        <w:widowControl w:val="0"/>
        <w:keepNext w:val="0"/>
        <w:keepLines w:val="0"/>
        <w:shd w:val="clear" w:color="auto" w:fill="auto"/>
        <w:bidi w:val="0"/>
        <w:spacing w:before="0" w:after="0" w:line="336" w:lineRule="exact"/>
        <w:ind w:left="0" w:right="260" w:firstLine="780"/>
      </w:pPr>
      <w:r>
        <w:rPr>
          <w:lang w:val="ru-RU" w:eastAsia="ru-RU" w:bidi="ru-RU"/>
          <w:sz w:val="24"/>
          <w:szCs w:val="24"/>
          <w:w w:val="100"/>
          <w:spacing w:val="0"/>
          <w:color w:val="000000"/>
          <w:position w:val="0"/>
        </w:rPr>
        <w:t>При этом открытие, переоформление и закрытие лицевых счезюв участи"ков бюджетного процесса осуществляется Управлением в соответствии с особенностями открытия, переоформления и закрытия лицевых счетов клиентам, являющимся участниками бюджетного процесса субъектов Российской Федерации и муниципальных образований, установленными Порядком открытия и ведения лицевых счетов на основании Заявлений на открытие, переоформление и закрытие лицевых счетов и Карточки образцов подписей, без предоставления дополнительных документов.</w:t>
      </w:r>
    </w:p>
    <w:p>
      <w:pPr>
        <w:pStyle w:val="Style5"/>
        <w:widowControl w:val="0"/>
        <w:keepNext w:val="0"/>
        <w:keepLines w:val="0"/>
        <w:shd w:val="clear" w:color="auto" w:fill="auto"/>
        <w:bidi w:val="0"/>
        <w:spacing w:before="0" w:after="0" w:line="336" w:lineRule="exact"/>
        <w:ind w:left="0" w:right="260" w:firstLine="780"/>
      </w:pPr>
      <w:r>
        <w:rPr>
          <w:lang w:val="ru-RU" w:eastAsia="ru-RU" w:bidi="ru-RU"/>
          <w:sz w:val="24"/>
          <w:szCs w:val="24"/>
          <w:w w:val="100"/>
          <w:spacing w:val="0"/>
          <w:color w:val="000000"/>
          <w:position w:val="0"/>
        </w:rPr>
        <w:t>доводит на текущий финансовый год (на текущий финансовый год и плановый период):</w:t>
      </w:r>
    </w:p>
    <w:p>
      <w:pPr>
        <w:pStyle w:val="Style5"/>
        <w:numPr>
          <w:ilvl w:val="0"/>
          <w:numId w:val="7"/>
        </w:numPr>
        <w:tabs>
          <w:tab w:leader="none" w:pos="974" w:val="left"/>
        </w:tabs>
        <w:widowControl w:val="0"/>
        <w:keepNext w:val="0"/>
        <w:keepLines w:val="0"/>
        <w:shd w:val="clear" w:color="auto" w:fill="auto"/>
        <w:bidi w:val="0"/>
        <w:spacing w:before="0" w:after="0" w:line="336" w:lineRule="exact"/>
        <w:ind w:left="0" w:right="260" w:firstLine="780"/>
      </w:pPr>
      <w:r>
        <w:rPr>
          <w:lang w:val="ru-RU" w:eastAsia="ru-RU" w:bidi="ru-RU"/>
          <w:sz w:val="24"/>
          <w:szCs w:val="24"/>
          <w:w w:val="100"/>
          <w:spacing w:val="0"/>
          <w:color w:val="000000"/>
          <w:position w:val="0"/>
        </w:rPr>
        <w:t>до главных распорядителей (распорядителей) и (или) получателей средств бюджета бюджетные ассигнования, лимиты бюджетных обязательств и предельные объемы финансирования для осуществления операций по расходам бюджета;</w:t>
      </w:r>
    </w:p>
    <w:p>
      <w:pPr>
        <w:pStyle w:val="Style5"/>
        <w:numPr>
          <w:ilvl w:val="0"/>
          <w:numId w:val="7"/>
        </w:numPr>
        <w:tabs>
          <w:tab w:leader="none" w:pos="974" w:val="left"/>
        </w:tabs>
        <w:widowControl w:val="0"/>
        <w:keepNext w:val="0"/>
        <w:keepLines w:val="0"/>
        <w:shd w:val="clear" w:color="auto" w:fill="auto"/>
        <w:bidi w:val="0"/>
        <w:spacing w:before="0" w:after="425" w:line="336" w:lineRule="exact"/>
        <w:ind w:left="0" w:right="260" w:firstLine="780"/>
      </w:pPr>
      <w:r>
        <w:rPr>
          <w:lang w:val="ru-RU" w:eastAsia="ru-RU" w:bidi="ru-RU"/>
          <w:sz w:val="24"/>
          <w:szCs w:val="24"/>
          <w:w w:val="100"/>
          <w:spacing w:val="0"/>
          <w:color w:val="000000"/>
          <w:position w:val="0"/>
        </w:rPr>
        <w:t>до главных администраторов (администраторов источников финансирования дефицита бюджета с полномочиями главного администратора) и администраторов источников финансирования дефицита бюджета бюджетные ассигнования для осуществления операций с источниками финансирования дефицита бюджета;</w:t>
      </w:r>
    </w:p>
    <w:p>
      <w:pPr>
        <w:pStyle w:val="Style11"/>
        <w:widowControl w:val="0"/>
        <w:keepNext w:val="0"/>
        <w:keepLines w:val="0"/>
        <w:shd w:val="clear" w:color="auto" w:fill="auto"/>
        <w:bidi w:val="0"/>
        <w:jc w:val="left"/>
        <w:spacing w:before="0" w:after="0" w:line="180" w:lineRule="exact"/>
        <w:ind w:left="0" w:right="0" w:firstLine="0"/>
        <w:sectPr>
          <w:type w:val="continuous"/>
          <w:pgSz w:w="12240" w:h="15840"/>
          <w:pgMar w:top="393" w:left="855" w:right="868" w:bottom="687" w:header="0" w:footer="3" w:gutter="0"/>
          <w:rtlGutter w:val="0"/>
          <w:cols w:space="720"/>
          <w:noEndnote/>
          <w:docGrid w:linePitch="360"/>
        </w:sectPr>
      </w:pPr>
      <w:r>
        <w:rPr>
          <w:lang w:val="ru-RU" w:eastAsia="ru-RU" w:bidi="ru-RU"/>
          <w:rFonts w:ascii="Tahoma" w:eastAsia="Tahoma" w:hAnsi="Tahoma" w:cs="Tahoma"/>
          <w:w w:val="100"/>
          <w:spacing w:val="0"/>
          <w:color w:val="000000"/>
          <w:position w:val="0"/>
        </w:rPr>
        <w:t>В соответствии с Решением о бюджете муниципального образования</w:t>
      </w:r>
    </w:p>
    <w:p>
      <w:pPr>
        <w:widowControl w:val="0"/>
        <w:spacing w:line="165" w:lineRule="exact"/>
        <w:rPr>
          <w:sz w:val="13"/>
          <w:szCs w:val="13"/>
        </w:rPr>
      </w:pPr>
    </w:p>
    <w:p>
      <w:pPr>
        <w:widowControl w:val="0"/>
        <w:rPr>
          <w:sz w:val="2"/>
          <w:szCs w:val="2"/>
        </w:rPr>
        <w:sectPr>
          <w:headerReference w:type="even" r:id="rId5"/>
          <w:headerReference w:type="default" r:id="rId6"/>
          <w:pgSz w:w="12240" w:h="15840"/>
          <w:pgMar w:top="425" w:left="0" w:right="0" w:bottom="741" w:header="0" w:footer="3" w:gutter="0"/>
          <w:rtlGutter w:val="0"/>
          <w:cols w:space="720"/>
          <w:noEndnote/>
          <w:docGrid w:linePitch="360"/>
        </w:sectPr>
      </w:pPr>
    </w:p>
    <w:p>
      <w:pPr>
        <w:pStyle w:val="Style5"/>
        <w:widowControl w:val="0"/>
        <w:keepNext w:val="0"/>
        <w:keepLines w:val="0"/>
        <w:shd w:val="clear" w:color="auto" w:fill="auto"/>
        <w:bidi w:val="0"/>
        <w:spacing w:before="0" w:after="0" w:line="326" w:lineRule="exact"/>
        <w:ind w:left="240" w:right="0" w:firstLine="660"/>
      </w:pPr>
      <w:r>
        <w:rPr>
          <w:lang w:val="ru-RU" w:eastAsia="ru-RU" w:bidi="ru-RU"/>
          <w:sz w:val="24"/>
          <w:szCs w:val="24"/>
          <w:w w:val="100"/>
          <w:spacing w:val="0"/>
          <w:color w:val="000000"/>
          <w:position w:val="0"/>
        </w:rPr>
        <w:t>(далее - бюджетные данные);</w:t>
      </w:r>
    </w:p>
    <w:p>
      <w:pPr>
        <w:pStyle w:val="Style5"/>
        <w:widowControl w:val="0"/>
        <w:keepNext w:val="0"/>
        <w:keepLines w:val="0"/>
        <w:shd w:val="clear" w:color="auto" w:fill="auto"/>
        <w:bidi w:val="0"/>
        <w:spacing w:before="0" w:after="0" w:line="326" w:lineRule="exact"/>
        <w:ind w:left="240" w:right="0" w:firstLine="660"/>
      </w:pPr>
      <w:r>
        <w:rPr>
          <w:lang w:val="ru-RU" w:eastAsia="ru-RU" w:bidi="ru-RU"/>
          <w:sz w:val="24"/>
          <w:szCs w:val="24"/>
          <w:w w:val="100"/>
          <w:spacing w:val="0"/>
          <w:color w:val="000000"/>
          <w:position w:val="0"/>
        </w:rPr>
        <w:t>учитывает на лицевых счетах главных администраторов (администраторов источников финансирования дефицита бюджета с полномочиями главною администратора), главных распорядителей (распорядителей) средств бюджета операции с бюджетными данными;</w:t>
      </w:r>
    </w:p>
    <w:p>
      <w:pPr>
        <w:pStyle w:val="Style5"/>
        <w:widowControl w:val="0"/>
        <w:keepNext w:val="0"/>
        <w:keepLines w:val="0"/>
        <w:shd w:val="clear" w:color="auto" w:fill="auto"/>
        <w:bidi w:val="0"/>
        <w:spacing w:before="0" w:after="0" w:line="326" w:lineRule="exact"/>
        <w:ind w:left="240" w:right="0" w:firstLine="660"/>
      </w:pPr>
      <w:r>
        <w:rPr>
          <w:lang w:val="ru-RU" w:eastAsia="ru-RU" w:bidi="ru-RU"/>
          <w:sz w:val="24"/>
          <w:szCs w:val="24"/>
          <w:w w:val="100"/>
          <w:spacing w:val="0"/>
          <w:color w:val="000000"/>
          <w:position w:val="0"/>
        </w:rPr>
        <w:t>учитывает на лицевых счетах получателей средств бюджета операции с бюджетными данными и операции по кассовым выплатам по кодам классификации расходов бюджетов;</w:t>
      </w:r>
    </w:p>
    <w:p>
      <w:pPr>
        <w:pStyle w:val="Style5"/>
        <w:widowControl w:val="0"/>
        <w:keepNext w:val="0"/>
        <w:keepLines w:val="0"/>
        <w:shd w:val="clear" w:color="auto" w:fill="auto"/>
        <w:bidi w:val="0"/>
        <w:jc w:val="left"/>
        <w:spacing w:before="0" w:after="0" w:line="326" w:lineRule="exact"/>
        <w:ind w:left="240" w:right="0" w:firstLine="660"/>
      </w:pPr>
      <w:r>
        <w:rPr>
          <w:lang w:val="ru-RU" w:eastAsia="ru-RU" w:bidi="ru-RU"/>
          <w:sz w:val="24"/>
          <w:szCs w:val="24"/>
          <w:w w:val="100"/>
          <w:spacing w:val="0"/>
          <w:color w:val="000000"/>
          <w:position w:val="0"/>
        </w:rPr>
        <w:t>учитывает на лицевых счетах администраторов источников финансирования дефицита бюджета операции с бюджетными данными и операции по кассовым выплатам ■' кодам классификации источников финансирования дефицитов бюджетов;</w:t>
      </w:r>
    </w:p>
    <w:p>
      <w:pPr>
        <w:pStyle w:val="Style19"/>
        <w:widowControl w:val="0"/>
        <w:keepNext w:val="0"/>
        <w:keepLines w:val="0"/>
        <w:shd w:val="clear" w:color="auto" w:fill="auto"/>
        <w:bidi w:val="0"/>
        <w:jc w:val="left"/>
        <w:spacing w:before="0" w:after="0" w:line="80" w:lineRule="exact"/>
        <w:ind w:left="240" w:right="0" w:firstLine="0"/>
      </w:pPr>
      <w:r>
        <w:rPr>
          <w:w w:val="100"/>
          <w:spacing w:val="0"/>
          <w:color w:val="000000"/>
          <w:position w:val="0"/>
        </w:rPr>
        <w:t xml:space="preserve">'•W* </w:t>
      </w:r>
      <w:r>
        <w:rPr>
          <w:lang w:val="ru-RU" w:eastAsia="ru-RU" w:bidi="ru-RU"/>
          <w:w w:val="100"/>
          <w:spacing w:val="0"/>
          <w:color w:val="000000"/>
          <w:position w:val="0"/>
        </w:rPr>
        <w:t>’</w:t>
      </w:r>
    </w:p>
    <w:p>
      <w:pPr>
        <w:pStyle w:val="Style5"/>
        <w:widowControl w:val="0"/>
        <w:keepNext w:val="0"/>
        <w:keepLines w:val="0"/>
        <w:shd w:val="clear" w:color="auto" w:fill="auto"/>
        <w:bidi w:val="0"/>
        <w:spacing w:before="0" w:after="0" w:line="331" w:lineRule="exact"/>
        <w:ind w:left="240" w:right="0" w:firstLine="660"/>
      </w:pPr>
      <w:r>
        <w:rPr>
          <w:lang w:val="ru-RU" w:eastAsia="ru-RU" w:bidi="ru-RU"/>
          <w:sz w:val="24"/>
          <w:szCs w:val="24"/>
          <w:w w:val="100"/>
          <w:spacing w:val="0"/>
          <w:color w:val="000000"/>
          <w:position w:val="0"/>
        </w:rPr>
        <w:t>осуществляет контроль за непревышением бюджетных данных, распределенных главным распорядителем (распорядителем) средств бюджета, главным администратором (администратором источников финансирования дефицита бюджета с полномочиями главного администратора) источников финансирования дефицита бюджета с начала текущего финансового года между находящимися в его ведении распорядителями (получателями) средств бюджета, администраторами источников финансирования дефицита бюджета с полномочиями главного администратора (администраторами источников финансирования дефицита бюджета), над доведенными ему бюджетными данными;</w:t>
      </w:r>
    </w:p>
    <w:p>
      <w:pPr>
        <w:pStyle w:val="Style5"/>
        <w:widowControl w:val="0"/>
        <w:keepNext w:val="0"/>
        <w:keepLines w:val="0"/>
        <w:shd w:val="clear" w:color="auto" w:fill="auto"/>
        <w:bidi w:val="0"/>
        <w:spacing w:before="0" w:after="300" w:line="341" w:lineRule="exact"/>
        <w:ind w:left="240" w:right="0" w:firstLine="660"/>
      </w:pPr>
      <w:r>
        <w:rPr>
          <w:lang w:val="ru-RU" w:eastAsia="ru-RU" w:bidi="ru-RU"/>
          <w:sz w:val="24"/>
          <w:szCs w:val="24"/>
          <w:w w:val="100"/>
          <w:spacing w:val="0"/>
          <w:color w:val="000000"/>
          <w:position w:val="0"/>
        </w:rPr>
        <w:t>осуществляет контроль за непревышением кассовых выплат, осуществляемых получателями средств бюджета, администраторами источников финансирования дефицита бюджета над доведенными им бюджетными данными с учетом ранее осуществленных платежей и восстановленных кассовых выплат в текущем финансовом</w:t>
      </w:r>
    </w:p>
    <w:p>
      <w:pPr>
        <w:pStyle w:val="Style5"/>
        <w:widowControl w:val="0"/>
        <w:keepNext w:val="0"/>
        <w:keepLines w:val="0"/>
        <w:shd w:val="clear" w:color="auto" w:fill="auto"/>
        <w:bidi w:val="0"/>
        <w:spacing w:before="0" w:after="0" w:line="341" w:lineRule="exact"/>
        <w:ind w:left="240" w:right="0" w:firstLine="660"/>
      </w:pPr>
      <w:r>
        <w:rPr>
          <w:lang w:val="ru-RU" w:eastAsia="ru-RU" w:bidi="ru-RU"/>
          <w:sz w:val="24"/>
          <w:szCs w:val="24"/>
          <w:w w:val="100"/>
          <w:spacing w:val="0"/>
          <w:color w:val="000000"/>
          <w:position w:val="0"/>
        </w:rPr>
        <w:t>осуществляет кассовые выплаты по принятым к исполнению документам участников бюджетного процесса в пределах свободного остатка средств на едином счете бюджета;</w:t>
      </w:r>
    </w:p>
    <w:p>
      <w:pPr>
        <w:pStyle w:val="Style5"/>
        <w:widowControl w:val="0"/>
        <w:keepNext w:val="0"/>
        <w:keepLines w:val="0"/>
        <w:shd w:val="clear" w:color="auto" w:fill="auto"/>
        <w:bidi w:val="0"/>
        <w:spacing w:before="0" w:after="0" w:line="336" w:lineRule="exact"/>
        <w:ind w:left="240" w:right="0" w:firstLine="660"/>
      </w:pPr>
      <w:r>
        <w:rPr>
          <w:lang w:val="ru-RU" w:eastAsia="ru-RU" w:bidi="ru-RU"/>
          <w:sz w:val="24"/>
          <w:szCs w:val="24"/>
          <w:w w:val="100"/>
          <w:spacing w:val="0"/>
          <w:color w:val="000000"/>
          <w:position w:val="0"/>
        </w:rPr>
        <w:t>осуществляет санкционирование оплаты денежных обязательств получателей средств бюджета в соответствии с порядком, утвержденным Финансовым отделом;</w:t>
      </w:r>
    </w:p>
    <w:p>
      <w:pPr>
        <w:pStyle w:val="Style5"/>
        <w:widowControl w:val="0"/>
        <w:keepNext w:val="0"/>
        <w:keepLines w:val="0"/>
        <w:shd w:val="clear" w:color="auto" w:fill="auto"/>
        <w:bidi w:val="0"/>
        <w:jc w:val="left"/>
        <w:spacing w:before="0" w:after="0" w:line="336" w:lineRule="exact"/>
        <w:ind w:left="240" w:right="0" w:firstLine="660"/>
      </w:pPr>
      <w:r>
        <w:rPr>
          <w:lang w:val="ru-RU" w:eastAsia="ru-RU" w:bidi="ru-RU"/>
          <w:sz w:val="24"/>
          <w:szCs w:val="24"/>
          <w:w w:val="100"/>
          <w:spacing w:val="0"/>
          <w:color w:val="000000"/>
          <w:position w:val="0"/>
        </w:rPr>
        <w:t>принимает на учет бюджетные обязательства получателей средств бюджета по кодам бюджетной классификации Российской Федерации в соответствии с порядком, установленном Финансовым отделом;</w:t>
      </w:r>
    </w:p>
    <w:p>
      <w:pPr>
        <w:pStyle w:val="Style5"/>
        <w:widowControl w:val="0"/>
        <w:keepNext w:val="0"/>
        <w:keepLines w:val="0"/>
        <w:shd w:val="clear" w:color="auto" w:fill="auto"/>
        <w:bidi w:val="0"/>
        <w:spacing w:before="0" w:after="0" w:line="336" w:lineRule="exact"/>
        <w:ind w:left="240" w:right="0" w:firstLine="660"/>
      </w:pPr>
      <w:r>
        <w:rPr>
          <w:lang w:val="ru-RU" w:eastAsia="ru-RU" w:bidi="ru-RU"/>
          <w:sz w:val="24"/>
          <w:szCs w:val="24"/>
          <w:w w:val="100"/>
          <w:spacing w:val="0"/>
          <w:color w:val="000000"/>
          <w:position w:val="0"/>
        </w:rPr>
        <w:t>осуществляет контроль за непревышением кассовых выплат, осуществляемых получателями средств бюджета, источником финансового обеспечения которых являются целевые межбюджетные трансферты, над свободным остатком средств бюджета по соответствующему коду цели;</w:t>
      </w:r>
    </w:p>
    <w:p>
      <w:pPr>
        <w:pStyle w:val="Style5"/>
        <w:widowControl w:val="0"/>
        <w:keepNext w:val="0"/>
        <w:keepLines w:val="0"/>
        <w:shd w:val="clear" w:color="auto" w:fill="auto"/>
        <w:bidi w:val="0"/>
        <w:spacing w:before="0" w:after="0" w:line="336" w:lineRule="exact"/>
        <w:ind w:left="240" w:right="200" w:firstLine="660"/>
      </w:pPr>
      <w:r>
        <w:rPr>
          <w:lang w:val="ru-RU" w:eastAsia="ru-RU" w:bidi="ru-RU"/>
          <w:sz w:val="24"/>
          <w:szCs w:val="24"/>
          <w:w w:val="100"/>
          <w:spacing w:val="0"/>
          <w:color w:val="000000"/>
          <w:position w:val="0"/>
        </w:rPr>
        <w:t>формирует и передает участникам бюджетного процесса информацию по дерациям, отраженным на лицевых счетах, в соответствии с Порядком открытия и ведения лицевых счетов, Порядком кассового обслуживания;</w:t>
      </w:r>
    </w:p>
    <w:p>
      <w:pPr>
        <w:pStyle w:val="Style5"/>
        <w:widowControl w:val="0"/>
        <w:keepNext w:val="0"/>
        <w:keepLines w:val="0"/>
        <w:shd w:val="clear" w:color="auto" w:fill="auto"/>
        <w:bidi w:val="0"/>
        <w:jc w:val="left"/>
        <w:spacing w:before="0" w:after="0" w:line="336" w:lineRule="exact"/>
        <w:ind w:left="240" w:right="0" w:firstLine="660"/>
      </w:pPr>
      <w:r>
        <w:rPr>
          <w:lang w:val="ru-RU" w:eastAsia="ru-RU" w:bidi="ru-RU"/>
          <w:sz w:val="24"/>
          <w:szCs w:val="24"/>
          <w:w w:val="100"/>
          <w:spacing w:val="0"/>
          <w:color w:val="000000"/>
          <w:position w:val="0"/>
        </w:rPr>
        <w:t>формирует и передает Финансовому отделу информацию по операциям со средствами бюджета в соответствии с Порядком кассового обслуживания</w:t>
      </w:r>
    </w:p>
    <w:p>
      <w:pPr>
        <w:pStyle w:val="Style5"/>
        <w:widowControl w:val="0"/>
        <w:keepNext w:val="0"/>
        <w:keepLines w:val="0"/>
        <w:shd w:val="clear" w:color="auto" w:fill="auto"/>
        <w:bidi w:val="0"/>
        <w:jc w:val="left"/>
        <w:spacing w:before="0" w:after="0" w:line="331" w:lineRule="exact"/>
        <w:ind w:left="0" w:right="0" w:firstLine="0"/>
      </w:pPr>
      <w:r>
        <w:rPr>
          <w:lang w:val="ru-RU" w:eastAsia="ru-RU" w:bidi="ru-RU"/>
          <w:sz w:val="24"/>
          <w:szCs w:val="24"/>
          <w:w w:val="100"/>
          <w:spacing w:val="0"/>
          <w:color w:val="000000"/>
          <w:position w:val="0"/>
        </w:rPr>
        <w:t>и Регламентом о порядке и условиях обмена информацией между Управл лем и Финансовым отделом при кассовом обслуживании исполнения бюджета (далее Регламент);</w:t>
      </w:r>
    </w:p>
    <w:p>
      <w:pPr>
        <w:pStyle w:val="Style5"/>
        <w:widowControl w:val="0"/>
        <w:keepNext w:val="0"/>
        <w:keepLines w:val="0"/>
        <w:shd w:val="clear" w:color="auto" w:fill="auto"/>
        <w:bidi w:val="0"/>
        <w:spacing w:before="0" w:after="0" w:line="331" w:lineRule="exact"/>
        <w:ind w:left="0" w:right="0" w:firstLine="760"/>
      </w:pPr>
      <w:r>
        <w:rPr>
          <w:lang w:val="ru-RU" w:eastAsia="ru-RU" w:bidi="ru-RU"/>
          <w:sz w:val="24"/>
          <w:szCs w:val="24"/>
          <w:w w:val="100"/>
          <w:spacing w:val="0"/>
          <w:color w:val="000000"/>
          <w:position w:val="0"/>
        </w:rPr>
        <w:t>обеспечивает в установленном порядке в пределах своей компетенции денежными средствами, предназначенными для получения наличных денег с использованием денежных чеков и расчетных (дебетовых) банковских карг, осуществления расчетов но операциям, совершаемым с использованием карт через счета, открытые Управлению в кредитных организациях на балансовом счете №40116 «Средства для выдачи и внесения наличных денег и осуществления расчетов по отдельным операциям»;</w:t>
      </w:r>
    </w:p>
    <w:p>
      <w:pPr>
        <w:pStyle w:val="Style5"/>
        <w:tabs>
          <w:tab w:leader="none" w:pos="2538" w:val="left"/>
          <w:tab w:leader="none" w:pos="2798" w:val="left"/>
          <w:tab w:leader="none" w:pos="4569" w:val="left"/>
          <w:tab w:leader="none" w:pos="4895" w:val="left"/>
          <w:tab w:leader="none" w:pos="7382" w:val="left"/>
          <w:tab w:leader="none" w:pos="8889" w:val="left"/>
        </w:tabs>
        <w:widowControl w:val="0"/>
        <w:keepNext w:val="0"/>
        <w:keepLines w:val="0"/>
        <w:shd w:val="clear" w:color="auto" w:fill="auto"/>
        <w:bidi w:val="0"/>
        <w:spacing w:before="0" w:after="0" w:line="331" w:lineRule="exact"/>
        <w:ind w:left="0" w:right="0" w:firstLine="760"/>
      </w:pPr>
      <w:r>
        <w:rPr>
          <w:lang w:val="ru-RU" w:eastAsia="ru-RU" w:bidi="ru-RU"/>
          <w:sz w:val="24"/>
          <w:szCs w:val="24"/>
          <w:w w:val="100"/>
          <w:spacing w:val="0"/>
          <w:color w:val="000000"/>
          <w:position w:val="0"/>
        </w:rPr>
        <w:t>обеспечивает</w:t>
        <w:tab/>
        <w:t>в</w:t>
        <w:tab/>
        <w:t>соответствии</w:t>
        <w:tab/>
        <w:t>с</w:t>
        <w:tab/>
        <w:t>законодательством</w:t>
        <w:tab/>
        <w:t>Российской</w:t>
        <w:tab/>
        <w:t>Федерации</w:t>
      </w:r>
    </w:p>
    <w:p>
      <w:pPr>
        <w:pStyle w:val="Style5"/>
        <w:widowControl w:val="0"/>
        <w:keepNext w:val="0"/>
        <w:keepLines w:val="0"/>
        <w:shd w:val="clear" w:color="auto" w:fill="auto"/>
        <w:bidi w:val="0"/>
        <w:spacing w:before="0" w:after="0" w:line="331" w:lineRule="exact"/>
        <w:ind w:left="0" w:right="160" w:firstLine="0"/>
      </w:pPr>
      <w:r>
        <w:rPr>
          <w:lang w:val="ru-RU" w:eastAsia="ru-RU" w:bidi="ru-RU"/>
          <w:sz w:val="24"/>
          <w:szCs w:val="24"/>
          <w:w w:val="100"/>
          <w:spacing w:val="0"/>
          <w:color w:val="000000"/>
          <w:position w:val="0"/>
        </w:rPr>
        <w:t>исполнение представленных в Управление исполнительных листов и судебных приказов, а также решений налоговых органов о взыскании налога, сбора, пеней и штрафов, предусматривающих обращение взыскания на средства бюджета;</w:t>
      </w:r>
    </w:p>
    <w:p>
      <w:pPr>
        <w:pStyle w:val="Style5"/>
        <w:tabs>
          <w:tab w:leader="none" w:pos="2538" w:val="left"/>
          <w:tab w:leader="none" w:pos="2798" w:val="left"/>
          <w:tab w:leader="none" w:pos="4569" w:val="left"/>
          <w:tab w:leader="none" w:pos="4895" w:val="left"/>
          <w:tab w:leader="none" w:pos="7382" w:val="left"/>
          <w:tab w:leader="none" w:pos="8889" w:val="left"/>
        </w:tabs>
        <w:widowControl w:val="0"/>
        <w:keepNext w:val="0"/>
        <w:keepLines w:val="0"/>
        <w:shd w:val="clear" w:color="auto" w:fill="auto"/>
        <w:bidi w:val="0"/>
        <w:spacing w:before="0" w:after="0" w:line="331" w:lineRule="exact"/>
        <w:ind w:left="0" w:right="0" w:firstLine="760"/>
      </w:pPr>
      <w:r>
        <w:rPr>
          <w:lang w:val="ru-RU" w:eastAsia="ru-RU" w:bidi="ru-RU"/>
          <w:sz w:val="24"/>
          <w:szCs w:val="24"/>
          <w:w w:val="100"/>
          <w:spacing w:val="0"/>
          <w:color w:val="000000"/>
          <w:position w:val="0"/>
        </w:rPr>
        <w:t>обеспечивает</w:t>
        <w:tab/>
        <w:t>в</w:t>
        <w:tab/>
        <w:t>соответствии</w:t>
        <w:tab/>
        <w:t>с</w:t>
        <w:tab/>
        <w:t>законодательством</w:t>
        <w:tab/>
        <w:t>Российской</w:t>
        <w:tab/>
        <w:t>Федерации</w:t>
      </w:r>
    </w:p>
    <w:p>
      <w:pPr>
        <w:pStyle w:val="Style5"/>
        <w:widowControl w:val="0"/>
        <w:keepNext w:val="0"/>
        <w:keepLines w:val="0"/>
        <w:shd w:val="clear" w:color="auto" w:fill="auto"/>
        <w:bidi w:val="0"/>
        <w:jc w:val="left"/>
        <w:spacing w:before="0" w:after="0" w:line="331" w:lineRule="exact"/>
        <w:ind w:left="0" w:right="0" w:firstLine="0"/>
      </w:pPr>
      <w:r>
        <w:rPr>
          <w:lang w:val="ru-RU" w:eastAsia="ru-RU" w:bidi="ru-RU"/>
          <w:sz w:val="24"/>
          <w:szCs w:val="24"/>
          <w:w w:val="100"/>
          <w:spacing w:val="0"/>
          <w:color w:val="000000"/>
          <w:position w:val="0"/>
        </w:rPr>
        <w:t>конфиденциальность информации по операциям, отраженным на соответствующих лицевых счетах участников бюджетного процесса, открытых в Управлении;</w:t>
      </w:r>
    </w:p>
    <w:p>
      <w:pPr>
        <w:pStyle w:val="Style5"/>
        <w:widowControl w:val="0"/>
        <w:keepNext w:val="0"/>
        <w:keepLines w:val="0"/>
        <w:shd w:val="clear" w:color="auto" w:fill="auto"/>
        <w:bidi w:val="0"/>
        <w:spacing w:before="0" w:after="0" w:line="331" w:lineRule="exact"/>
        <w:ind w:left="0" w:right="160" w:firstLine="760"/>
      </w:pPr>
      <w:r>
        <w:rPr>
          <w:lang w:val="ru-RU" w:eastAsia="ru-RU" w:bidi="ru-RU"/>
          <w:sz w:val="24"/>
          <w:szCs w:val="24"/>
          <w:w w:val="100"/>
          <w:spacing w:val="0"/>
          <w:color w:val="000000"/>
          <w:position w:val="0"/>
        </w:rPr>
        <w:t>консультирует Финансовый отдел, участников бюджетного процесса по вопросам, возникающим в процессе кассового обслуживания исполнения бюджета.</w:t>
      </w:r>
    </w:p>
    <w:p>
      <w:pPr>
        <w:pStyle w:val="Style5"/>
        <w:numPr>
          <w:ilvl w:val="0"/>
          <w:numId w:val="5"/>
        </w:numPr>
        <w:tabs>
          <w:tab w:leader="none" w:pos="1250" w:val="left"/>
        </w:tabs>
        <w:widowControl w:val="0"/>
        <w:keepNext w:val="0"/>
        <w:keepLines w:val="0"/>
        <w:shd w:val="clear" w:color="auto" w:fill="auto"/>
        <w:bidi w:val="0"/>
        <w:spacing w:before="0" w:after="0" w:line="331" w:lineRule="exact"/>
        <w:ind w:left="0" w:right="0" w:firstLine="760"/>
      </w:pPr>
      <w:r>
        <w:rPr>
          <w:lang w:val="ru-RU" w:eastAsia="ru-RU" w:bidi="ru-RU"/>
          <w:sz w:val="24"/>
          <w:szCs w:val="24"/>
          <w:w w:val="100"/>
          <w:spacing w:val="0"/>
          <w:color w:val="000000"/>
          <w:position w:val="0"/>
        </w:rPr>
        <w:t>Управление имеет право:</w:t>
      </w:r>
    </w:p>
    <w:p>
      <w:pPr>
        <w:pStyle w:val="Style5"/>
        <w:widowControl w:val="0"/>
        <w:keepNext w:val="0"/>
        <w:keepLines w:val="0"/>
        <w:shd w:val="clear" w:color="auto" w:fill="auto"/>
        <w:bidi w:val="0"/>
        <w:spacing w:before="0" w:after="0" w:line="331" w:lineRule="exact"/>
        <w:ind w:left="0" w:right="160" w:firstLine="760"/>
      </w:pPr>
      <w:r>
        <w:rPr>
          <w:lang w:val="ru-RU" w:eastAsia="ru-RU" w:bidi="ru-RU"/>
          <w:sz w:val="24"/>
          <w:szCs w:val="24"/>
          <w:w w:val="100"/>
          <w:spacing w:val="0"/>
          <w:color w:val="000000"/>
          <w:position w:val="0"/>
        </w:rPr>
        <w:t>получать от участников бюджетного процесса документы, предусмотренные Порядком открытия и ведения лицевых счетов для открытия, переоформления, закрытия соответствующих лицевых счетов;</w:t>
      </w:r>
    </w:p>
    <w:p>
      <w:pPr>
        <w:pStyle w:val="Style5"/>
        <w:widowControl w:val="0"/>
        <w:keepNext w:val="0"/>
        <w:keepLines w:val="0"/>
        <w:shd w:val="clear" w:color="auto" w:fill="auto"/>
        <w:bidi w:val="0"/>
        <w:spacing w:before="0" w:after="0" w:line="331" w:lineRule="exact"/>
        <w:ind w:left="0" w:right="160" w:firstLine="760"/>
      </w:pPr>
      <w:r>
        <w:rPr>
          <w:lang w:val="ru-RU" w:eastAsia="ru-RU" w:bidi="ru-RU"/>
          <w:sz w:val="24"/>
          <w:szCs w:val="24"/>
          <w:w w:val="100"/>
          <w:spacing w:val="0"/>
          <w:color w:val="000000"/>
          <w:position w:val="0"/>
        </w:rPr>
        <w:t>требовать от участников бюджетного процесса представление определенных Порядком кассового обслуживания платежных и иных документов с указанием действующих в текущем финансовом периоде кодов бюджетной классиф ищи Российской Федерат щи,</w:t>
      </w:r>
    </w:p>
    <w:p>
      <w:pPr>
        <w:pStyle w:val="Style5"/>
        <w:widowControl w:val="0"/>
        <w:keepNext w:val="0"/>
        <w:keepLines w:val="0"/>
        <w:shd w:val="clear" w:color="auto" w:fill="auto"/>
        <w:bidi w:val="0"/>
        <w:spacing w:before="0" w:after="0" w:line="331" w:lineRule="exact"/>
        <w:ind w:left="0" w:right="160" w:firstLine="760"/>
      </w:pPr>
      <w:r>
        <w:rPr>
          <w:lang w:val="ru-RU" w:eastAsia="ru-RU" w:bidi="ru-RU"/>
          <w:sz w:val="24"/>
          <w:szCs w:val="24"/>
          <w:w w:val="100"/>
          <w:spacing w:val="0"/>
          <w:color w:val="000000"/>
          <w:position w:val="0"/>
        </w:rPr>
        <w:t>требовать от Финансового отдела представление определенных Порядком кассово! о обслуживания документов с указанием действующих в текущем финансовом периоде кодов бюджетной классификации Российской Федерации с учетом положений Регламента:</w:t>
      </w:r>
    </w:p>
    <w:p>
      <w:pPr>
        <w:pStyle w:val="Style5"/>
        <w:widowControl w:val="0"/>
        <w:keepNext w:val="0"/>
        <w:keepLines w:val="0"/>
        <w:shd w:val="clear" w:color="auto" w:fill="auto"/>
        <w:bidi w:val="0"/>
        <w:spacing w:before="0" w:after="0" w:line="331" w:lineRule="exact"/>
        <w:ind w:left="0" w:right="160" w:firstLine="760"/>
      </w:pPr>
      <w:r>
        <w:rPr>
          <w:lang w:val="ru-RU" w:eastAsia="ru-RU" w:bidi="ru-RU"/>
          <w:sz w:val="24"/>
          <w:szCs w:val="24"/>
          <w:w w:val="100"/>
          <w:spacing w:val="0"/>
          <w:color w:val="000000"/>
          <w:position w:val="0"/>
        </w:rPr>
        <w:t>требовать от участников бюджетного процесса соблюдение установленных Порядком кассового обслуживания требований по оформлению представленных ими и Управление платежных и иных документов на проведение операций со средствами бюджета;</w:t>
      </w:r>
    </w:p>
    <w:p>
      <w:pPr>
        <w:pStyle w:val="Style5"/>
        <w:widowControl w:val="0"/>
        <w:keepNext w:val="0"/>
        <w:keepLines w:val="0"/>
        <w:shd w:val="clear" w:color="auto" w:fill="auto"/>
        <w:bidi w:val="0"/>
        <w:spacing w:before="0" w:after="0" w:line="331" w:lineRule="exact"/>
        <w:ind w:left="0" w:right="160" w:firstLine="760"/>
      </w:pPr>
      <w:r>
        <w:rPr>
          <w:lang w:val="ru-RU" w:eastAsia="ru-RU" w:bidi="ru-RU"/>
          <w:sz w:val="24"/>
          <w:szCs w:val="24"/>
          <w:w w:val="100"/>
          <w:spacing w:val="0"/>
          <w:color w:val="000000"/>
          <w:position w:val="0"/>
        </w:rPr>
        <w:t>осуществлять кассовые операции на счете № 40204 в пределах свободного остатка средств;</w:t>
      </w:r>
    </w:p>
    <w:p>
      <w:pPr>
        <w:pStyle w:val="Style5"/>
        <w:widowControl w:val="0"/>
        <w:keepNext w:val="0"/>
        <w:keepLines w:val="0"/>
        <w:shd w:val="clear" w:color="auto" w:fill="auto"/>
        <w:bidi w:val="0"/>
        <w:spacing w:before="0" w:after="0" w:line="331" w:lineRule="exact"/>
        <w:ind w:left="0" w:right="160" w:firstLine="760"/>
      </w:pPr>
      <w:r>
        <w:rPr>
          <w:lang w:val="ru-RU" w:eastAsia="ru-RU" w:bidi="ru-RU"/>
          <w:sz w:val="24"/>
          <w:szCs w:val="24"/>
          <w:w w:val="100"/>
          <w:spacing w:val="0"/>
          <w:color w:val="000000"/>
          <w:position w:val="0"/>
        </w:rPr>
        <w:t>приостанавливать проведение кассовых операций по исполнению бюджета в соответствии с нормативными правовыми актами Российской Федерации, нормативными правовыми актами Республики Марий Эл и органов государственной власти Республики Марий Эл, органов местного самоуправления муниципального образования;</w:t>
      </w:r>
    </w:p>
    <w:p>
      <w:pPr>
        <w:pStyle w:val="Style5"/>
        <w:widowControl w:val="0"/>
        <w:keepNext w:val="0"/>
        <w:keepLines w:val="0"/>
        <w:shd w:val="clear" w:color="auto" w:fill="auto"/>
        <w:bidi w:val="0"/>
        <w:spacing w:before="0" w:after="0" w:line="331" w:lineRule="exact"/>
        <w:ind w:left="0" w:right="160" w:firstLine="760"/>
      </w:pPr>
      <w:r>
        <w:rPr>
          <w:lang w:val="ru-RU" w:eastAsia="ru-RU" w:bidi="ru-RU"/>
          <w:sz w:val="24"/>
          <w:szCs w:val="24"/>
          <w:w w:val="100"/>
          <w:spacing w:val="0"/>
          <w:color w:val="000000"/>
          <w:position w:val="0"/>
        </w:rPr>
        <w:t xml:space="preserve">отказать Финансовому отделу, участнику бюджетного процесса в </w:t>
      </w:r>
      <w:r>
        <w:rPr>
          <w:rStyle w:val="CharStyle21"/>
        </w:rPr>
        <w:t xml:space="preserve">ннемс </w:t>
      </w:r>
      <w:r>
        <w:rPr>
          <w:lang w:val="ru-RU" w:eastAsia="ru-RU" w:bidi="ru-RU"/>
          <w:sz w:val="24"/>
          <w:szCs w:val="24"/>
          <w:w w:val="100"/>
          <w:spacing w:val="0"/>
          <w:color w:val="000000"/>
          <w:position w:val="0"/>
        </w:rPr>
        <w:t xml:space="preserve">платежного или иного документа, если оформление документа не соответсч </w:t>
      </w:r>
      <w:r>
        <w:rPr>
          <w:rStyle w:val="CharStyle22"/>
        </w:rPr>
        <w:t>bvci</w:t>
      </w:r>
    </w:p>
    <w:p>
      <w:pPr>
        <w:pStyle w:val="Style5"/>
        <w:widowControl w:val="0"/>
        <w:keepNext w:val="0"/>
        <w:keepLines w:val="0"/>
        <w:shd w:val="clear" w:color="auto" w:fill="auto"/>
        <w:bidi w:val="0"/>
        <w:spacing w:before="0" w:after="0" w:line="336" w:lineRule="exact"/>
        <w:ind w:left="0" w:right="0" w:firstLine="0"/>
      </w:pPr>
      <w:r>
        <w:rPr>
          <w:lang w:val="ru-RU" w:eastAsia="ru-RU" w:bidi="ru-RU"/>
          <w:sz w:val="24"/>
          <w:szCs w:val="24"/>
          <w:w w:val="100"/>
          <w:spacing w:val="0"/>
          <w:color w:val="000000"/>
          <w:position w:val="0"/>
        </w:rPr>
        <w:t>„установленным требованиям и (или) подписи на нем будут признаны не соответствующими представленным образцам.</w:t>
      </w:r>
    </w:p>
    <w:p>
      <w:pPr>
        <w:pStyle w:val="Style5"/>
        <w:numPr>
          <w:ilvl w:val="0"/>
          <w:numId w:val="5"/>
        </w:numPr>
        <w:tabs>
          <w:tab w:leader="none" w:pos="1231" w:val="left"/>
        </w:tabs>
        <w:widowControl w:val="0"/>
        <w:keepNext w:val="0"/>
        <w:keepLines w:val="0"/>
        <w:shd w:val="clear" w:color="auto" w:fill="auto"/>
        <w:bidi w:val="0"/>
        <w:spacing w:before="0" w:after="0" w:line="336" w:lineRule="exact"/>
        <w:ind w:left="0" w:right="0" w:firstLine="820"/>
      </w:pPr>
      <w:r>
        <w:rPr>
          <w:lang w:val="ru-RU" w:eastAsia="ru-RU" w:bidi="ru-RU"/>
          <w:sz w:val="24"/>
          <w:szCs w:val="24"/>
          <w:w w:val="100"/>
          <w:spacing w:val="0"/>
          <w:color w:val="000000"/>
          <w:position w:val="0"/>
        </w:rPr>
        <w:t>Администрация в лице Финансового отдела принимает на себя обязательства обеспечить:</w:t>
      </w:r>
    </w:p>
    <w:p>
      <w:pPr>
        <w:pStyle w:val="Style5"/>
        <w:widowControl w:val="0"/>
        <w:keepNext w:val="0"/>
        <w:keepLines w:val="0"/>
        <w:shd w:val="clear" w:color="auto" w:fill="auto"/>
        <w:bidi w:val="0"/>
        <w:spacing w:before="0" w:after="0" w:line="336" w:lineRule="exact"/>
        <w:ind w:left="0" w:right="0" w:firstLine="820"/>
      </w:pPr>
      <w:r>
        <w:rPr>
          <w:lang w:val="ru-RU" w:eastAsia="ru-RU" w:bidi="ru-RU"/>
          <w:sz w:val="24"/>
          <w:szCs w:val="24"/>
          <w:w w:val="100"/>
          <w:spacing w:val="0"/>
          <w:color w:val="000000"/>
          <w:position w:val="0"/>
        </w:rPr>
        <w:t>закрытие в установленном порядке счетов по учету средств бюджета, открытых и банках Финансовому отделу, участникам бюджетного процесса;</w:t>
      </w:r>
    </w:p>
    <w:p>
      <w:pPr>
        <w:pStyle w:val="Style5"/>
        <w:widowControl w:val="0"/>
        <w:keepNext w:val="0"/>
        <w:keepLines w:val="0"/>
        <w:shd w:val="clear" w:color="auto" w:fill="auto"/>
        <w:bidi w:val="0"/>
        <w:spacing w:before="0" w:after="0" w:line="336" w:lineRule="exact"/>
        <w:ind w:left="0" w:right="0" w:firstLine="820"/>
      </w:pPr>
      <w:r>
        <w:rPr>
          <w:lang w:val="ru-RU" w:eastAsia="ru-RU" w:bidi="ru-RU"/>
          <w:sz w:val="24"/>
          <w:szCs w:val="24"/>
          <w:w w:val="100"/>
          <w:spacing w:val="0"/>
          <w:color w:val="000000"/>
          <w:position w:val="0"/>
        </w:rPr>
        <w:t>наличие технической возможности, необходимой для осуществления кассового обслуживания бюджета в соответствии с настоящим Соглашением;</w:t>
      </w:r>
    </w:p>
    <w:p>
      <w:pPr>
        <w:pStyle w:val="Style5"/>
        <w:widowControl w:val="0"/>
        <w:keepNext w:val="0"/>
        <w:keepLines w:val="0"/>
        <w:shd w:val="clear" w:color="auto" w:fill="auto"/>
        <w:bidi w:val="0"/>
        <w:spacing w:before="0" w:after="0" w:line="336" w:lineRule="exact"/>
        <w:ind w:left="0" w:right="0" w:firstLine="820"/>
      </w:pPr>
      <w:r>
        <w:rPr>
          <w:lang w:val="ru-RU" w:eastAsia="ru-RU" w:bidi="ru-RU"/>
          <w:sz w:val="24"/>
          <w:szCs w:val="24"/>
          <w:w w:val="100"/>
          <w:spacing w:val="0"/>
          <w:color w:val="000000"/>
          <w:position w:val="0"/>
        </w:rPr>
        <w:t xml:space="preserve">представление в Управление участниками бюджетного процесса платежных и </w:t>
      </w:r>
      <w:r>
        <w:rPr>
          <w:rStyle w:val="CharStyle21"/>
        </w:rPr>
        <w:t xml:space="preserve">иных </w:t>
      </w:r>
      <w:r>
        <w:rPr>
          <w:lang w:val="ru-RU" w:eastAsia="ru-RU" w:bidi="ru-RU"/>
          <w:sz w:val="24"/>
          <w:szCs w:val="24"/>
          <w:w w:val="100"/>
          <w:spacing w:val="0"/>
          <w:color w:val="000000"/>
          <w:position w:val="0"/>
        </w:rPr>
        <w:t>документов, оформленных в соответствии с требованиями, установленными Порядком кассового обслуживания;</w:t>
      </w:r>
    </w:p>
    <w:p>
      <w:pPr>
        <w:pStyle w:val="Style5"/>
        <w:widowControl w:val="0"/>
        <w:keepNext w:val="0"/>
        <w:keepLines w:val="0"/>
        <w:shd w:val="clear" w:color="auto" w:fill="auto"/>
        <w:bidi w:val="0"/>
        <w:spacing w:before="0" w:after="0" w:line="336" w:lineRule="exact"/>
        <w:ind w:left="0" w:right="0" w:firstLine="820"/>
      </w:pPr>
      <w:r>
        <w:rPr>
          <w:lang w:val="ru-RU" w:eastAsia="ru-RU" w:bidi="ru-RU"/>
          <w:sz w:val="24"/>
          <w:szCs w:val="24"/>
          <w:w w:val="100"/>
          <w:spacing w:val="0"/>
          <w:color w:val="000000"/>
          <w:position w:val="0"/>
        </w:rPr>
        <w:t xml:space="preserve">представление в Управление Финансовым отделом документов, оформленных в соответствии с требованиями установленными Порядком кассового обслуживания, </w:t>
      </w:r>
      <w:r>
        <w:rPr>
          <w:lang w:val="en-US" w:eastAsia="en-US" w:bidi="en-US"/>
          <w:sz w:val="24"/>
          <w:szCs w:val="24"/>
          <w:w w:val="100"/>
          <w:spacing w:val="0"/>
          <w:color w:val="000000"/>
          <w:position w:val="0"/>
        </w:rPr>
        <w:t xml:space="preserve">i </w:t>
      </w:r>
      <w:r>
        <w:rPr>
          <w:lang w:val="ru-RU" w:eastAsia="ru-RU" w:bidi="ru-RU"/>
          <w:sz w:val="24"/>
          <w:szCs w:val="24"/>
          <w:w w:val="100"/>
          <w:spacing w:val="0"/>
          <w:color w:val="000000"/>
          <w:position w:val="0"/>
        </w:rPr>
        <w:t>учетом положений Регламента;</w:t>
      </w:r>
    </w:p>
    <w:p>
      <w:pPr>
        <w:pStyle w:val="Style5"/>
        <w:widowControl w:val="0"/>
        <w:keepNext w:val="0"/>
        <w:keepLines w:val="0"/>
        <w:shd w:val="clear" w:color="auto" w:fill="auto"/>
        <w:bidi w:val="0"/>
        <w:jc w:val="left"/>
        <w:spacing w:before="0" w:after="0" w:line="336" w:lineRule="exact"/>
        <w:ind w:left="0" w:right="0" w:firstLine="820"/>
      </w:pPr>
      <w:r>
        <w:rPr>
          <w:lang w:val="ru-RU" w:eastAsia="ru-RU" w:bidi="ru-RU"/>
          <w:sz w:val="24"/>
          <w:szCs w:val="24"/>
          <w:w w:val="100"/>
          <w:spacing w:val="0"/>
          <w:color w:val="000000"/>
          <w:position w:val="0"/>
        </w:rPr>
        <w:t>соблюдение участниками бюджетного процесса настоящего Соглашения; соблюдение Финансовым отделом настоящего Соглашения и Регламента; принятие оперативных мер для обеспечения подкрепления кассовых выпл:п денежными средствами.</w:t>
      </w:r>
    </w:p>
    <w:p>
      <w:pPr>
        <w:pStyle w:val="Style5"/>
        <w:numPr>
          <w:ilvl w:val="0"/>
          <w:numId w:val="5"/>
        </w:numPr>
        <w:tabs>
          <w:tab w:leader="none" w:pos="1306" w:val="left"/>
        </w:tabs>
        <w:widowControl w:val="0"/>
        <w:keepNext w:val="0"/>
        <w:keepLines w:val="0"/>
        <w:shd w:val="clear" w:color="auto" w:fill="auto"/>
        <w:bidi w:val="0"/>
        <w:spacing w:before="0" w:after="0" w:line="336" w:lineRule="exact"/>
        <w:ind w:left="0" w:right="0" w:firstLine="820"/>
      </w:pPr>
      <w:r>
        <w:rPr>
          <w:lang w:val="ru-RU" w:eastAsia="ru-RU" w:bidi="ru-RU"/>
          <w:sz w:val="24"/>
          <w:szCs w:val="24"/>
          <w:w w:val="100"/>
          <w:spacing w:val="0"/>
          <w:color w:val="000000"/>
          <w:position w:val="0"/>
        </w:rPr>
        <w:t>Администрация в лице Финансового отдела имеет право:</w:t>
      </w:r>
    </w:p>
    <w:p>
      <w:pPr>
        <w:pStyle w:val="Style5"/>
        <w:widowControl w:val="0"/>
        <w:keepNext w:val="0"/>
        <w:keepLines w:val="0"/>
        <w:shd w:val="clear" w:color="auto" w:fill="auto"/>
        <w:bidi w:val="0"/>
        <w:spacing w:before="0" w:after="0" w:line="336" w:lineRule="exact"/>
        <w:ind w:left="0" w:right="0" w:firstLine="820"/>
      </w:pPr>
      <w:r>
        <w:rPr>
          <w:lang w:val="ru-RU" w:eastAsia="ru-RU" w:bidi="ru-RU"/>
          <w:sz w:val="24"/>
          <w:szCs w:val="24"/>
          <w:w w:val="100"/>
          <w:spacing w:val="0"/>
          <w:color w:val="000000"/>
          <w:position w:val="0"/>
        </w:rPr>
        <w:t>требовать предоставление Управлением участникам бюджетного процесса информации, установленной Порядком открытия и'ведения лицевых счетов. Порядком кассового обслуживания;</w:t>
      </w:r>
    </w:p>
    <w:p>
      <w:pPr>
        <w:pStyle w:val="Style5"/>
        <w:widowControl w:val="0"/>
        <w:keepNext w:val="0"/>
        <w:keepLines w:val="0"/>
        <w:shd w:val="clear" w:color="auto" w:fill="auto"/>
        <w:bidi w:val="0"/>
        <w:jc w:val="left"/>
        <w:spacing w:before="0" w:after="0" w:line="336" w:lineRule="exact"/>
        <w:ind w:left="0" w:right="0" w:firstLine="820"/>
      </w:pPr>
      <w:r>
        <w:rPr>
          <w:lang w:val="ru-RU" w:eastAsia="ru-RU" w:bidi="ru-RU"/>
          <w:sz w:val="24"/>
          <w:szCs w:val="24"/>
          <w:w w:val="100"/>
          <w:spacing w:val="0"/>
          <w:color w:val="000000"/>
          <w:position w:val="0"/>
        </w:rPr>
        <w:t>требовать предоставление Управлением Финансовому отделу информации установленной Порядком кассового обслуживания с учетом положений Регламента;</w:t>
      </w:r>
    </w:p>
    <w:p>
      <w:pPr>
        <w:pStyle w:val="Style5"/>
        <w:widowControl w:val="0"/>
        <w:keepNext w:val="0"/>
        <w:keepLines w:val="0"/>
        <w:shd w:val="clear" w:color="auto" w:fill="auto"/>
        <w:bidi w:val="0"/>
        <w:spacing w:before="0" w:after="0" w:line="336" w:lineRule="exact"/>
        <w:ind w:left="0" w:right="0" w:firstLine="820"/>
      </w:pPr>
      <w:r>
        <w:rPr>
          <w:lang w:val="ru-RU" w:eastAsia="ru-RU" w:bidi="ru-RU"/>
          <w:sz w:val="24"/>
          <w:szCs w:val="24"/>
          <w:w w:val="100"/>
          <w:spacing w:val="0"/>
          <w:color w:val="000000"/>
          <w:position w:val="0"/>
        </w:rPr>
        <w:t>контролировать соблюдение установленных сроков проведения кассовых операции на едином счете бюджета.</w:t>
      </w:r>
    </w:p>
    <w:p>
      <w:pPr>
        <w:pStyle w:val="Style5"/>
        <w:numPr>
          <w:ilvl w:val="0"/>
          <w:numId w:val="5"/>
        </w:numPr>
        <w:tabs>
          <w:tab w:leader="none" w:pos="1310" w:val="left"/>
        </w:tabs>
        <w:widowControl w:val="0"/>
        <w:keepNext w:val="0"/>
        <w:keepLines w:val="0"/>
        <w:shd w:val="clear" w:color="auto" w:fill="auto"/>
        <w:bidi w:val="0"/>
        <w:spacing w:before="0" w:after="0" w:line="336" w:lineRule="exact"/>
        <w:ind w:left="0" w:right="0" w:firstLine="820"/>
      </w:pPr>
      <w:r>
        <w:rPr>
          <w:lang w:val="ru-RU" w:eastAsia="ru-RU" w:bidi="ru-RU"/>
          <w:sz w:val="24"/>
          <w:szCs w:val="24"/>
          <w:w w:val="100"/>
          <w:spacing w:val="0"/>
          <w:color w:val="000000"/>
          <w:position w:val="0"/>
        </w:rPr>
        <w:t>Управление не несет ответственности:</w:t>
      </w:r>
    </w:p>
    <w:p>
      <w:pPr>
        <w:pStyle w:val="Style5"/>
        <w:widowControl w:val="0"/>
        <w:keepNext w:val="0"/>
        <w:keepLines w:val="0"/>
        <w:shd w:val="clear" w:color="auto" w:fill="auto"/>
        <w:bidi w:val="0"/>
        <w:spacing w:before="0" w:after="0" w:line="336" w:lineRule="exact"/>
        <w:ind w:left="0" w:right="0" w:firstLine="820"/>
      </w:pPr>
      <w:r>
        <w:rPr>
          <w:lang w:val="ru-RU" w:eastAsia="ru-RU" w:bidi="ru-RU"/>
          <w:sz w:val="24"/>
          <w:szCs w:val="24"/>
          <w:w w:val="100"/>
          <w:spacing w:val="0"/>
          <w:color w:val="000000"/>
          <w:position w:val="0"/>
        </w:rPr>
        <w:t>по обязательствам Администрации, Финансового отдела, участников бюджетник' процесса;</w:t>
      </w:r>
    </w:p>
    <w:p>
      <w:pPr>
        <w:pStyle w:val="Style5"/>
        <w:widowControl w:val="0"/>
        <w:keepNext w:val="0"/>
        <w:keepLines w:val="0"/>
        <w:shd w:val="clear" w:color="auto" w:fill="auto"/>
        <w:bidi w:val="0"/>
        <w:spacing w:before="0" w:after="0" w:line="336" w:lineRule="exact"/>
        <w:ind w:left="0" w:right="0" w:firstLine="820"/>
      </w:pPr>
      <w:r>
        <w:rPr>
          <w:lang w:val="ru-RU" w:eastAsia="ru-RU" w:bidi="ru-RU"/>
          <w:sz w:val="24"/>
          <w:szCs w:val="24"/>
          <w:w w:val="100"/>
          <w:spacing w:val="0"/>
          <w:color w:val="000000"/>
          <w:position w:val="0"/>
        </w:rPr>
        <w:t>за обеспечение исполнения платежных документов участников бюджетного процесса, исполнительных документов, решений налоговых органов о взыскании налога, сбора, пеней и штрафов, в случае недостаточности средств на едином счете бюджета лая проведения кассовых выплат;</w:t>
      </w:r>
    </w:p>
    <w:p>
      <w:pPr>
        <w:pStyle w:val="Style5"/>
        <w:widowControl w:val="0"/>
        <w:keepNext w:val="0"/>
        <w:keepLines w:val="0"/>
        <w:shd w:val="clear" w:color="auto" w:fill="auto"/>
        <w:bidi w:val="0"/>
        <w:jc w:val="left"/>
        <w:spacing w:before="0" w:after="0" w:line="336" w:lineRule="exact"/>
        <w:ind w:left="0" w:right="0" w:firstLine="820"/>
      </w:pPr>
      <w:r>
        <w:rPr>
          <w:lang w:val="ru-RU" w:eastAsia="ru-RU" w:bidi="ru-RU"/>
          <w:sz w:val="24"/>
          <w:szCs w:val="24"/>
          <w:w w:val="100"/>
          <w:spacing w:val="0"/>
          <w:color w:val="000000"/>
          <w:position w:val="0"/>
        </w:rPr>
        <w:t>за выплату наличных денег по утерянному или похищенному денежному чеку, сел г эта выплата произведена до получения Управлением извещения об утере денежного чека: за осуществление операций с использованием утерянной (похищенной) расчетной (дебетовой) карты, если операции по ней были совершены до получения Управлением информации об утере (хищении) пин-кода и (или) расчетной (дебетовой) карты, а также в иных случаях, предусмотренных Договором банковского счета, заключенного меж к</w:t>
      </w:r>
    </w:p>
    <w:p>
      <w:pPr>
        <w:pStyle w:val="Style23"/>
        <w:widowControl w:val="0"/>
        <w:keepNext w:val="0"/>
        <w:keepLines w:val="0"/>
        <w:shd w:val="clear" w:color="auto" w:fill="auto"/>
        <w:bidi w:val="0"/>
        <w:spacing w:before="0" w:after="0" w:line="140" w:lineRule="exact"/>
        <w:ind w:left="0" w:right="0" w:firstLine="0"/>
      </w:pPr>
      <w:r>
        <w:rPr>
          <w:lang w:val="ru-RU" w:eastAsia="ru-RU" w:bidi="ru-RU"/>
          <w:w w:val="100"/>
          <w:spacing w:val="0"/>
          <w:color w:val="000000"/>
          <w:position w:val="0"/>
        </w:rPr>
        <w:t>г</w:t>
      </w:r>
    </w:p>
    <w:p>
      <w:pPr>
        <w:pStyle w:val="Style5"/>
        <w:widowControl w:val="0"/>
        <w:keepNext w:val="0"/>
        <w:keepLines w:val="0"/>
        <w:shd w:val="clear" w:color="auto" w:fill="auto"/>
        <w:bidi w:val="0"/>
        <w:spacing w:before="0" w:after="0" w:line="341" w:lineRule="exact"/>
        <w:ind w:left="0" w:right="0" w:firstLine="0"/>
      </w:pPr>
      <w:r>
        <w:rPr>
          <w:lang w:val="ru-RU" w:eastAsia="ru-RU" w:bidi="ru-RU"/>
          <w:sz w:val="24"/>
          <w:szCs w:val="24"/>
          <w:w w:val="100"/>
          <w:spacing w:val="0"/>
          <w:color w:val="000000"/>
          <w:position w:val="0"/>
        </w:rPr>
        <w:t>Управлением и Банком России;</w:t>
      </w:r>
    </w:p>
    <w:p>
      <w:pPr>
        <w:pStyle w:val="Style5"/>
        <w:widowControl w:val="0"/>
        <w:keepNext w:val="0"/>
        <w:keepLines w:val="0"/>
        <w:shd w:val="clear" w:color="auto" w:fill="auto"/>
        <w:bidi w:val="0"/>
        <w:jc w:val="left"/>
        <w:spacing w:before="0" w:after="0" w:line="341" w:lineRule="exact"/>
        <w:ind w:left="0" w:right="0" w:firstLine="720"/>
        <w:sectPr>
          <w:type w:val="continuous"/>
          <w:pgSz w:w="12240" w:h="15840"/>
          <w:pgMar w:top="425" w:left="914" w:right="868" w:bottom="741" w:header="0" w:footer="3" w:gutter="0"/>
          <w:rtlGutter w:val="0"/>
          <w:cols w:space="720"/>
          <w:noEndnote/>
          <w:docGrid w:linePitch="360"/>
        </w:sectPr>
      </w:pPr>
      <w:r>
        <w:rPr>
          <w:lang w:val="ru-RU" w:eastAsia="ru-RU" w:bidi="ru-RU"/>
          <w:sz w:val="24"/>
          <w:szCs w:val="24"/>
          <w:w w:val="100"/>
          <w:spacing w:val="0"/>
          <w:color w:val="000000"/>
          <w:position w:val="0"/>
        </w:rPr>
        <w:t>за правильность содержащихся в платежных и иных документах сведений и а р и ф м ети ч ес к и х р а с ч ето в.</w:t>
      </w:r>
    </w:p>
    <w:p>
      <w:pPr>
        <w:pStyle w:val="Style5"/>
        <w:numPr>
          <w:ilvl w:val="0"/>
          <w:numId w:val="1"/>
        </w:numPr>
        <w:tabs>
          <w:tab w:leader="none" w:pos="3512" w:val="left"/>
        </w:tabs>
        <w:widowControl w:val="0"/>
        <w:keepNext w:val="0"/>
        <w:keepLines w:val="0"/>
        <w:shd w:val="clear" w:color="auto" w:fill="auto"/>
        <w:bidi w:val="0"/>
        <w:spacing w:before="0" w:after="341" w:line="240" w:lineRule="exact"/>
        <w:ind w:left="3060" w:right="0" w:firstLine="0"/>
      </w:pPr>
      <w:r>
        <w:rPr>
          <w:lang w:val="ru-RU" w:eastAsia="ru-RU" w:bidi="ru-RU"/>
          <w:sz w:val="24"/>
          <w:szCs w:val="24"/>
          <w:w w:val="100"/>
          <w:spacing w:val="0"/>
          <w:color w:val="000000"/>
          <w:position w:val="0"/>
        </w:rPr>
        <w:t>ОРГАНИЗАЦИОННОЕ ОБЕСПЕЧЕНИЕ</w:t>
      </w:r>
    </w:p>
    <w:p>
      <w:pPr>
        <w:pStyle w:val="Style5"/>
        <w:numPr>
          <w:ilvl w:val="0"/>
          <w:numId w:val="9"/>
        </w:numPr>
        <w:tabs>
          <w:tab w:leader="none" w:pos="1230" w:val="left"/>
        </w:tabs>
        <w:widowControl w:val="0"/>
        <w:keepNext w:val="0"/>
        <w:keepLines w:val="0"/>
        <w:shd w:val="clear" w:color="auto" w:fill="auto"/>
        <w:bidi w:val="0"/>
        <w:spacing w:before="0" w:after="0" w:line="341" w:lineRule="exact"/>
        <w:ind w:left="0" w:right="0" w:firstLine="780"/>
      </w:pPr>
      <w:r>
        <w:rPr>
          <w:lang w:val="ru-RU" w:eastAsia="ru-RU" w:bidi="ru-RU"/>
          <w:sz w:val="24"/>
          <w:szCs w:val="24"/>
          <w:w w:val="100"/>
          <w:spacing w:val="0"/>
          <w:color w:val="000000"/>
          <w:position w:val="0"/>
        </w:rPr>
        <w:t>Управление при осуществлении функций, возложенных на него настоящим Соглашением, пользуется информационной базой, находящейся в распоряжении Администрации, Финансового отдела.</w:t>
      </w:r>
    </w:p>
    <w:p>
      <w:pPr>
        <w:pStyle w:val="Style5"/>
        <w:numPr>
          <w:ilvl w:val="0"/>
          <w:numId w:val="9"/>
        </w:numPr>
        <w:tabs>
          <w:tab w:leader="none" w:pos="1225" w:val="left"/>
        </w:tabs>
        <w:widowControl w:val="0"/>
        <w:keepNext w:val="0"/>
        <w:keepLines w:val="0"/>
        <w:shd w:val="clear" w:color="auto" w:fill="auto"/>
        <w:bidi w:val="0"/>
        <w:spacing w:before="0" w:after="381" w:line="341" w:lineRule="exact"/>
        <w:ind w:left="0" w:right="0" w:firstLine="780"/>
      </w:pPr>
      <w:r>
        <w:rPr>
          <w:lang w:val="ru-RU" w:eastAsia="ru-RU" w:bidi="ru-RU"/>
          <w:sz w:val="24"/>
          <w:szCs w:val="24"/>
          <w:w w:val="100"/>
          <w:spacing w:val="0"/>
          <w:color w:val="000000"/>
          <w:position w:val="0"/>
        </w:rPr>
        <w:t>Кассовое обслуживание исполнения бюджета осуществляется на безвозмездной основе.</w:t>
      </w:r>
    </w:p>
    <w:p>
      <w:pPr>
        <w:pStyle w:val="Style5"/>
        <w:numPr>
          <w:ilvl w:val="0"/>
          <w:numId w:val="1"/>
        </w:numPr>
        <w:tabs>
          <w:tab w:leader="none" w:pos="2811" w:val="left"/>
        </w:tabs>
        <w:widowControl w:val="0"/>
        <w:keepNext w:val="0"/>
        <w:keepLines w:val="0"/>
        <w:shd w:val="clear" w:color="auto" w:fill="auto"/>
        <w:bidi w:val="0"/>
        <w:spacing w:before="0" w:after="0" w:line="240" w:lineRule="exact"/>
        <w:ind w:left="2340" w:right="0" w:firstLine="0"/>
      </w:pPr>
      <w:r>
        <w:rPr>
          <w:lang w:val="ru-RU" w:eastAsia="ru-RU" w:bidi="ru-RU"/>
          <w:sz w:val="24"/>
          <w:szCs w:val="24"/>
          <w:w w:val="100"/>
          <w:spacing w:val="0"/>
          <w:color w:val="000000"/>
          <w:position w:val="0"/>
        </w:rPr>
        <w:t>СРОК ДЕЙСТВИЯ БЮДЖЕТНОГО СОГЛАШЕНИЯ</w:t>
      </w:r>
    </w:p>
    <w:p>
      <w:pPr>
        <w:pStyle w:val="Style5"/>
        <w:widowControl w:val="0"/>
        <w:keepNext w:val="0"/>
        <w:keepLines w:val="0"/>
        <w:shd w:val="clear" w:color="auto" w:fill="auto"/>
        <w:bidi w:val="0"/>
        <w:jc w:val="left"/>
        <w:spacing w:before="0" w:after="44" w:line="240" w:lineRule="exact"/>
        <w:ind w:left="6340" w:right="0" w:firstLine="0"/>
      </w:pPr>
      <w:r>
        <w:rPr>
          <w:lang w:val="ru-RU" w:eastAsia="ru-RU" w:bidi="ru-RU"/>
          <w:sz w:val="24"/>
          <w:szCs w:val="24"/>
          <w:w w:val="100"/>
          <w:spacing w:val="0"/>
          <w:color w:val="000000"/>
          <w:position w:val="0"/>
        </w:rPr>
        <w:t>*</w:t>
      </w:r>
    </w:p>
    <w:p>
      <w:pPr>
        <w:pStyle w:val="Style25"/>
        <w:widowControl w:val="0"/>
        <w:keepNext w:val="0"/>
        <w:keepLines w:val="0"/>
        <w:shd w:val="clear" w:color="auto" w:fill="auto"/>
        <w:bidi w:val="0"/>
        <w:jc w:val="left"/>
        <w:spacing w:before="0" w:after="0" w:line="170" w:lineRule="exact"/>
        <w:ind w:left="9660" w:right="0" w:firstLine="0"/>
      </w:pPr>
      <w:r>
        <w:rPr>
          <w:rStyle w:val="CharStyle27"/>
          <w:b/>
          <w:bCs/>
          <w:i/>
          <w:iCs/>
        </w:rPr>
        <w:t>Ла</w:t>
      </w:r>
    </w:p>
    <w:p>
      <w:pPr>
        <w:pStyle w:val="Style5"/>
        <w:widowControl w:val="0"/>
        <w:keepNext w:val="0"/>
        <w:keepLines w:val="0"/>
        <w:shd w:val="clear" w:color="auto" w:fill="auto"/>
        <w:bidi w:val="0"/>
        <w:spacing w:before="0" w:after="0" w:line="341" w:lineRule="exact"/>
        <w:ind w:left="0" w:right="0" w:firstLine="780"/>
      </w:pPr>
      <w:r>
        <w:rPr>
          <w:lang w:val="ru-RU" w:eastAsia="ru-RU" w:bidi="ru-RU"/>
          <w:sz w:val="24"/>
          <w:szCs w:val="24"/>
          <w:w w:val="100"/>
          <w:spacing w:val="0"/>
          <w:color w:val="000000"/>
          <w:position w:val="0"/>
        </w:rPr>
        <w:t>Настоящее Соглашение заключается на неопределенный срок и вступает в силу со дня его подписания.</w:t>
      </w:r>
    </w:p>
    <w:p>
      <w:pPr>
        <w:pStyle w:val="Style5"/>
        <w:widowControl w:val="0"/>
        <w:keepNext w:val="0"/>
        <w:keepLines w:val="0"/>
        <w:shd w:val="clear" w:color="auto" w:fill="auto"/>
        <w:bidi w:val="0"/>
        <w:spacing w:before="0" w:after="0" w:line="341" w:lineRule="exact"/>
        <w:ind w:left="0" w:right="0" w:firstLine="780"/>
      </w:pPr>
      <w:r>
        <w:rPr>
          <w:lang w:val="ru-RU" w:eastAsia="ru-RU" w:bidi="ru-RU"/>
          <w:sz w:val="24"/>
          <w:szCs w:val="24"/>
          <w:w w:val="100"/>
          <w:spacing w:val="0"/>
          <w:color w:val="000000"/>
          <w:position w:val="0"/>
        </w:rPr>
        <w:t>Действие настоящего Соглашения может быть прекращено по соглашению Сторон.</w:t>
      </w:r>
    </w:p>
    <w:p>
      <w:pPr>
        <w:pStyle w:val="Style5"/>
        <w:widowControl w:val="0"/>
        <w:keepNext w:val="0"/>
        <w:keepLines w:val="0"/>
        <w:shd w:val="clear" w:color="auto" w:fill="auto"/>
        <w:bidi w:val="0"/>
        <w:spacing w:before="0" w:after="0" w:line="341" w:lineRule="exact"/>
        <w:ind w:left="0" w:right="0" w:firstLine="780"/>
      </w:pPr>
      <w:r>
        <w:rPr>
          <w:lang w:val="ru-RU" w:eastAsia="ru-RU" w:bidi="ru-RU"/>
          <w:sz w:val="24"/>
          <w:szCs w:val="24"/>
          <w:w w:val="100"/>
          <w:spacing w:val="0"/>
          <w:color w:val="000000"/>
          <w:position w:val="0"/>
        </w:rPr>
        <w:t>Администрация вправе направить предложение о расторжении настоящего Соглашения с указанием предполагаемой даты расторжения, но не позднее, чем за 3 месяца до указанной даты.</w:t>
      </w:r>
    </w:p>
    <w:p>
      <w:pPr>
        <w:pStyle w:val="Style5"/>
        <w:widowControl w:val="0"/>
        <w:keepNext w:val="0"/>
        <w:keepLines w:val="0"/>
        <w:shd w:val="clear" w:color="auto" w:fill="auto"/>
        <w:bidi w:val="0"/>
        <w:spacing w:before="0" w:after="0" w:line="341" w:lineRule="exact"/>
        <w:ind w:left="0" w:right="0" w:firstLine="780"/>
      </w:pPr>
      <w:r>
        <w:rPr>
          <w:lang w:val="ru-RU" w:eastAsia="ru-RU" w:bidi="ru-RU"/>
          <w:sz w:val="24"/>
          <w:szCs w:val="24"/>
          <w:w w:val="100"/>
          <w:spacing w:val="0"/>
          <w:color w:val="000000"/>
          <w:position w:val="0"/>
        </w:rPr>
        <w:t>Настоящее Соглашение составлено на 6 листах в двух экземплярах, имеющих равную юридическую силу, по одному для каждой из Сторон.</w:t>
      </w:r>
    </w:p>
    <w:p>
      <w:pPr>
        <w:pStyle w:val="Style5"/>
        <w:widowControl w:val="0"/>
        <w:keepNext w:val="0"/>
        <w:keepLines w:val="0"/>
        <w:shd w:val="clear" w:color="auto" w:fill="auto"/>
        <w:bidi w:val="0"/>
        <w:spacing w:before="0" w:after="381" w:line="341" w:lineRule="exact"/>
        <w:ind w:left="0" w:right="0" w:firstLine="780"/>
      </w:pPr>
      <w:r>
        <w:rPr>
          <w:lang w:val="ru-RU" w:eastAsia="ru-RU" w:bidi="ru-RU"/>
          <w:sz w:val="24"/>
          <w:szCs w:val="24"/>
          <w:w w:val="100"/>
          <w:spacing w:val="0"/>
          <w:color w:val="000000"/>
          <w:position w:val="0"/>
        </w:rPr>
        <w:t>Со дня подписания настоящего Соглашения утрачивает силу заключенное между Администрацией и Управлением Соглашение об осуществлении Управлением Федерального казначейства по Республике Марий Эл отдельных функций по исполнению бюджета муниципального образования «Еласовское сельское поселение» при кассовом обслуживании исполнения бюджета Управлением Федерального казначейства по Республике Марий Эл от 25 мая 2011 года.</w:t>
      </w:r>
    </w:p>
    <w:p>
      <w:pPr>
        <w:pStyle w:val="Style5"/>
        <w:widowControl w:val="0"/>
        <w:keepNext w:val="0"/>
        <w:keepLines w:val="0"/>
        <w:shd w:val="clear" w:color="auto" w:fill="auto"/>
        <w:bidi w:val="0"/>
        <w:jc w:val="left"/>
        <w:spacing w:before="0" w:after="255" w:line="240" w:lineRule="exact"/>
        <w:ind w:left="3780" w:right="0" w:firstLine="0"/>
      </w:pPr>
      <w:r>
        <w:rPr>
          <w:lang w:val="ru-RU" w:eastAsia="ru-RU" w:bidi="ru-RU"/>
          <w:sz w:val="24"/>
          <w:szCs w:val="24"/>
          <w:w w:val="100"/>
          <w:spacing w:val="0"/>
          <w:color w:val="000000"/>
          <w:position w:val="0"/>
        </w:rPr>
        <w:t>Юридические адреса Сторон:</w:t>
      </w:r>
    </w:p>
    <w:p>
      <w:pPr>
        <w:pStyle w:val="Style5"/>
        <w:widowControl w:val="0"/>
        <w:keepNext w:val="0"/>
        <w:keepLines w:val="0"/>
        <w:shd w:val="clear" w:color="auto" w:fill="auto"/>
        <w:bidi w:val="0"/>
        <w:jc w:val="left"/>
        <w:spacing w:before="0" w:after="0" w:line="288" w:lineRule="exact"/>
        <w:ind w:left="1200" w:right="0"/>
      </w:pPr>
      <w:r>
        <w:pict>
          <v:shape id="_x0000_s1028" type="#_x0000_t202" style="position:absolute;margin-left:27.6pt;margin-top:-0.95pt;width:204.7pt;height:15.1pt;z-index:-125829376;mso-wrap-distance-left:5.pt;mso-wrap-distance-right:39.1pt;mso-wrap-distance-bottom:88.55pt;mso-position-horizontal-relative:margin" filled="f" stroked="f">
            <v:textbox style="mso-fit-shape-to-text:t" inset="0,0,0,0">
              <w:txbxContent>
                <w:p>
                  <w:pPr>
                    <w:pStyle w:val="Style5"/>
                    <w:widowControl w:val="0"/>
                    <w:keepNext w:val="0"/>
                    <w:keepLines w:val="0"/>
                    <w:shd w:val="clear" w:color="auto" w:fill="auto"/>
                    <w:bidi w:val="0"/>
                    <w:jc w:val="left"/>
                    <w:spacing w:before="0" w:after="0" w:line="240" w:lineRule="exact"/>
                    <w:ind w:left="0" w:right="0" w:firstLine="0"/>
                  </w:pPr>
                  <w:r>
                    <w:rPr>
                      <w:rStyle w:val="CharStyle13"/>
                    </w:rPr>
                    <w:t>Еласовская сельская администрация</w:t>
                  </w:r>
                </w:p>
              </w:txbxContent>
            </v:textbox>
            <w10:wrap type="square" side="right" anchorx="margin"/>
          </v:shape>
        </w:pict>
      </w:r>
      <w:r>
        <w:pict>
          <v:shape id="_x0000_s1029" type="#_x0000_t202" style="position:absolute;margin-left:37.45pt;margin-top:26.pt;width:184.8pt;height:46.7pt;z-index:-125829375;mso-wrap-distance-left:9.85pt;mso-wrap-distance-top:26.pt;mso-wrap-distance-right:49.2pt;mso-wrap-distance-bottom:30.pt;mso-position-horizontal-relative:margin" filled="f" stroked="f">
            <v:textbox style="mso-fit-shape-to-text:t" inset="0,0,0,0">
              <w:txbxContent>
                <w:p>
                  <w:pPr>
                    <w:pStyle w:val="Style5"/>
                    <w:widowControl w:val="0"/>
                    <w:keepNext w:val="0"/>
                    <w:keepLines w:val="0"/>
                    <w:shd w:val="clear" w:color="auto" w:fill="auto"/>
                    <w:bidi w:val="0"/>
                    <w:jc w:val="center"/>
                    <w:spacing w:before="0" w:after="0" w:line="293" w:lineRule="exact"/>
                    <w:ind w:left="0" w:right="0" w:firstLine="0"/>
                  </w:pPr>
                  <w:r>
                    <w:rPr>
                      <w:rStyle w:val="CharStyle13"/>
                    </w:rPr>
                    <w:t>425310, Республика Марий Эл,</w:t>
                    <w:br/>
                    <w:t>Горномарийский район,</w:t>
                    <w:br/>
                    <w:t>с. Еласы, ул. Октябрьская, д. 12а</w:t>
                  </w:r>
                </w:p>
              </w:txbxContent>
            </v:textbox>
            <w10:wrap type="square" side="right" anchorx="margin"/>
          </v:shape>
        </w:pict>
      </w:r>
      <w:r>
        <w:pict>
          <v:shape id="_x0000_s1030" type="#_x0000_t202" style="position:absolute;margin-left:519.85pt;margin-top:-506.55pt;width:5.05pt;height:16.75pt;z-index:-125829374;mso-wrap-distance-left:5.pt;mso-wrap-distance-right:5.pt;mso-position-horizontal-relative:margin" filled="f" stroked="f">
            <v:textbox style="mso-fit-shape-to-text:t" inset="0,0,0,0">
              <w:txbxContent>
                <w:p>
                  <w:pPr>
                    <w:pStyle w:val="Style14"/>
                    <w:widowControl w:val="0"/>
                    <w:keepNext w:val="0"/>
                    <w:keepLines w:val="0"/>
                    <w:shd w:val="clear" w:color="auto" w:fill="auto"/>
                    <w:bidi w:val="0"/>
                    <w:jc w:val="left"/>
                    <w:spacing w:before="0" w:after="0" w:line="160" w:lineRule="exact"/>
                    <w:ind w:left="0" w:right="0" w:firstLine="0"/>
                  </w:pPr>
                  <w:r>
                    <w:rPr>
                      <w:w w:val="100"/>
                      <w:spacing w:val="0"/>
                      <w:color w:val="000000"/>
                      <w:position w:val="0"/>
                    </w:rPr>
                    <w:t>I</w:t>
                  </w:r>
                </w:p>
                <w:p>
                  <w:pPr>
                    <w:pStyle w:val="Style5"/>
                    <w:widowControl w:val="0"/>
                    <w:keepNext w:val="0"/>
                    <w:keepLines w:val="0"/>
                    <w:shd w:val="clear" w:color="auto" w:fill="auto"/>
                    <w:bidi w:val="0"/>
                    <w:jc w:val="left"/>
                    <w:spacing w:before="0" w:after="0" w:line="240" w:lineRule="exact"/>
                    <w:ind w:left="0" w:right="0" w:firstLine="0"/>
                  </w:pPr>
                  <w:r>
                    <w:rPr>
                      <w:rStyle w:val="CharStyle13"/>
                    </w:rPr>
                    <w:t>»</w:t>
                  </w:r>
                </w:p>
              </w:txbxContent>
            </v:textbox>
            <w10:wrap type="topAndBottom" anchorx="margin"/>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41.05pt;margin-top:101.3pt;width:504.pt;height:172.3pt;z-index:-125829373;mso-wrap-distance-left:37.7pt;mso-wrap-distance-right:5.pt;mso-wrap-distance-bottom:4.75pt;mso-position-horizontal-relative:margin" wrapcoords="0 0 21600 0 21600 21600 0 21600 0 0">
            <v:imagedata r:id="rId7" r:href="rId8"/>
            <w10:wrap type="topAndBottom" anchorx="margin"/>
          </v:shape>
        </w:pict>
      </w:r>
      <w:r>
        <w:rPr>
          <w:lang w:val="ru-RU" w:eastAsia="ru-RU" w:bidi="ru-RU"/>
          <w:sz w:val="24"/>
          <w:szCs w:val="24"/>
          <w:w w:val="100"/>
          <w:spacing w:val="0"/>
          <w:color w:val="000000"/>
          <w:position w:val="0"/>
        </w:rPr>
        <w:t>Управление Федерального казначейства по Республике Марий Эл 424000, г. Йошкар-Ола, ул. Вознесенская, 85</w:t>
      </w:r>
      <w:r>
        <w:br w:type="page"/>
      </w:r>
    </w:p>
    <w:p>
      <w:pPr>
        <w:pStyle w:val="Style3"/>
        <w:widowControl w:val="0"/>
        <w:keepNext w:val="0"/>
        <w:keepLines w:val="0"/>
        <w:shd w:val="clear" w:color="auto" w:fill="auto"/>
        <w:bidi w:val="0"/>
        <w:jc w:val="center"/>
        <w:spacing w:before="0" w:after="526"/>
        <w:ind w:left="0" w:right="0" w:firstLine="0"/>
      </w:pPr>
      <w:r>
        <w:rPr>
          <w:lang w:val="ru-RU" w:eastAsia="ru-RU" w:bidi="ru-RU"/>
          <w:sz w:val="24"/>
          <w:szCs w:val="24"/>
          <w:w w:val="100"/>
          <w:spacing w:val="0"/>
          <w:color w:val="000000"/>
          <w:position w:val="0"/>
        </w:rPr>
        <w:t>ДОПОЛНИТЕЛЬНОЕ СОГЛАШЕНИЕ</w:t>
        <w:br/>
        <w:t>об осуществлении Управлением Федерального казначейства по Республике</w:t>
        <w:br/>
        <w:t>Марий Эл отдельных функций по исполнению бюджета</w:t>
        <w:br/>
        <w:t>муниципального образования «Еласовское сельское поселением</w:t>
        <w:br/>
        <w:t>при кассовом обслуживании исполнения бюджета</w:t>
        <w:br/>
        <w:t>Управлением Федерального казначейства по Республике Марий Эл</w:t>
      </w:r>
    </w:p>
    <w:p>
      <w:pPr>
        <w:pStyle w:val="Style5"/>
        <w:widowControl w:val="0"/>
        <w:keepNext w:val="0"/>
        <w:keepLines w:val="0"/>
        <w:shd w:val="clear" w:color="auto" w:fill="auto"/>
        <w:bidi w:val="0"/>
        <w:spacing w:before="0" w:after="380" w:line="240" w:lineRule="exact"/>
        <w:ind w:left="0" w:right="0" w:firstLine="0"/>
      </w:pPr>
      <w:r>
        <w:pict>
          <v:shape id="_x0000_s1032" type="#_x0000_t75" style="position:absolute;margin-left:336.1pt;margin-top:-4.3pt;width:147.85pt;height:23.05pt;z-index:-125829372;mso-wrap-distance-left:5.pt;mso-wrap-distance-right:5.pt;mso-position-horizontal-relative:margin" wrapcoords="0 0 21600 0 21600 21600 0 21600 0 0">
            <v:imagedata r:id="rId9" r:href="rId10"/>
            <w10:wrap type="square" side="left" anchorx="margin"/>
          </v:shape>
        </w:pict>
      </w:r>
      <w:r>
        <w:rPr>
          <w:lang w:val="ru-RU" w:eastAsia="ru-RU" w:bidi="ru-RU"/>
          <w:sz w:val="24"/>
          <w:szCs w:val="24"/>
          <w:w w:val="100"/>
          <w:spacing w:val="0"/>
          <w:color w:val="000000"/>
          <w:position w:val="0"/>
        </w:rPr>
        <w:t>г. Йошкар-Ола</w:t>
      </w:r>
    </w:p>
    <w:p>
      <w:pPr>
        <w:pStyle w:val="Style5"/>
        <w:widowControl w:val="0"/>
        <w:keepNext w:val="0"/>
        <w:keepLines w:val="0"/>
        <w:shd w:val="clear" w:color="auto" w:fill="auto"/>
        <w:bidi w:val="0"/>
        <w:spacing w:before="0" w:after="0" w:line="293" w:lineRule="exact"/>
        <w:ind w:left="0" w:right="0" w:firstLine="540"/>
      </w:pPr>
      <w:r>
        <w:rPr>
          <w:lang w:val="ru-RU" w:eastAsia="ru-RU" w:bidi="ru-RU"/>
          <w:sz w:val="24"/>
          <w:szCs w:val="24"/>
          <w:w w:val="100"/>
          <w:spacing w:val="0"/>
          <w:color w:val="000000"/>
          <w:position w:val="0"/>
        </w:rPr>
        <w:t>Управление Федерального казначейства по Республике Марий Эл (далее - Управление) в лице руководителя Астафьевой Ангелины Юрьевны, действующего на основании Положения, утвержденного приказом Федерального казначейства от 27 декабря 2013 г. №316, и Еласовская сельская администрация (далее - Администрация) в лице главы Администрации Соловьева Николая Васильевича, действующего на основании Положения, утвержденного решением Собрания депутатов Еласовского сельского поселения от 30 мая 2011 г. № 99, именуемые в дальнейшем «Стороны», заключили настоящее Дополнительное соглашение о нижеследующем.</w:t>
      </w:r>
    </w:p>
    <w:p>
      <w:pPr>
        <w:pStyle w:val="Style5"/>
        <w:numPr>
          <w:ilvl w:val="0"/>
          <w:numId w:val="11"/>
        </w:numPr>
        <w:tabs>
          <w:tab w:leader="none" w:pos="1028" w:val="left"/>
        </w:tabs>
        <w:widowControl w:val="0"/>
        <w:keepNext w:val="0"/>
        <w:keepLines w:val="0"/>
        <w:shd w:val="clear" w:color="auto" w:fill="auto"/>
        <w:bidi w:val="0"/>
        <w:spacing w:before="0" w:after="0" w:line="293" w:lineRule="exact"/>
        <w:ind w:left="0" w:right="0" w:firstLine="700"/>
      </w:pPr>
      <w:r>
        <w:rPr>
          <w:lang w:val="ru-RU" w:eastAsia="ru-RU" w:bidi="ru-RU"/>
          <w:sz w:val="24"/>
          <w:szCs w:val="24"/>
          <w:w w:val="100"/>
          <w:spacing w:val="0"/>
          <w:color w:val="000000"/>
          <w:position w:val="0"/>
        </w:rPr>
        <w:t>Внести дополнение в Соглашение об осуществлении Управлением Федерального казначейства по Республике Марий Эл отдельных функций по исполнению бюджета муниципального образования «Еласовское сельское поселение» при кассовом обслуживании исполнения бюджета Управлением Федерального казначейства по Республике Марий Эл от 11 января 2016 г. (далее - Соглашение).</w:t>
      </w:r>
    </w:p>
    <w:p>
      <w:pPr>
        <w:pStyle w:val="Style5"/>
        <w:numPr>
          <w:ilvl w:val="0"/>
          <w:numId w:val="11"/>
        </w:numPr>
        <w:tabs>
          <w:tab w:leader="none" w:pos="1028" w:val="left"/>
        </w:tabs>
        <w:widowControl w:val="0"/>
        <w:keepNext w:val="0"/>
        <w:keepLines w:val="0"/>
        <w:shd w:val="clear" w:color="auto" w:fill="auto"/>
        <w:bidi w:val="0"/>
        <w:spacing w:before="0" w:after="0" w:line="293" w:lineRule="exact"/>
        <w:ind w:left="0" w:right="0" w:firstLine="700"/>
      </w:pPr>
      <w:r>
        <w:rPr>
          <w:lang w:val="ru-RU" w:eastAsia="ru-RU" w:bidi="ru-RU"/>
          <w:sz w:val="24"/>
          <w:szCs w:val="24"/>
          <w:w w:val="100"/>
          <w:spacing w:val="0"/>
          <w:color w:val="000000"/>
          <w:position w:val="0"/>
        </w:rPr>
        <w:t>Абзац 15 пункта 2.1 Соглашения изложить в новой редакции:</w:t>
      </w:r>
    </w:p>
    <w:p>
      <w:pPr>
        <w:pStyle w:val="Style5"/>
        <w:widowControl w:val="0"/>
        <w:keepNext w:val="0"/>
        <w:keepLines w:val="0"/>
        <w:shd w:val="clear" w:color="auto" w:fill="auto"/>
        <w:bidi w:val="0"/>
        <w:spacing w:before="0" w:after="0" w:line="293" w:lineRule="exact"/>
        <w:ind w:left="0" w:right="0" w:firstLine="700"/>
      </w:pPr>
      <w:r>
        <w:rPr>
          <w:lang w:val="ru-RU" w:eastAsia="ru-RU" w:bidi="ru-RU"/>
          <w:sz w:val="24"/>
          <w:szCs w:val="24"/>
          <w:w w:val="100"/>
          <w:spacing w:val="0"/>
          <w:color w:val="000000"/>
          <w:position w:val="0"/>
        </w:rPr>
        <w:t>«принимает на учет бюджетные и денежные обязательства получателей средств</w:t>
      </w:r>
    </w:p>
    <w:p>
      <w:pPr>
        <w:pStyle w:val="Style5"/>
        <w:widowControl w:val="0"/>
        <w:keepNext w:val="0"/>
        <w:keepLines w:val="0"/>
        <w:shd w:val="clear" w:color="auto" w:fill="auto"/>
        <w:bidi w:val="0"/>
        <w:jc w:val="left"/>
        <w:spacing w:before="0" w:after="0" w:line="293" w:lineRule="exact"/>
        <w:ind w:left="0" w:right="0" w:firstLine="0"/>
      </w:pPr>
      <w:r>
        <w:rPr>
          <w:lang w:val="ru-RU" w:eastAsia="ru-RU" w:bidi="ru-RU"/>
          <w:sz w:val="24"/>
          <w:szCs w:val="24"/>
          <w:w w:val="100"/>
          <w:spacing w:val="0"/>
          <w:color w:val="000000"/>
          <w:position w:val="0"/>
        </w:rPr>
        <w:t>бюджета по соответствующим кодам бюджетной классификации Российской Федерации в соответствии с порядком, установленном Финансовым отделом».</w:t>
      </w:r>
    </w:p>
    <w:p>
      <w:pPr>
        <w:pStyle w:val="Style5"/>
        <w:numPr>
          <w:ilvl w:val="0"/>
          <w:numId w:val="11"/>
        </w:numPr>
        <w:tabs>
          <w:tab w:leader="none" w:pos="1028" w:val="left"/>
        </w:tabs>
        <w:widowControl w:val="0"/>
        <w:keepNext w:val="0"/>
        <w:keepLines w:val="0"/>
        <w:shd w:val="clear" w:color="auto" w:fill="auto"/>
        <w:bidi w:val="0"/>
        <w:spacing w:before="0" w:after="0" w:line="293" w:lineRule="exact"/>
        <w:ind w:left="0" w:right="0" w:firstLine="700"/>
      </w:pPr>
      <w:r>
        <w:rPr>
          <w:lang w:val="ru-RU" w:eastAsia="ru-RU" w:bidi="ru-RU"/>
          <w:sz w:val="24"/>
          <w:szCs w:val="24"/>
          <w:w w:val="100"/>
          <w:spacing w:val="0"/>
          <w:color w:val="000000"/>
          <w:position w:val="0"/>
        </w:rPr>
        <w:t>Все остальные условия Соглашения остаются неизменными и Стороны подтверждают по ним свои обязательства.</w:t>
      </w:r>
    </w:p>
    <w:p>
      <w:pPr>
        <w:pStyle w:val="Style5"/>
        <w:numPr>
          <w:ilvl w:val="0"/>
          <w:numId w:val="11"/>
        </w:numPr>
        <w:tabs>
          <w:tab w:leader="none" w:pos="1028" w:val="left"/>
        </w:tabs>
        <w:widowControl w:val="0"/>
        <w:keepNext w:val="0"/>
        <w:keepLines w:val="0"/>
        <w:shd w:val="clear" w:color="auto" w:fill="auto"/>
        <w:bidi w:val="0"/>
        <w:spacing w:before="0" w:after="0" w:line="293" w:lineRule="exact"/>
        <w:ind w:left="0" w:right="0" w:firstLine="700"/>
      </w:pPr>
      <w:r>
        <w:rPr>
          <w:lang w:val="ru-RU" w:eastAsia="ru-RU" w:bidi="ru-RU"/>
          <w:sz w:val="24"/>
          <w:szCs w:val="24"/>
          <w:w w:val="100"/>
          <w:spacing w:val="0"/>
          <w:color w:val="000000"/>
          <w:position w:val="0"/>
        </w:rPr>
        <w:t>Настоящее Дополнительное соглашение вступает в силу со дня его подписания.</w:t>
      </w:r>
    </w:p>
    <w:p>
      <w:pPr>
        <w:pStyle w:val="Style5"/>
        <w:widowControl w:val="0"/>
        <w:keepNext w:val="0"/>
        <w:keepLines w:val="0"/>
        <w:shd w:val="clear" w:color="auto" w:fill="auto"/>
        <w:bidi w:val="0"/>
        <w:jc w:val="center"/>
        <w:spacing w:before="0" w:after="242" w:line="240" w:lineRule="exact"/>
        <w:ind w:left="0" w:right="0" w:firstLine="0"/>
      </w:pPr>
      <w:r>
        <w:rPr>
          <w:lang w:val="ru-RU" w:eastAsia="ru-RU" w:bidi="ru-RU"/>
          <w:sz w:val="24"/>
          <w:szCs w:val="24"/>
          <w:w w:val="100"/>
          <w:spacing w:val="0"/>
          <w:color w:val="000000"/>
          <w:position w:val="0"/>
        </w:rPr>
        <w:t>Юридические адреса и подписи Сторон:</w:t>
      </w:r>
    </w:p>
    <w:p>
      <w:pPr>
        <w:pStyle w:val="Style5"/>
        <w:tabs>
          <w:tab w:leader="none" w:pos="869" w:val="left"/>
        </w:tabs>
        <w:widowControl w:val="0"/>
        <w:keepNext w:val="0"/>
        <w:keepLines w:val="0"/>
        <w:shd w:val="clear" w:color="auto" w:fill="auto"/>
        <w:bidi w:val="0"/>
        <w:spacing w:before="0" w:after="0" w:line="298" w:lineRule="exact"/>
        <w:ind w:left="0" w:right="0" w:firstLine="0"/>
      </w:pPr>
      <w:r>
        <w:pict>
          <v:shape id="_x0000_s1033" type="#_x0000_t202" style="position:absolute;margin-left:82.7pt;margin-top:-3.3pt;width:116.4pt;height:32.35pt;z-index:-125829371;mso-wrap-distance-left:5.pt;mso-wrap-distance-right:109.7pt;mso-wrap-distance-bottom:9.pt;mso-position-horizontal-relative:margin" filled="f" stroked="f">
            <v:textbox style="mso-fit-shape-to-text:t" inset="0,0,0,0">
              <w:txbxContent>
                <w:p>
                  <w:pPr>
                    <w:pStyle w:val="Style5"/>
                    <w:widowControl w:val="0"/>
                    <w:keepNext w:val="0"/>
                    <w:keepLines w:val="0"/>
                    <w:shd w:val="clear" w:color="auto" w:fill="auto"/>
                    <w:bidi w:val="0"/>
                    <w:jc w:val="left"/>
                    <w:spacing w:before="0" w:after="0" w:line="293" w:lineRule="exact"/>
                    <w:ind w:left="220" w:right="0" w:hanging="220"/>
                  </w:pPr>
                  <w:r>
                    <w:rPr>
                      <w:rStyle w:val="CharStyle13"/>
                    </w:rPr>
                    <w:t>Еласовская сельская администрация</w:t>
                  </w:r>
                </w:p>
              </w:txbxContent>
            </v:textbox>
            <w10:wrap type="square" side="right" anchorx="margin"/>
          </v:shape>
        </w:pict>
      </w:r>
      <w:r>
        <w:rPr>
          <w:lang w:val="ru-RU" w:eastAsia="ru-RU" w:bidi="ru-RU"/>
          <w:sz w:val="24"/>
          <w:szCs w:val="24"/>
          <w:w w:val="100"/>
          <w:spacing w:val="0"/>
          <w:color w:val="000000"/>
          <w:position w:val="0"/>
        </w:rPr>
        <w:t>,</w:t>
        <w:tab/>
        <w:t>Управление</w:t>
      </w:r>
    </w:p>
    <w:p>
      <w:pPr>
        <w:pStyle w:val="Style5"/>
        <w:widowControl w:val="0"/>
        <w:keepNext w:val="0"/>
        <w:keepLines w:val="0"/>
        <w:shd w:val="clear" w:color="auto" w:fill="auto"/>
        <w:bidi w:val="0"/>
        <w:jc w:val="left"/>
        <w:spacing w:before="0" w:after="0" w:line="298" w:lineRule="exact"/>
        <w:ind w:left="0" w:right="0" w:firstLine="0"/>
        <w:sectPr>
          <w:headerReference w:type="even" r:id="rId11"/>
          <w:headerReference w:type="default" r:id="rId12"/>
          <w:pgSz w:w="12240" w:h="15840"/>
          <w:pgMar w:top="425" w:left="914" w:right="868" w:bottom="741" w:header="0" w:footer="3" w:gutter="0"/>
          <w:rtlGutter w:val="0"/>
          <w:cols w:space="720"/>
          <w:noEndnote/>
          <w:docGrid w:linePitch="360"/>
        </w:sectPr>
      </w:pPr>
      <w:r>
        <w:rPr>
          <w:lang w:val="ru-RU" w:eastAsia="ru-RU" w:bidi="ru-RU"/>
          <w:sz w:val="24"/>
          <w:szCs w:val="24"/>
          <w:w w:val="100"/>
          <w:spacing w:val="0"/>
          <w:color w:val="000000"/>
          <w:position w:val="0"/>
        </w:rPr>
        <w:t>Федерального казначейства по Республике Марий Эл</w:t>
      </w:r>
    </w:p>
    <w:p>
      <w:pPr>
        <w:widowControl w:val="0"/>
        <w:spacing w:line="360" w:lineRule="exact"/>
      </w:pPr>
      <w:r>
        <w:pict>
          <v:shape id="_x0000_s1035" type="#_x0000_t202" style="position:absolute;margin-left:27.1pt;margin-top:0;width:176.9pt;height:44.15pt;z-index:251657728;mso-wrap-distance-left:5.pt;mso-wrap-distance-right:5.pt;mso-position-horizontal-relative:margin" filled="f" stroked="f">
            <v:textbox style="mso-fit-shape-to-text:t" inset="0,0,0,0">
              <w:txbxContent>
                <w:p>
                  <w:pPr>
                    <w:pStyle w:val="Style28"/>
                    <w:widowControl w:val="0"/>
                    <w:keepNext w:val="0"/>
                    <w:keepLines w:val="0"/>
                    <w:shd w:val="clear" w:color="auto" w:fill="auto"/>
                    <w:bidi w:val="0"/>
                    <w:spacing w:before="0" w:after="0"/>
                    <w:ind w:left="0" w:right="0" w:firstLine="0"/>
                  </w:pPr>
                  <w:r>
                    <w:rPr>
                      <w:lang w:val="ru-RU" w:eastAsia="ru-RU" w:bidi="ru-RU"/>
                      <w:sz w:val="24"/>
                      <w:szCs w:val="24"/>
                      <w:w w:val="100"/>
                      <w:spacing w:val="0"/>
                      <w:color w:val="000000"/>
                      <w:position w:val="0"/>
                    </w:rPr>
                    <w:t>425310, Республика Марий Эл Горномарийский район, с. Еласы, ул. Октябрьская, д. 12</w:t>
                  </w:r>
                </w:p>
              </w:txbxContent>
            </v:textbox>
            <w10:wrap anchorx="margin"/>
          </v:shape>
        </w:pict>
      </w:r>
      <w:r>
        <w:pict>
          <v:shape id="_x0000_s1036" type="#_x0000_t202" style="position:absolute;margin-left:297.55pt;margin-top:12.5pt;width:131.75pt;height:32.15pt;z-index:251657729;mso-wrap-distance-left:5.pt;mso-wrap-distance-right:5.pt;mso-position-horizontal-relative:margin" filled="f" stroked="f">
            <v:textbox style="mso-fit-shape-to-text:t" inset="0,0,0,0">
              <w:txbxContent>
                <w:p>
                  <w:pPr>
                    <w:pStyle w:val="Style28"/>
                    <w:widowControl w:val="0"/>
                    <w:keepNext w:val="0"/>
                    <w:keepLines w:val="0"/>
                    <w:shd w:val="clear" w:color="auto" w:fill="auto"/>
                    <w:bidi w:val="0"/>
                    <w:spacing w:before="0" w:after="0"/>
                    <w:ind w:left="0" w:right="0" w:firstLine="0"/>
                  </w:pPr>
                  <w:r>
                    <w:rPr>
                      <w:lang w:val="ru-RU" w:eastAsia="ru-RU" w:bidi="ru-RU"/>
                      <w:sz w:val="24"/>
                      <w:szCs w:val="24"/>
                      <w:w w:val="100"/>
                      <w:spacing w:val="0"/>
                      <w:color w:val="000000"/>
                      <w:position w:val="0"/>
                    </w:rPr>
                    <w:t>424000, г. Йошкар-Ола, ул. Вознесенская, 85</w:t>
                  </w:r>
                </w:p>
              </w:txbxContent>
            </v:textbox>
            <w10:wrap anchorx="margin"/>
          </v:shape>
        </w:pict>
      </w:r>
      <w:r>
        <w:pict>
          <v:shape id="_x0000_s1037" type="#_x0000_t75" style="position:absolute;margin-left:34.05pt;margin-top:46.8pt;width:423.35pt;height:123.35pt;z-index:-251658749;mso-wrap-distance-left:5.pt;mso-wrap-distance-right:5.pt;mso-position-horizontal-relative:margin" wrapcoords="0 0">
            <v:imagedata r:id="rId13" r:href="rId14"/>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515" w:lineRule="exact"/>
      </w:pPr>
    </w:p>
    <w:p>
      <w:pPr>
        <w:widowControl w:val="0"/>
        <w:rPr>
          <w:sz w:val="2"/>
          <w:szCs w:val="2"/>
        </w:rPr>
      </w:pPr>
    </w:p>
    <w:sectPr>
      <w:type w:val="continuous"/>
      <w:pgSz w:w="12240" w:h="15840"/>
      <w:pgMar w:top="470" w:left="1330" w:right="1148" w:bottom="47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type id="_x0000_t202" coordsize="21600,21600" o:spt="202" path="m,l,21600r21600,l21600,xe">
          <v:stroke joinstyle="miter"/>
          <v:path gradientshapeok="t" o:connecttype="rect"/>
        </v:shapetype>
        <v:shape id="_x0000_s1026" type="#_x0000_t202" style="position:absolute;margin-left:307.05pt;margin-top:9.55pt;width:5.05pt;height:7.2pt;z-index:-188744064;mso-wrap-style:none;mso-wrap-distance-left:5.pt;mso-wrap-distance-right:5.pt;mso-position-horizontal-relative:page;mso-position-vertical-relative:page" wrapcoords="0 0" filled="f" stroked="f">
          <v:textbox style="mso-fit-shape-to-text:t" inset="0,0,0,0">
            <w:txbxContent>
              <w:p>
                <w:pPr>
                  <w:pStyle w:val="Style16"/>
                  <w:widowControl w:val="0"/>
                  <w:keepNext w:val="0"/>
                  <w:keepLines w:val="0"/>
                  <w:shd w:val="clear" w:color="auto" w:fill="auto"/>
                  <w:bidi w:val="0"/>
                  <w:jc w:val="left"/>
                  <w:spacing w:before="0" w:after="0" w:line="240" w:lineRule="auto"/>
                  <w:ind w:left="0" w:right="0" w:firstLine="0"/>
                </w:pPr>
                <w:fldSimple w:instr=" PAGE \* MERGEFORMAT ">
                  <w:r>
                    <w:rPr>
                      <w:rStyle w:val="CharStyle18"/>
                    </w:rPr>
                    <w:t>#</w:t>
                  </w:r>
                </w:fldSimple>
              </w:p>
            </w:txbxContent>
          </v:textbox>
          <w10:wrap anchorx="page" anchory="page"/>
        </v:shape>
      </w:pict>
    </w:r>
  </w:p>
</w:hdr>
</file>

<file path=word/header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7" type="#_x0000_t202" style="position:absolute;margin-left:310.9pt;margin-top:9.05pt;width:4.3pt;height:7.7pt;z-index:-188744063;mso-wrap-style:none;mso-wrap-distance-left:5.pt;mso-wrap-distance-right:5.pt;mso-position-horizontal-relative:page;mso-position-vertical-relative:page" wrapcoords="0 0" filled="f" stroked="f">
          <v:textbox style="mso-fit-shape-to-text:t" inset="0,0,0,0">
            <w:txbxContent>
              <w:p>
                <w:pPr>
                  <w:pStyle w:val="Style16"/>
                  <w:widowControl w:val="0"/>
                  <w:keepNext w:val="0"/>
                  <w:keepLines w:val="0"/>
                  <w:shd w:val="clear" w:color="auto" w:fill="auto"/>
                  <w:bidi w:val="0"/>
                  <w:jc w:val="left"/>
                  <w:spacing w:before="0" w:after="0" w:line="240" w:lineRule="auto"/>
                  <w:ind w:left="0" w:right="0" w:firstLine="0"/>
                </w:pPr>
                <w:fldSimple w:instr=" PAGE \* MERGEFORMAT ">
                  <w:r>
                    <w:rPr>
                      <w:rStyle w:val="CharStyle18"/>
                    </w:rPr>
                    <w:t>#</w:t>
                  </w:r>
                </w:fldSimple>
              </w:p>
            </w:txbxContent>
          </v:textbox>
          <w10:wrap anchorx="page" anchory="page"/>
        </v:shape>
      </w:pict>
    </w:r>
  </w:p>
</w:hdr>
</file>

<file path=word/header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4" type="#_x0000_t202" style="position:absolute;margin-left:310.9pt;margin-top:9.05pt;width:4.3pt;height:7.7pt;z-index:-188744062;mso-wrap-style:none;mso-wrap-distance-left:5.pt;mso-wrap-distance-right:5.pt;mso-position-horizontal-relative:page;mso-position-vertical-relative:page" wrapcoords="0 0" filled="f" stroked="f">
          <v:textbox style="mso-fit-shape-to-text:t" inset="0,0,0,0">
            <w:txbxContent>
              <w:p>
                <w:pPr>
                  <w:pStyle w:val="Style16"/>
                  <w:widowControl w:val="0"/>
                  <w:keepNext w:val="0"/>
                  <w:keepLines w:val="0"/>
                  <w:shd w:val="clear" w:color="auto" w:fill="auto"/>
                  <w:bidi w:val="0"/>
                  <w:jc w:val="left"/>
                  <w:spacing w:before="0" w:after="0" w:line="240" w:lineRule="auto"/>
                  <w:ind w:left="0" w:right="0" w:firstLine="0"/>
                </w:pPr>
                <w:fldSimple w:instr=" PAGE \* MERGEFORMAT ">
                  <w:r>
                    <w:rPr>
                      <w:rStyle w:val="CharStyle18"/>
                    </w:rPr>
                    <w:t>#</w:t>
                  </w:r>
                </w:fldSimple>
              </w:p>
            </w:txbxContent>
          </v:textbox>
          <w10:wrap anchorx="page" anchory="page"/>
        </v:shape>
      </w:pict>
    </w:r>
  </w:p>
</w:hdr>
</file>

<file path=word/header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upperRoman"/>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
    <w:multiLevelType w:val="multilevel"/>
    <w:lvl w:ilvl="0">
      <w:start w:val="1"/>
      <w:numFmt w:val="decimal"/>
      <w:lvlText w:val="1.%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
    <w:multiLevelType w:val="multilevel"/>
    <w:lvl w:ilvl="0">
      <w:start w:val="1"/>
      <w:numFmt w:val="decimal"/>
      <w:lvlText w:val="2.%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
    <w:multiLevelType w:val="multilevel"/>
    <w:lvl w:ilvl="0">
      <w:start w:val="1"/>
      <w:numFmt w:val="bullet"/>
      <w:lvlText w:val="-"/>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
    <w:multiLevelType w:val="multilevel"/>
    <w:lvl w:ilvl="0">
      <w:start w:val="1"/>
      <w:numFmt w:val="decimal"/>
      <w:lvlText w:val="3.%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0">
    <w:multiLevelType w:val="multilevel"/>
    <w:lvl w:ilvl="0">
      <w:start w:val="1"/>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Tahoma" w:eastAsia="Tahoma" w:hAnsi="Tahoma" w:cs="Tahoma"/>
        <w:sz w:val="24"/>
        <w:szCs w:val="24"/>
        <w:lang w:val="ru-RU" w:eastAsia="ru-RU" w:bidi="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eastAsia="ru-RU" w:bidi="ru-RU"/>
      <w:sz w:val="24"/>
      <w:szCs w:val="24"/>
      <w:rFonts w:ascii="Tahoma" w:eastAsia="Tahoma" w:hAnsi="Tahoma" w:cs="Tahoma"/>
      <w:w w:val="100"/>
      <w:spacing w:val="0"/>
      <w:color w:val="000000"/>
      <w:position w:val="0"/>
    </w:rPr>
  </w:style>
  <w:style w:type="character" w:default="1" w:styleId="DefaultParagraphFont">
    <w:name w:val="Default Paragraph Font"/>
    <w:rPr>
      <w:lang w:val="ru-RU" w:eastAsia="ru-RU" w:bidi="ru-RU"/>
      <w:sz w:val="24"/>
      <w:szCs w:val="24"/>
      <w:rFonts w:ascii="Tahoma" w:eastAsia="Tahoma" w:hAnsi="Tahoma" w:cs="Tahoma"/>
      <w:w w:val="100"/>
      <w:spacing w:val="0"/>
      <w:color w:val="000000"/>
      <w:position w:val="0"/>
    </w:rPr>
  </w:style>
  <w:style w:type="character" w:styleId="Hyperlink">
    <w:name w:val="Hyperlink"/>
    <w:basedOn w:val="DefaultParagraphFont"/>
    <w:rPr>
      <w:u w:val="single"/>
      <w:color w:val="000080"/>
    </w:rPr>
  </w:style>
  <w:style w:type="character" w:customStyle="1" w:styleId="CharStyle4">
    <w:name w:val="Основной текст (3)_"/>
    <w:basedOn w:val="DefaultParagraphFont"/>
    <w:link w:val="Style3"/>
    <w:rPr>
      <w:b/>
      <w:bCs/>
      <w:i w:val="0"/>
      <w:iCs w:val="0"/>
      <w:u w:val="none"/>
      <w:strike w:val="0"/>
      <w:smallCaps w:val="0"/>
      <w:rFonts w:ascii="Times New Roman" w:eastAsia="Times New Roman" w:hAnsi="Times New Roman" w:cs="Times New Roman"/>
    </w:rPr>
  </w:style>
  <w:style w:type="character" w:customStyle="1" w:styleId="CharStyle6">
    <w:name w:val="Основной текст (2)_"/>
    <w:basedOn w:val="DefaultParagraphFont"/>
    <w:link w:val="Style5"/>
    <w:rPr>
      <w:b w:val="0"/>
      <w:bCs w:val="0"/>
      <w:i w:val="0"/>
      <w:iCs w:val="0"/>
      <w:u w:val="none"/>
      <w:strike w:val="0"/>
      <w:smallCaps w:val="0"/>
      <w:rFonts w:ascii="Times New Roman" w:eastAsia="Times New Roman" w:hAnsi="Times New Roman" w:cs="Times New Roman"/>
    </w:rPr>
  </w:style>
  <w:style w:type="character" w:customStyle="1" w:styleId="CharStyle7">
    <w:name w:val="Основной текст (2) + 13 pt,Полужирный,Курсив"/>
    <w:basedOn w:val="CharStyle6"/>
    <w:rPr>
      <w:lang w:val="en-US" w:eastAsia="en-US" w:bidi="en-US"/>
      <w:b/>
      <w:bCs/>
      <w:i/>
      <w:iCs/>
      <w:u w:val="single"/>
      <w:sz w:val="26"/>
      <w:szCs w:val="26"/>
      <w:w w:val="100"/>
      <w:spacing w:val="0"/>
      <w:color w:val="000000"/>
      <w:position w:val="0"/>
    </w:rPr>
  </w:style>
  <w:style w:type="character" w:customStyle="1" w:styleId="CharStyle9">
    <w:name w:val="Заголовок №1_"/>
    <w:basedOn w:val="DefaultParagraphFont"/>
    <w:link w:val="Style8"/>
    <w:rPr>
      <w:b w:val="0"/>
      <w:bCs w:val="0"/>
      <w:i w:val="0"/>
      <w:iCs w:val="0"/>
      <w:u w:val="none"/>
      <w:strike w:val="0"/>
      <w:smallCaps w:val="0"/>
      <w:sz w:val="70"/>
      <w:szCs w:val="70"/>
      <w:rFonts w:ascii="Microsoft Sans Serif" w:eastAsia="Microsoft Sans Serif" w:hAnsi="Microsoft Sans Serif" w:cs="Microsoft Sans Serif"/>
    </w:rPr>
  </w:style>
  <w:style w:type="character" w:customStyle="1" w:styleId="CharStyle10">
    <w:name w:val="Заголовок №1 + Times New Roman,10 pt"/>
    <w:basedOn w:val="CharStyle9"/>
    <w:rPr>
      <w:lang w:val="ru-RU" w:eastAsia="ru-RU" w:bidi="ru-RU"/>
      <w:sz w:val="20"/>
      <w:szCs w:val="20"/>
      <w:rFonts w:ascii="Times New Roman" w:eastAsia="Times New Roman" w:hAnsi="Times New Roman" w:cs="Times New Roman"/>
      <w:w w:val="100"/>
      <w:spacing w:val="0"/>
      <w:color w:val="000000"/>
      <w:position w:val="0"/>
    </w:rPr>
  </w:style>
  <w:style w:type="character" w:customStyle="1" w:styleId="CharStyle12">
    <w:name w:val="Основной текст (4)_"/>
    <w:basedOn w:val="DefaultParagraphFont"/>
    <w:link w:val="Style11"/>
    <w:rPr>
      <w:b w:val="0"/>
      <w:bCs w:val="0"/>
      <w:i w:val="0"/>
      <w:iCs w:val="0"/>
      <w:u w:val="none"/>
      <w:strike w:val="0"/>
      <w:smallCaps w:val="0"/>
      <w:sz w:val="18"/>
      <w:szCs w:val="18"/>
    </w:rPr>
  </w:style>
  <w:style w:type="character" w:customStyle="1" w:styleId="CharStyle13">
    <w:name w:val="Основной текст (2) Exact"/>
    <w:basedOn w:val="DefaultParagraphFont"/>
    <w:rPr>
      <w:b w:val="0"/>
      <w:bCs w:val="0"/>
      <w:i w:val="0"/>
      <w:iCs w:val="0"/>
      <w:u w:val="none"/>
      <w:strike w:val="0"/>
      <w:smallCaps w:val="0"/>
      <w:rFonts w:ascii="Times New Roman" w:eastAsia="Times New Roman" w:hAnsi="Times New Roman" w:cs="Times New Roman"/>
    </w:rPr>
  </w:style>
  <w:style w:type="character" w:customStyle="1" w:styleId="CharStyle15">
    <w:name w:val="Основной текст (8) Exact"/>
    <w:basedOn w:val="DefaultParagraphFont"/>
    <w:link w:val="Style14"/>
    <w:rPr>
      <w:lang w:val="en-US" w:eastAsia="en-US" w:bidi="en-US"/>
      <w:b w:val="0"/>
      <w:bCs w:val="0"/>
      <w:i w:val="0"/>
      <w:iCs w:val="0"/>
      <w:u w:val="none"/>
      <w:strike w:val="0"/>
      <w:smallCaps w:val="0"/>
      <w:sz w:val="16"/>
      <w:szCs w:val="16"/>
      <w:rFonts w:ascii="Segoe UI" w:eastAsia="Segoe UI" w:hAnsi="Segoe UI" w:cs="Segoe UI"/>
    </w:rPr>
  </w:style>
  <w:style w:type="character" w:customStyle="1" w:styleId="CharStyle17">
    <w:name w:val="Колонтитул_"/>
    <w:basedOn w:val="DefaultParagraphFont"/>
    <w:link w:val="Style16"/>
    <w:rPr>
      <w:b w:val="0"/>
      <w:bCs w:val="0"/>
      <w:i w:val="0"/>
      <w:iCs w:val="0"/>
      <w:u w:val="none"/>
      <w:strike w:val="0"/>
      <w:smallCaps w:val="0"/>
      <w:sz w:val="20"/>
      <w:szCs w:val="20"/>
    </w:rPr>
  </w:style>
  <w:style w:type="character" w:customStyle="1" w:styleId="CharStyle18">
    <w:name w:val="Колонтитул"/>
    <w:basedOn w:val="CharStyle17"/>
    <w:rPr>
      <w:lang w:val="ru-RU" w:eastAsia="ru-RU" w:bidi="ru-RU"/>
      <w:rFonts w:ascii="Tahoma" w:eastAsia="Tahoma" w:hAnsi="Tahoma" w:cs="Tahoma"/>
      <w:w w:val="100"/>
      <w:spacing w:val="0"/>
      <w:color w:val="000000"/>
      <w:position w:val="0"/>
    </w:rPr>
  </w:style>
  <w:style w:type="character" w:customStyle="1" w:styleId="CharStyle20">
    <w:name w:val="Основной текст (5)_"/>
    <w:basedOn w:val="DefaultParagraphFont"/>
    <w:link w:val="Style19"/>
    <w:rPr>
      <w:lang w:val="en-US" w:eastAsia="en-US" w:bidi="en-US"/>
      <w:b w:val="0"/>
      <w:bCs w:val="0"/>
      <w:i w:val="0"/>
      <w:iCs w:val="0"/>
      <w:u w:val="none"/>
      <w:strike w:val="0"/>
      <w:smallCaps w:val="0"/>
      <w:sz w:val="8"/>
      <w:szCs w:val="8"/>
      <w:rFonts w:ascii="Century Schoolbook" w:eastAsia="Century Schoolbook" w:hAnsi="Century Schoolbook" w:cs="Century Schoolbook"/>
    </w:rPr>
  </w:style>
  <w:style w:type="character" w:customStyle="1" w:styleId="CharStyle21">
    <w:name w:val="Основной текст (2) + Интервал 2 pt"/>
    <w:basedOn w:val="CharStyle6"/>
    <w:rPr>
      <w:lang w:val="ru-RU" w:eastAsia="ru-RU" w:bidi="ru-RU"/>
      <w:sz w:val="24"/>
      <w:szCs w:val="24"/>
      <w:w w:val="100"/>
      <w:spacing w:val="40"/>
      <w:color w:val="000000"/>
      <w:position w:val="0"/>
    </w:rPr>
  </w:style>
  <w:style w:type="character" w:customStyle="1" w:styleId="CharStyle22">
    <w:name w:val="Основной текст (2) + 9,5 pt,Малые прописные,Интервал 2 pt"/>
    <w:basedOn w:val="CharStyle6"/>
    <w:rPr>
      <w:lang w:val="en-US" w:eastAsia="en-US" w:bidi="en-US"/>
      <w:smallCaps/>
      <w:sz w:val="19"/>
      <w:szCs w:val="19"/>
      <w:w w:val="100"/>
      <w:spacing w:val="40"/>
      <w:color w:val="000000"/>
      <w:position w:val="0"/>
    </w:rPr>
  </w:style>
  <w:style w:type="character" w:customStyle="1" w:styleId="CharStyle24">
    <w:name w:val="Основной текст (6)_"/>
    <w:basedOn w:val="DefaultParagraphFont"/>
    <w:link w:val="Style23"/>
    <w:rPr>
      <w:b w:val="0"/>
      <w:bCs w:val="0"/>
      <w:i w:val="0"/>
      <w:iCs w:val="0"/>
      <w:u w:val="none"/>
      <w:strike w:val="0"/>
      <w:smallCaps w:val="0"/>
      <w:sz w:val="14"/>
      <w:szCs w:val="14"/>
      <w:rFonts w:ascii="Times New Roman" w:eastAsia="Times New Roman" w:hAnsi="Times New Roman" w:cs="Times New Roman"/>
    </w:rPr>
  </w:style>
  <w:style w:type="character" w:customStyle="1" w:styleId="CharStyle26">
    <w:name w:val="Основной текст (7)_"/>
    <w:basedOn w:val="DefaultParagraphFont"/>
    <w:link w:val="Style25"/>
    <w:rPr>
      <w:b/>
      <w:bCs/>
      <w:i/>
      <w:iCs/>
      <w:u w:val="none"/>
      <w:strike w:val="0"/>
      <w:smallCaps w:val="0"/>
      <w:sz w:val="17"/>
      <w:szCs w:val="17"/>
      <w:rFonts w:ascii="Times New Roman" w:eastAsia="Times New Roman" w:hAnsi="Times New Roman" w:cs="Times New Roman"/>
      <w:spacing w:val="20"/>
    </w:rPr>
  </w:style>
  <w:style w:type="character" w:customStyle="1" w:styleId="CharStyle27">
    <w:name w:val="Основной текст (7) + Малые прописные"/>
    <w:basedOn w:val="CharStyle26"/>
    <w:rPr>
      <w:lang w:val="ru-RU" w:eastAsia="ru-RU" w:bidi="ru-RU"/>
      <w:smallCaps/>
      <w:w w:val="100"/>
      <w:color w:val="000000"/>
      <w:position w:val="0"/>
    </w:rPr>
  </w:style>
  <w:style w:type="character" w:customStyle="1" w:styleId="CharStyle29">
    <w:name w:val="Подпись к картинке Exact"/>
    <w:basedOn w:val="DefaultParagraphFont"/>
    <w:link w:val="Style28"/>
    <w:rPr>
      <w:b w:val="0"/>
      <w:bCs w:val="0"/>
      <w:i w:val="0"/>
      <w:iCs w:val="0"/>
      <w:u w:val="none"/>
      <w:strike w:val="0"/>
      <w:smallCaps w:val="0"/>
      <w:rFonts w:ascii="Times New Roman" w:eastAsia="Times New Roman" w:hAnsi="Times New Roman" w:cs="Times New Roman"/>
    </w:rPr>
  </w:style>
  <w:style w:type="paragraph" w:customStyle="1" w:styleId="Style3">
    <w:name w:val="Основной текст (3)"/>
    <w:basedOn w:val="Normal"/>
    <w:link w:val="CharStyle4"/>
    <w:pPr>
      <w:widowControl w:val="0"/>
      <w:shd w:val="clear" w:color="auto" w:fill="FFFFFF"/>
      <w:jc w:val="both"/>
      <w:spacing w:line="298" w:lineRule="exact"/>
    </w:pPr>
    <w:rPr>
      <w:b/>
      <w:bCs/>
      <w:i w:val="0"/>
      <w:iCs w:val="0"/>
      <w:u w:val="none"/>
      <w:strike w:val="0"/>
      <w:smallCaps w:val="0"/>
      <w:rFonts w:ascii="Times New Roman" w:eastAsia="Times New Roman" w:hAnsi="Times New Roman" w:cs="Times New Roman"/>
    </w:rPr>
  </w:style>
  <w:style w:type="paragraph" w:customStyle="1" w:styleId="Style5">
    <w:name w:val="Основной текст (2)"/>
    <w:basedOn w:val="Normal"/>
    <w:link w:val="CharStyle6"/>
    <w:pPr>
      <w:widowControl w:val="0"/>
      <w:shd w:val="clear" w:color="auto" w:fill="FFFFFF"/>
      <w:jc w:val="both"/>
      <w:spacing w:before="420" w:after="660" w:line="0" w:lineRule="exact"/>
      <w:ind w:hanging="1200"/>
    </w:pPr>
    <w:rPr>
      <w:b w:val="0"/>
      <w:bCs w:val="0"/>
      <w:i w:val="0"/>
      <w:iCs w:val="0"/>
      <w:u w:val="none"/>
      <w:strike w:val="0"/>
      <w:smallCaps w:val="0"/>
      <w:rFonts w:ascii="Times New Roman" w:eastAsia="Times New Roman" w:hAnsi="Times New Roman" w:cs="Times New Roman"/>
    </w:rPr>
  </w:style>
  <w:style w:type="paragraph" w:customStyle="1" w:styleId="Style8">
    <w:name w:val="Заголовок №1"/>
    <w:basedOn w:val="Normal"/>
    <w:link w:val="CharStyle9"/>
    <w:pPr>
      <w:widowControl w:val="0"/>
      <w:shd w:val="clear" w:color="auto" w:fill="FFFFFF"/>
      <w:jc w:val="right"/>
      <w:outlineLvl w:val="0"/>
      <w:spacing w:after="60" w:line="0" w:lineRule="exact"/>
    </w:pPr>
    <w:rPr>
      <w:b w:val="0"/>
      <w:bCs w:val="0"/>
      <w:i w:val="0"/>
      <w:iCs w:val="0"/>
      <w:u w:val="none"/>
      <w:strike w:val="0"/>
      <w:smallCaps w:val="0"/>
      <w:sz w:val="70"/>
      <w:szCs w:val="70"/>
      <w:rFonts w:ascii="Microsoft Sans Serif" w:eastAsia="Microsoft Sans Serif" w:hAnsi="Microsoft Sans Serif" w:cs="Microsoft Sans Serif"/>
    </w:rPr>
  </w:style>
  <w:style w:type="paragraph" w:customStyle="1" w:styleId="Style11">
    <w:name w:val="Основной текст (4)"/>
    <w:basedOn w:val="Normal"/>
    <w:link w:val="CharStyle12"/>
    <w:pPr>
      <w:widowControl w:val="0"/>
      <w:shd w:val="clear" w:color="auto" w:fill="FFFFFF"/>
      <w:spacing w:before="300" w:line="0" w:lineRule="exact"/>
    </w:pPr>
    <w:rPr>
      <w:b w:val="0"/>
      <w:bCs w:val="0"/>
      <w:i w:val="0"/>
      <w:iCs w:val="0"/>
      <w:u w:val="none"/>
      <w:strike w:val="0"/>
      <w:smallCaps w:val="0"/>
      <w:sz w:val="18"/>
      <w:szCs w:val="18"/>
    </w:rPr>
  </w:style>
  <w:style w:type="paragraph" w:customStyle="1" w:styleId="Style14">
    <w:name w:val="Основной текст (8)"/>
    <w:basedOn w:val="Normal"/>
    <w:link w:val="CharStyle15"/>
    <w:pPr>
      <w:widowControl w:val="0"/>
      <w:shd w:val="clear" w:color="auto" w:fill="FFFFFF"/>
      <w:spacing w:line="0" w:lineRule="exact"/>
    </w:pPr>
    <w:rPr>
      <w:lang w:val="en-US" w:eastAsia="en-US" w:bidi="en-US"/>
      <w:b w:val="0"/>
      <w:bCs w:val="0"/>
      <w:i w:val="0"/>
      <w:iCs w:val="0"/>
      <w:u w:val="none"/>
      <w:strike w:val="0"/>
      <w:smallCaps w:val="0"/>
      <w:sz w:val="16"/>
      <w:szCs w:val="16"/>
      <w:rFonts w:ascii="Segoe UI" w:eastAsia="Segoe UI" w:hAnsi="Segoe UI" w:cs="Segoe UI"/>
    </w:rPr>
  </w:style>
  <w:style w:type="paragraph" w:customStyle="1" w:styleId="Style16">
    <w:name w:val="Колонтитул"/>
    <w:basedOn w:val="Normal"/>
    <w:link w:val="CharStyle17"/>
    <w:pPr>
      <w:widowControl w:val="0"/>
      <w:shd w:val="clear" w:color="auto" w:fill="FFFFFF"/>
      <w:spacing w:line="0" w:lineRule="exact"/>
    </w:pPr>
    <w:rPr>
      <w:b w:val="0"/>
      <w:bCs w:val="0"/>
      <w:i w:val="0"/>
      <w:iCs w:val="0"/>
      <w:u w:val="none"/>
      <w:strike w:val="0"/>
      <w:smallCaps w:val="0"/>
      <w:sz w:val="20"/>
      <w:szCs w:val="20"/>
    </w:rPr>
  </w:style>
  <w:style w:type="paragraph" w:customStyle="1" w:styleId="Style19">
    <w:name w:val="Основной текст (5)"/>
    <w:basedOn w:val="Normal"/>
    <w:link w:val="CharStyle20"/>
    <w:pPr>
      <w:widowControl w:val="0"/>
      <w:shd w:val="clear" w:color="auto" w:fill="FFFFFF"/>
      <w:spacing w:line="0" w:lineRule="exact"/>
    </w:pPr>
    <w:rPr>
      <w:lang w:val="en-US" w:eastAsia="en-US" w:bidi="en-US"/>
      <w:b w:val="0"/>
      <w:bCs w:val="0"/>
      <w:i w:val="0"/>
      <w:iCs w:val="0"/>
      <w:u w:val="none"/>
      <w:strike w:val="0"/>
      <w:smallCaps w:val="0"/>
      <w:sz w:val="8"/>
      <w:szCs w:val="8"/>
      <w:rFonts w:ascii="Century Schoolbook" w:eastAsia="Century Schoolbook" w:hAnsi="Century Schoolbook" w:cs="Century Schoolbook"/>
    </w:rPr>
  </w:style>
  <w:style w:type="paragraph" w:customStyle="1" w:styleId="Style23">
    <w:name w:val="Основной текст (6)"/>
    <w:basedOn w:val="Normal"/>
    <w:link w:val="CharStyle24"/>
    <w:pPr>
      <w:widowControl w:val="0"/>
      <w:shd w:val="clear" w:color="auto" w:fill="FFFFFF"/>
      <w:jc w:val="both"/>
      <w:spacing w:line="0" w:lineRule="exact"/>
    </w:pPr>
    <w:rPr>
      <w:b w:val="0"/>
      <w:bCs w:val="0"/>
      <w:i w:val="0"/>
      <w:iCs w:val="0"/>
      <w:u w:val="none"/>
      <w:strike w:val="0"/>
      <w:smallCaps w:val="0"/>
      <w:sz w:val="14"/>
      <w:szCs w:val="14"/>
      <w:rFonts w:ascii="Times New Roman" w:eastAsia="Times New Roman" w:hAnsi="Times New Roman" w:cs="Times New Roman"/>
    </w:rPr>
  </w:style>
  <w:style w:type="paragraph" w:customStyle="1" w:styleId="Style25">
    <w:name w:val="Основной текст (7)"/>
    <w:basedOn w:val="Normal"/>
    <w:link w:val="CharStyle26"/>
    <w:pPr>
      <w:widowControl w:val="0"/>
      <w:shd w:val="clear" w:color="auto" w:fill="FFFFFF"/>
      <w:spacing w:before="60" w:after="60" w:line="0" w:lineRule="exact"/>
    </w:pPr>
    <w:rPr>
      <w:b/>
      <w:bCs/>
      <w:i/>
      <w:iCs/>
      <w:u w:val="none"/>
      <w:strike w:val="0"/>
      <w:smallCaps w:val="0"/>
      <w:sz w:val="17"/>
      <w:szCs w:val="17"/>
      <w:rFonts w:ascii="Times New Roman" w:eastAsia="Times New Roman" w:hAnsi="Times New Roman" w:cs="Times New Roman"/>
      <w:spacing w:val="20"/>
    </w:rPr>
  </w:style>
  <w:style w:type="paragraph" w:customStyle="1" w:styleId="Style28">
    <w:name w:val="Подпись к картинке"/>
    <w:basedOn w:val="Normal"/>
    <w:link w:val="CharStyle29"/>
    <w:pPr>
      <w:widowControl w:val="0"/>
      <w:shd w:val="clear" w:color="auto" w:fill="FFFFFF"/>
      <w:jc w:val="center"/>
      <w:spacing w:line="293" w:lineRule="exact"/>
    </w:pPr>
    <w:rPr>
      <w:b w:val="0"/>
      <w:bCs w:val="0"/>
      <w:i w:val="0"/>
      <w:iCs w:val="0"/>
      <w:u w:val="none"/>
      <w:strike w:val="0"/>
      <w:smallCaps w:val="0"/>
      <w:rFonts w:ascii="Times New Roman" w:eastAsia="Times New Roman" w:hAnsi="Times New Roman" w:cs="Times New Roman"/>
    </w:rPr>
  </w:style>
</w:styles>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13" Type="http://schemas.openxmlformats.org/officeDocument/2006/relationships/image" Target="media/image3.jpeg"/><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header" Target="header4.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footnotes" Target="footnotes.xml"/><Relationship Id="rId6" Type="http://schemas.openxmlformats.org/officeDocument/2006/relationships/header" Target="header2.xml"/><Relationship Id="rId11" Type="http://schemas.openxmlformats.org/officeDocument/2006/relationships/header" Target="header3.xml"/><Relationship Id="rId5" Type="http://schemas.openxmlformats.org/officeDocument/2006/relationships/header" Target="header1.xml"/><Relationship Id="rId15" Type="http://schemas.openxmlformats.org/officeDocument/2006/relationships/customXml" Target="../customXml/item1.xml"/><Relationship Id="rId10" Type="http://schemas.openxmlformats.org/officeDocument/2006/relationships/image" Target="media/image2.jpe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 TargetMode="Externa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7E15049FB1985849B7F02CFDB577B9A9" ma:contentTypeVersion="0" ma:contentTypeDescription="Создание документа." ma:contentTypeScope="" ma:versionID="751d1ac1a39a6f79372f4442c87da5d3">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XXJ7TYMEEKJ2-3870-357</_dlc_DocId>
    <_dlc_DocIdUrl xmlns="57504d04-691e-4fc4-8f09-4f19fdbe90f6">
      <Url>https://vip.gov.mari.ru/gornomari/esp/_layouts/DocIdRedir.aspx?ID=XXJ7TYMEEKJ2-3870-357</Url>
      <Description>XXJ7TYMEEKJ2-3870-357</Description>
    </_dlc_DocIdUrl>
  </documentManagement>
</p:properties>
</file>

<file path=customXml/itemProps1.xml><?xml version="1.0" encoding="utf-8"?>
<ds:datastoreItem xmlns:ds="http://schemas.openxmlformats.org/officeDocument/2006/customXml" ds:itemID="{E126DEEB-EE09-4E70-A14C-44E4687CFF75}"/>
</file>

<file path=customXml/itemProps2.xml><?xml version="1.0" encoding="utf-8"?>
<ds:datastoreItem xmlns:ds="http://schemas.openxmlformats.org/officeDocument/2006/customXml" ds:itemID="{32357CCC-1180-48E0-889A-5E1D17154DEF}"/>
</file>

<file path=customXml/itemProps3.xml><?xml version="1.0" encoding="utf-8"?>
<ds:datastoreItem xmlns:ds="http://schemas.openxmlformats.org/officeDocument/2006/customXml" ds:itemID="{8CDD2582-754E-42CE-8A49-F3C66E335348}"/>
</file>

<file path=customXml/itemProps4.xml><?xml version="1.0" encoding="utf-8"?>
<ds:datastoreItem xmlns:ds="http://schemas.openxmlformats.org/officeDocument/2006/customXml" ds:itemID="{EF28B5B6-0328-4FA7-9B28-0CD7C72DE35C}"/>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0x0101007E15049FB1985849B7F02CFDB577B9A9</vt:lpwstr>
  </property>
  <property fmtid="{D5CDD505-2E9C-101B-9397-08002B2CF9AE}" pid="3" name="_dlc_DocIdItemGuid">
    <vt:lpwstr>5506ed59-bc33-460b-ab4d-bfde0a071e11</vt:lpwstr>
  </property>
</Properties>
</file>