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30" w:rsidRPr="00CF6930" w:rsidRDefault="00CF6930" w:rsidP="00E864D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CF693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Неисправные печи – причина пожара!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Согласно статистике, с наступлением холодов нарушение правил пожарной безопасности при эксплуатации отопительных печей становится одной из наиболее распространенных причин пожаров в жилом секторе.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 этой причине происходит </w:t>
      </w:r>
      <w:r w:rsidR="006B13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большой рост количества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пожаров в жилом секторе</w:t>
      </w:r>
      <w:r w:rsidR="006B13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– в домах и банях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, </w:t>
      </w: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большинство получают отравление угарными газами.</w:t>
      </w:r>
      <w:r w:rsidR="006B139C" w:rsidRPr="006B139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="006B139C"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Чтобы этого не произошло, надо соблюдать элементарные правила пожарной безопасности.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Чтобы избежать беды, в домах и квартирах, имеющих печное отопление, необходимо обращать особое внимание на выполнение обязательных требований пожарной безопасности - как при устройстве, так и при эксплуатации печей.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5715</wp:posOffset>
            </wp:positionV>
            <wp:extent cx="2914650" cy="3750945"/>
            <wp:effectExtent l="0" t="0" r="0" b="1905"/>
            <wp:wrapSquare wrapText="bothSides"/>
            <wp:docPr id="4" name="Рисунок 4" descr="Неисправные печи – причина пожара!">
              <a:hlinkClick xmlns:a="http://schemas.openxmlformats.org/drawingml/2006/main" r:id="rId5" tooltip="&quot;Неисправные печи – причина пожар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исправные печи – причина пожара!">
                      <a:hlinkClick r:id="rId5" tooltip="&quot;Неисправные печи – причина пожар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Печи и другие отопительные приборы должны иметь установленные нормами </w:t>
      </w:r>
      <w:bookmarkStart w:id="0" w:name="_GoBack"/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противопожарные разделки (</w:t>
      </w:r>
      <w:proofErr w:type="spellStart"/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отступки</w:t>
      </w:r>
      <w:proofErr w:type="spellEnd"/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) </w:t>
      </w:r>
      <w:bookmarkEnd w:id="0"/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от горючих конструкций, а на деревянном или другом полу из горючих материалов — </w:t>
      </w:r>
      <w:proofErr w:type="spellStart"/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предтопочный</w:t>
      </w:r>
      <w:proofErr w:type="spellEnd"/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лист, не имеющий прогаров и повреждений, размером не менее 0,5 х 0,7 м.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Запрещается установка и эксплуатация металлических печей (буржуек),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их эксплуатации должны выполняться следующие требования пожарной безопасности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печи, дымовые трубы и стены, в которых проходят дымовые каналы на чердаках, должны быть оштукатурены и побелены;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дымовые трубы должны быть снабжены исправными искроуловителями (металлическими сетками с размерами ячейки не более 5х5 мм);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- перед началом отопительного сезона дымоходы печей должны быть очищены от сажи.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строений;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производите чистку дымоходов и печи от сажи перед началом, а также в течение всего отопительного сезона не реже одного раза в три месяца;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поручайте надзор за топящимися печами малолетним детям;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не располагайте дрова и другие горючие материалы на </w:t>
      </w:r>
      <w:proofErr w:type="spellStart"/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предтопочном</w:t>
      </w:r>
      <w:proofErr w:type="spellEnd"/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листе;</w:t>
      </w:r>
    </w:p>
    <w:p w:rsidR="003D6655" w:rsidRPr="00CF6930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 используйте для обогрева самодельные металлические печи, не отвечающие требованиям пожарной безопасности.</w:t>
      </w:r>
    </w:p>
    <w:p w:rsidR="003D6655" w:rsidRDefault="003D6655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F693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топите печи 2-3 раза в день не более 1-1,5 час, чтобы не перекалить.</w:t>
      </w:r>
    </w:p>
    <w:p w:rsidR="006B139C" w:rsidRPr="006B139C" w:rsidRDefault="006B139C" w:rsidP="006B13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</w:pPr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>При эксплуатации печного отопления не допускается:</w:t>
      </w:r>
    </w:p>
    <w:p w:rsidR="006B139C" w:rsidRPr="006B139C" w:rsidRDefault="006B139C" w:rsidP="006B13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</w:pPr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 xml:space="preserve">1. Эксплуатировать неисправные печи (имеющие трещины, неисправные дверцы, недостаточные разделки от "дыма" до деревянных конструкций стен, перегородок и перекрытий, неисправные </w:t>
      </w:r>
      <w:proofErr w:type="spellStart"/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>предтопочные</w:t>
      </w:r>
      <w:proofErr w:type="spellEnd"/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 xml:space="preserve"> листы и другие неисправности), а также печи не заводского производства;</w:t>
      </w:r>
    </w:p>
    <w:p w:rsidR="006B139C" w:rsidRPr="006B139C" w:rsidRDefault="006B139C" w:rsidP="006B13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</w:pPr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>2. Топить печи с открытыми дверцами;</w:t>
      </w:r>
    </w:p>
    <w:p w:rsidR="006B139C" w:rsidRPr="006B139C" w:rsidRDefault="006B139C" w:rsidP="006B13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</w:pPr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>3. Топить печи топливом, не предназначенным для данной печи.</w:t>
      </w:r>
    </w:p>
    <w:p w:rsidR="006B139C" w:rsidRPr="006B139C" w:rsidRDefault="006B139C" w:rsidP="006B13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</w:pPr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 xml:space="preserve">4. Сушить и складировать непосредственно на печах и на расстоянии менее 1,25 м от топочных отверстий печей топливо, одежду и </w:t>
      </w:r>
      <w:proofErr w:type="gramStart"/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>другие горючие вещества</w:t>
      </w:r>
      <w:proofErr w:type="gramEnd"/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 xml:space="preserve"> и материалы;</w:t>
      </w:r>
    </w:p>
    <w:p w:rsidR="006B139C" w:rsidRPr="006B139C" w:rsidRDefault="006B139C" w:rsidP="006B139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</w:pPr>
      <w:r w:rsidRPr="006B139C">
        <w:rPr>
          <w:rFonts w:ascii="Arial" w:eastAsia="Times New Roman" w:hAnsi="Arial" w:cs="Arial"/>
          <w:b/>
          <w:i/>
          <w:color w:val="3B4256"/>
          <w:sz w:val="24"/>
          <w:szCs w:val="24"/>
          <w:lang w:eastAsia="ru-RU"/>
        </w:rPr>
        <w:t>5. Использовать вентиляционные и другие каналы в качестве дымоходов печей.</w:t>
      </w:r>
    </w:p>
    <w:p w:rsidR="006B139C" w:rsidRDefault="006B139C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Информация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ОНДиПР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ОГПС-4</w:t>
      </w: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Д. Некрасов</w:t>
      </w: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В. Петряков</w:t>
      </w: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Default="00E864D6" w:rsidP="003D66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E864D6" w:rsidRPr="00CF6930" w:rsidRDefault="00E864D6" w:rsidP="00E864D6">
      <w:pPr>
        <w:pStyle w:val="1"/>
        <w:shd w:val="clear" w:color="auto" w:fill="FFFFFF"/>
        <w:spacing w:before="0" w:after="300"/>
        <w:jc w:val="center"/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</w:pPr>
      <w:r w:rsidRPr="00CF6930">
        <w:rPr>
          <w:rFonts w:ascii="Helvetica" w:eastAsia="Times New Roman" w:hAnsi="Helvetica" w:cs="Helvetica"/>
          <w:b/>
          <w:bCs/>
          <w:color w:val="333333"/>
          <w:kern w:val="36"/>
          <w:sz w:val="36"/>
          <w:szCs w:val="36"/>
          <w:lang w:eastAsia="ru-RU"/>
        </w:rPr>
        <w:lastRenderedPageBreak/>
        <w:t>Неисправности печей и их устранение</w:t>
      </w:r>
    </w:p>
    <w:p w:rsidR="00CF6930" w:rsidRPr="003D6655" w:rsidRDefault="00CF6930" w:rsidP="003D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 числу наиболее часто встречающихся неисправностей отопительных печей, которые обнаруживаются в процессе их эксплуатации, относятся: ослабление тяги в трубе и дымление печи; </w:t>
      </w:r>
      <w:proofErr w:type="spellStart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отсыревание</w:t>
      </w:r>
      <w:proofErr w:type="spellEnd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дымовой трубы и течь из нее.</w:t>
      </w:r>
    </w:p>
    <w:p w:rsidR="00CF6930" w:rsidRPr="003D6655" w:rsidRDefault="00CF6930" w:rsidP="003D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Ослабление тяги в трубе и дымление печи. Причинами этих явлений могут быть следующие.</w:t>
      </w:r>
    </w:p>
    <w:p w:rsidR="00CF6930" w:rsidRPr="003D6655" w:rsidRDefault="00CF6930" w:rsidP="003D665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Засорение и зарастание сажей дымовых каналов и трубы, обвал и засорение каналов обвалившейся кладкой или раствором. Необходимо срочно прочистить каналы и дымовую трубу через </w:t>
      </w:r>
      <w:proofErr w:type="spellStart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прочистные</w:t>
      </w:r>
      <w:proofErr w:type="spellEnd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отверстия, вьюшку или задвижку трубы.</w:t>
      </w:r>
    </w:p>
    <w:p w:rsidR="00CF6930" w:rsidRPr="003D6655" w:rsidRDefault="00CF6930" w:rsidP="003D665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Нарушение плотности кладки печи или дымовой трубы с образованием трещин, вследствие чего внутрь печи или трубы просачивается наружный воздух, охлаждающий дымовые газы. Следует заделать раствором появившиеся трещины и </w:t>
      </w:r>
      <w:proofErr w:type="spellStart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неплотности</w:t>
      </w:r>
      <w:proofErr w:type="spellEnd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CF6930" w:rsidRPr="003D6655" w:rsidRDefault="00CF6930" w:rsidP="003D665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Дымление печи или </w:t>
      </w:r>
      <w:hyperlink r:id="rId7" w:history="1">
        <w:r w:rsidRPr="003D6655">
          <w:rPr>
            <w:rFonts w:ascii="Times New Roman" w:eastAsia="Times New Roman" w:hAnsi="Times New Roman" w:cs="Times New Roman"/>
            <w:color w:val="CC3333"/>
            <w:sz w:val="28"/>
            <w:szCs w:val="28"/>
            <w:lang w:eastAsia="ru-RU"/>
          </w:rPr>
          <w:t>кухонной плиты</w:t>
        </w:r>
      </w:hyperlink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при растопке часто наблюдается в переходное и теплое время года. Причины его - застоявшийся в дымовых каналах и в трубе холодный воздух, препятствующий проходу дымовых газов. Необходимо восстановить тягу, сжигая в чистках печи или трубы легковоспламеняющиеся материалы: бумагу, стружку, солому.</w:t>
      </w:r>
    </w:p>
    <w:p w:rsidR="00CF6930" w:rsidRPr="003D6655" w:rsidRDefault="00CF6930" w:rsidP="003D665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Дымление печи от так называемого опрокидывания тяги. Ветер может усиливать тягу в дымовой трубе или, наоборот, ослаблять ее. В первом случае ветер направлен горизонтально или вверх. Во втором случае ветер дует с некоторым наклоном сверху вниз. В этом случае ветер, врываясь в открытое, устье трубы, тормозит выход дымовых газов наружу.</w:t>
      </w:r>
    </w:p>
    <w:p w:rsidR="00CF6930" w:rsidRPr="003D6655" w:rsidRDefault="00CF6930" w:rsidP="003D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устранения опрокидывания тяги следует над ее оголовком установить зонт. Указанное мероприятие может оказаться эффективным, если работе дымовой трубы не мешают соседние более высокие здания, в последнем случае тяга в печи может быть восстановлена путем наращивания трубы с </w:t>
      </w:r>
      <w:proofErr w:type="gramStart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</w:t>
      </w:r>
      <w:proofErr w:type="gramEnd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расчетом, чтобы ее оголовок был выведен из зоны ветрового подпора.</w:t>
      </w:r>
    </w:p>
    <w:p w:rsidR="00CF6930" w:rsidRPr="003D6655" w:rsidRDefault="00CF6930" w:rsidP="003D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Отсыревание</w:t>
      </w:r>
      <w:proofErr w:type="spellEnd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дымовой трубы и течь из н. Эта неисправность чаще всего встречается в старых, главным образом многооборотных печах. Причина ее — содержащиеся в дымовых газах водяные пары, которые, проходя по дымовой трубе и соприкасаясь с более холодными ее стенками, конденсируются и выпадают на стенки печи в </w:t>
      </w:r>
      <w:proofErr w:type="spellStart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ввиде</w:t>
      </w:r>
      <w:proofErr w:type="spellEnd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мельчайших капель. Выделяющаяся влага стекает вниз по стенкам и образует капель черной смолистой жидкости. Часть влаги впитывается в стенки трубы и, проникая в - них все глубже и глубже, выходит на наружную поверхность трубы в виде темных пятен. .</w:t>
      </w:r>
    </w:p>
    <w:p w:rsidR="00CF6930" w:rsidRPr="003D6655" w:rsidRDefault="00CF6930" w:rsidP="003D6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Ниже перечислены причины переохлаждения газов и способы их устранения.</w:t>
      </w:r>
    </w:p>
    <w:p w:rsidR="00CF6930" w:rsidRPr="003D6655" w:rsidRDefault="00CF6930" w:rsidP="003D665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Чрезмерно большая поверхность </w:t>
      </w:r>
      <w:proofErr w:type="gramStart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тепло-поглощения</w:t>
      </w:r>
      <w:proofErr w:type="gramEnd"/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дымовых каналов печи, вследствие чего дымовые газы поступают в трубу. уже </w:t>
      </w: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значительно охлажденными. Следует выключить из работы печи(заложить) часть каналов.</w:t>
      </w:r>
    </w:p>
    <w:p w:rsidR="00CF6930" w:rsidRPr="003D6655" w:rsidRDefault="00CF6930" w:rsidP="003D665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Недостаточные размеры топливника, вследствие чего в нем сжигается малое количество топлива, дающее недостаточное количество теплоты и соответственно невысокую температуру газов. Необходимо увеличить размеры топливника и колосниковой решетки.</w:t>
      </w:r>
    </w:p>
    <w:p w:rsidR="00CF6930" w:rsidRPr="003D6655" w:rsidRDefault="00CF6930" w:rsidP="003D665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Чрезмерная влажность топлива, в результате чего дымовые газы оказываются насыщенными большим количеством водяных паров, конденсирующихся и оседающих на стенках трубы. Необходимо применять сухое топливо или подсушивать его.</w:t>
      </w:r>
    </w:p>
    <w:p w:rsidR="00E864D6" w:rsidRDefault="00CF6930" w:rsidP="003D665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D665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Недостаточная толщина стенок дымовой трубы, вследствие чего температура на их внутренних поверхностях оказывается низкой — ниже точки росы дымовых газов. Необходимо утеплить стенки дымовой трубы увеличить толщину стенок или покрыть их снаружи изоляцией).</w:t>
      </w:r>
    </w:p>
    <w:p w:rsidR="00E864D6" w:rsidRPr="00E864D6" w:rsidRDefault="00E864D6" w:rsidP="00E864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D6" w:rsidRDefault="00E864D6" w:rsidP="00E864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D6" w:rsidRDefault="00E864D6" w:rsidP="00E864D6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Информация </w:t>
      </w:r>
      <w:proofErr w:type="spellStart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ОНДиПР</w:t>
      </w:r>
      <w:proofErr w:type="spellEnd"/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ОГПС-4</w:t>
      </w:r>
    </w:p>
    <w:p w:rsidR="00E864D6" w:rsidRDefault="00E864D6" w:rsidP="00E864D6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Д. Некрасов</w:t>
      </w:r>
    </w:p>
    <w:p w:rsidR="00E864D6" w:rsidRDefault="00E864D6" w:rsidP="00E864D6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В. Петряков</w:t>
      </w:r>
    </w:p>
    <w:p w:rsidR="00CF6930" w:rsidRPr="00E864D6" w:rsidRDefault="00CF6930" w:rsidP="00E864D6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86" w:rsidRPr="003D6655" w:rsidRDefault="003D6655" w:rsidP="00CF6930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37BDFB" wp14:editId="507FFD08">
            <wp:extent cx="5940425" cy="9572625"/>
            <wp:effectExtent l="0" t="0" r="3175" b="9525"/>
            <wp:docPr id="2" name="Рисунок 2" descr="https://avatars.mds.yandex.net/get-zen_doc/1781308/pub_5db81f43d7859b00addc536c_5db820832fda8600b05ce14a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81308/pub_5db81f43d7859b00addc536c_5db820832fda8600b05ce14a/scale_2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E86" w:rsidRPr="003D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B27"/>
    <w:multiLevelType w:val="multilevel"/>
    <w:tmpl w:val="67F4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15C5A"/>
    <w:multiLevelType w:val="multilevel"/>
    <w:tmpl w:val="47C2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30"/>
    <w:rsid w:val="00156E86"/>
    <w:rsid w:val="00193723"/>
    <w:rsid w:val="003D6655"/>
    <w:rsid w:val="006B139C"/>
    <w:rsid w:val="00B90C8B"/>
    <w:rsid w:val="00CF6930"/>
    <w:rsid w:val="00DC4802"/>
    <w:rsid w:val="00E864D6"/>
    <w:rsid w:val="00F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754F-585F-41EC-AF7A-F6578C7F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88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ikamin.ru/category/fireplaces-stove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hyperlink" Target="https://17.mchs.gov.ru/uploads/resize_cache/news/2020-01-06/75c62ea680906bee5014980cb7573e48__2000x200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XXJ7TYMEEKJ2-3299-1487</_dlc_DocId>
    <_dlc_DocIdUrl xmlns="57504d04-691e-4fc4-8f09-4f19fdbe90f6">
      <Url>https://vip.gov.mari.ru/gornomari/_layouts/DocIdRedir.aspx?ID=XXJ7TYMEEKJ2-3299-1487</Url>
      <Description>XXJ7TYMEEKJ2-3299-1487</Description>
    </_dlc_DocIdUrl>
  </documentManagement>
</p:properties>
</file>

<file path=customXml/itemProps1.xml><?xml version="1.0" encoding="utf-8"?>
<ds:datastoreItem xmlns:ds="http://schemas.openxmlformats.org/officeDocument/2006/customXml" ds:itemID="{7FDAFC41-16F3-4BAF-8BA6-D712B3822802}"/>
</file>

<file path=customXml/itemProps2.xml><?xml version="1.0" encoding="utf-8"?>
<ds:datastoreItem xmlns:ds="http://schemas.openxmlformats.org/officeDocument/2006/customXml" ds:itemID="{E2B370BC-F7F2-4ED2-A8EA-C5300A51C7DC}"/>
</file>

<file path=customXml/itemProps3.xml><?xml version="1.0" encoding="utf-8"?>
<ds:datastoreItem xmlns:ds="http://schemas.openxmlformats.org/officeDocument/2006/customXml" ds:itemID="{97D969FE-7368-46CA-8BC8-97C4ACB55B72}"/>
</file>

<file path=customXml/itemProps4.xml><?xml version="1.0" encoding="utf-8"?>
<ds:datastoreItem xmlns:ds="http://schemas.openxmlformats.org/officeDocument/2006/customXml" ds:itemID="{46302E06-14E8-47CB-B03D-D9BC90926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2020-09-22T15:53:00Z</dcterms:created>
  <dcterms:modified xsi:type="dcterms:W3CDTF">2020-09-22T15:53:00Z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e98a2dd9-1cf9-4872-9e8d-5186845b77cc</vt:lpwstr>
  </property>
</Properties>
</file>