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2" w:type="dxa"/>
        <w:tblInd w:w="-318" w:type="dxa"/>
        <w:tblLook w:val="04A0"/>
      </w:tblPr>
      <w:tblGrid>
        <w:gridCol w:w="5503"/>
        <w:gridCol w:w="5839"/>
      </w:tblGrid>
      <w:tr w:rsidR="00360626" w:rsidTr="00C73643">
        <w:tc>
          <w:tcPr>
            <w:tcW w:w="11341" w:type="dxa"/>
            <w:gridSpan w:val="2"/>
          </w:tcPr>
          <w:p w:rsidR="00360626" w:rsidRPr="00DB7021" w:rsidRDefault="00360626" w:rsidP="00CD12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7021">
              <w:rPr>
                <w:rFonts w:ascii="Times New Roman" w:hAnsi="Times New Roman" w:cs="Times New Roman"/>
                <w:b/>
                <w:sz w:val="40"/>
                <w:szCs w:val="40"/>
              </w:rPr>
              <w:t>Требования к проведению внутридомового (ВДГО) и внутриквартирного  газового (ВКГО) оборудования</w:t>
            </w:r>
          </w:p>
          <w:p w:rsidR="00360626" w:rsidRDefault="00A82A8D" w:rsidP="00A8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46">
              <w:rPr>
                <w:rFonts w:ascii="Times New Roman" w:hAnsi="Times New Roman" w:cs="Times New Roman"/>
                <w:sz w:val="28"/>
                <w:szCs w:val="28"/>
              </w:rPr>
              <w:t>Проводиться специализированными организациями на основании прямых договоров заключенных с собственниками помещений (в части проведения ВКГО) и договоров заключенных с обслуживающими организациями, УК, ЖСК, ТСЖ (в части проведения ВДГО)</w:t>
            </w:r>
          </w:p>
          <w:p w:rsidR="007813ED" w:rsidRPr="00CD1246" w:rsidRDefault="007813ED" w:rsidP="00A8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26" w:rsidTr="00C73643">
        <w:tc>
          <w:tcPr>
            <w:tcW w:w="5503" w:type="dxa"/>
          </w:tcPr>
          <w:p w:rsidR="00360626" w:rsidRDefault="00360626" w:rsidP="00360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26">
              <w:rPr>
                <w:rFonts w:ascii="Times New Roman" w:hAnsi="Times New Roman" w:cs="Times New Roman"/>
                <w:b/>
                <w:sz w:val="28"/>
                <w:szCs w:val="28"/>
              </w:rPr>
              <w:t>Внутридомовое газовое оборудование (ВДГО)</w:t>
            </w:r>
          </w:p>
          <w:p w:rsidR="00360626" w:rsidRDefault="00091202" w:rsidP="00360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24.3pt;margin-top:2.6pt;width:13.25pt;height:22.2pt;z-index:251658240">
                  <v:textbox style="layout-flow:vertical-ideographic"/>
                </v:shape>
              </w:pict>
            </w:r>
          </w:p>
          <w:p w:rsidR="00360626" w:rsidRPr="00360626" w:rsidRDefault="00360626" w:rsidP="00360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38" w:type="dxa"/>
          </w:tcPr>
          <w:p w:rsidR="00360626" w:rsidRDefault="00360626" w:rsidP="00360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26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Внутриквартирного газового оборудования (ВКГО)</w:t>
            </w:r>
          </w:p>
          <w:p w:rsidR="00360626" w:rsidRPr="00360626" w:rsidRDefault="00091202" w:rsidP="00360626">
            <w:r>
              <w:pict>
                <v:shape id="_x0000_s1027" type="#_x0000_t67" style="position:absolute;margin-left:121.7pt;margin-top:2.6pt;width:13.25pt;height:22.2pt;z-index:251659264">
                  <v:textbox style="layout-flow:vertical-ideographic"/>
                </v:shape>
              </w:pict>
            </w:r>
          </w:p>
        </w:tc>
      </w:tr>
      <w:tr w:rsidR="00360626" w:rsidTr="00C73643">
        <w:tc>
          <w:tcPr>
            <w:tcW w:w="5503" w:type="dxa"/>
          </w:tcPr>
          <w:p w:rsidR="00360626" w:rsidRPr="00360626" w:rsidRDefault="00360626" w:rsidP="0036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многоквартирном доме - это газопроводы, проложенные от источника газа или места их присоединения к газораспределительной сети до запорного крана, расположенного на ответвлениях к внутриквартирному газовому оборудованию,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      </w:r>
            <w:proofErr w:type="spellStart"/>
            <w:r w:rsidRPr="0036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общедомовые</w:t>
            </w:r>
            <w:proofErr w:type="spellEnd"/>
            <w:r w:rsidRPr="0036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приборы учета газа, а также приборы учета газа, фиксирующие объем газа.</w:t>
            </w:r>
            <w:r w:rsidRPr="003606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  <w:tc>
          <w:tcPr>
            <w:tcW w:w="5838" w:type="dxa"/>
          </w:tcPr>
          <w:p w:rsidR="00360626" w:rsidRPr="00360626" w:rsidRDefault="00A82A8D" w:rsidP="0036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жилых/нежилых помещениях </w:t>
            </w:r>
            <w:r w:rsidR="00360626" w:rsidRPr="0036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</w:t>
            </w:r>
            <w:r w:rsidR="00360626" w:rsidRPr="0036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газопроводы многоквартирного дома, проложенные от запорного крана, расположенного на ответвлениях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газа.</w:t>
            </w:r>
            <w:proofErr w:type="gramEnd"/>
          </w:p>
        </w:tc>
      </w:tr>
      <w:tr w:rsidR="00A82A8D" w:rsidTr="00C73643">
        <w:trPr>
          <w:trHeight w:val="3955"/>
        </w:trPr>
        <w:tc>
          <w:tcPr>
            <w:tcW w:w="11341" w:type="dxa"/>
            <w:gridSpan w:val="2"/>
          </w:tcPr>
          <w:p w:rsidR="00CD1246" w:rsidRDefault="00CD1246" w:rsidP="00CD1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в адрес Исполнителя (Специализированной газовой организации) информации о наличии угрозы возникновения аварии, утечек газа или несчастного случая, </w:t>
            </w:r>
            <w:r w:rsidRPr="00A82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получения такой информации в ходе выполнения работ по техобс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луживанию и ремонту ВДГО (ВКГО), </w:t>
            </w:r>
            <w:r w:rsidRPr="00A82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обязан незамедлительно осуществить приостановление подачи газа без предварительного уведомления об этом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Потребителя.</w:t>
            </w:r>
          </w:p>
          <w:p w:rsidR="00C26421" w:rsidRDefault="00C26421" w:rsidP="00CD12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D1246" w:rsidRPr="00CD1246" w:rsidRDefault="00CD1246" w:rsidP="00CD12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Чем грозит, не обеспеченный собственниками допуск в помещения в ходе технического обслуживания ВДГО (ВКГО)?</w:t>
            </w:r>
          </w:p>
          <w:p w:rsidR="00EE026E" w:rsidRPr="00EE026E" w:rsidRDefault="00CD1246" w:rsidP="00EE026E">
            <w:pPr>
              <w:shd w:val="clear" w:color="auto" w:fill="FFFFFF"/>
              <w:spacing w:after="4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Отказ собственником  двух и более раз в допуске в помещение для проведения ВДГО/ВКГО – </w:t>
            </w:r>
            <w:r w:rsidRPr="00C264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является условием для приостановки подачи газа с предварительным уведомлением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Приостановка газа производиться  в отношении всего стояка МКД,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следовательно коммунальной услуги лишаются и Ваши соседи.</w:t>
            </w:r>
            <w:r w:rsid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026E" w:rsidRPr="00EE02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Административная ответственность в соответствии со ст</w:t>
            </w:r>
            <w:r w:rsidR="00EE02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атьей </w:t>
            </w:r>
            <w:r w:rsidR="00EE026E" w:rsidRPr="00EE02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9.23 </w:t>
            </w:r>
            <w:proofErr w:type="spellStart"/>
            <w:r w:rsidR="00EE026E" w:rsidRPr="00EE02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КоАП</w:t>
            </w:r>
            <w:proofErr w:type="spellEnd"/>
            <w:r w:rsidR="00EE026E" w:rsidRPr="00EE02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РФ в виде штрафа в размере от 1000 до </w:t>
            </w:r>
            <w:r w:rsidR="007813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EE026E" w:rsidRPr="00EE02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000 руб. </w:t>
            </w:r>
          </w:p>
          <w:p w:rsidR="00DB7021" w:rsidRPr="00C26421" w:rsidRDefault="00DB7021" w:rsidP="00DB7021">
            <w:pPr>
              <w:shd w:val="clear" w:color="auto" w:fill="FFFFFF"/>
              <w:spacing w:after="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5FF8" w:rsidRDefault="007A5FF8"/>
    <w:p w:rsidR="007813ED" w:rsidRDefault="007813ED"/>
    <w:p w:rsidR="007813ED" w:rsidRDefault="007813ED"/>
    <w:p w:rsidR="007813ED" w:rsidRDefault="007813ED"/>
    <w:sectPr w:rsidR="007813ED" w:rsidSect="00EE026E">
      <w:pgSz w:w="11906" w:h="16838"/>
      <w:pgMar w:top="284" w:right="70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33" w:rsidRDefault="004E6C33" w:rsidP="00DB7021">
      <w:pPr>
        <w:spacing w:after="0" w:line="240" w:lineRule="auto"/>
      </w:pPr>
      <w:r>
        <w:separator/>
      </w:r>
    </w:p>
  </w:endnote>
  <w:endnote w:type="continuationSeparator" w:id="1">
    <w:p w:rsidR="004E6C33" w:rsidRDefault="004E6C33" w:rsidP="00DB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33" w:rsidRDefault="004E6C33" w:rsidP="00DB7021">
      <w:pPr>
        <w:spacing w:after="0" w:line="240" w:lineRule="auto"/>
      </w:pPr>
      <w:r>
        <w:separator/>
      </w:r>
    </w:p>
  </w:footnote>
  <w:footnote w:type="continuationSeparator" w:id="1">
    <w:p w:rsidR="004E6C33" w:rsidRDefault="004E6C33" w:rsidP="00DB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B53"/>
    <w:multiLevelType w:val="multilevel"/>
    <w:tmpl w:val="2814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A5867"/>
    <w:multiLevelType w:val="multilevel"/>
    <w:tmpl w:val="6528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90AFC"/>
    <w:multiLevelType w:val="multilevel"/>
    <w:tmpl w:val="52E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626"/>
    <w:rsid w:val="00091202"/>
    <w:rsid w:val="00360626"/>
    <w:rsid w:val="004405DF"/>
    <w:rsid w:val="004E6C33"/>
    <w:rsid w:val="007813ED"/>
    <w:rsid w:val="007A5FF8"/>
    <w:rsid w:val="008079BE"/>
    <w:rsid w:val="00A82A8D"/>
    <w:rsid w:val="00C26421"/>
    <w:rsid w:val="00C73643"/>
    <w:rsid w:val="00CD1246"/>
    <w:rsid w:val="00DB7021"/>
    <w:rsid w:val="00EE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02"/>
  </w:style>
  <w:style w:type="paragraph" w:styleId="2">
    <w:name w:val="heading 2"/>
    <w:basedOn w:val="a"/>
    <w:link w:val="20"/>
    <w:uiPriority w:val="9"/>
    <w:qFormat/>
    <w:rsid w:val="00A82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2A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4405D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B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7021"/>
  </w:style>
  <w:style w:type="paragraph" w:styleId="a8">
    <w:name w:val="footer"/>
    <w:basedOn w:val="a"/>
    <w:link w:val="a9"/>
    <w:uiPriority w:val="99"/>
    <w:semiHidden/>
    <w:unhideWhenUsed/>
    <w:rsid w:val="00DB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7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XXJ7TYMEEKJ2-5170-67</_dlc_DocId>
    <_dlc_DocIdUrl xmlns="57504d04-691e-4fc4-8f09-4f19fdbe90f6">
      <Url>https://vip.gov.mari.ru/gornomari/_layouts/DocIdRedir.aspx?ID=XXJ7TYMEEKJ2-5170-67</Url>
      <Description>XXJ7TYMEEKJ2-5170-67</Description>
    </_dlc_DocIdUrl>
  </documentManagement>
</p:properties>
</file>

<file path=customXml/itemProps1.xml><?xml version="1.0" encoding="utf-8"?>
<ds:datastoreItem xmlns:ds="http://schemas.openxmlformats.org/officeDocument/2006/customXml" ds:itemID="{75C87852-ECC8-4FFA-BA02-E71451B8F7A8}"/>
</file>

<file path=customXml/itemProps2.xml><?xml version="1.0" encoding="utf-8"?>
<ds:datastoreItem xmlns:ds="http://schemas.openxmlformats.org/officeDocument/2006/customXml" ds:itemID="{764B9DA0-B74F-45CF-B6A4-04B31FA04F28}"/>
</file>

<file path=customXml/itemProps3.xml><?xml version="1.0" encoding="utf-8"?>
<ds:datastoreItem xmlns:ds="http://schemas.openxmlformats.org/officeDocument/2006/customXml" ds:itemID="{1D6D8181-E969-49FD-8622-66945A55FCAA}"/>
</file>

<file path=customXml/itemProps4.xml><?xml version="1.0" encoding="utf-8"?>
<ds:datastoreItem xmlns:ds="http://schemas.openxmlformats.org/officeDocument/2006/customXml" ds:itemID="{22E422E6-7C69-4CE9-9854-A2623C0AD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4</cp:revision>
  <cp:lastPrinted>2019-03-06T12:56:00Z</cp:lastPrinted>
  <dcterms:created xsi:type="dcterms:W3CDTF">2019-03-06T11:34:00Z</dcterms:created>
  <dcterms:modified xsi:type="dcterms:W3CDTF">2020-03-27T10:38:00Z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56325c52-2f5a-4396-abf7-7cea56ede36b</vt:lpwstr>
  </property>
</Properties>
</file>