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A1" w:rsidRPr="002918A1" w:rsidRDefault="002918A1" w:rsidP="00FC662D">
      <w:pPr>
        <w:ind w:hanging="67"/>
        <w:jc w:val="both"/>
        <w:rPr>
          <w:rFonts w:ascii="Times New Roman CYR" w:hAnsi="Times New Roman CYR"/>
          <w:sz w:val="2"/>
          <w:szCs w:val="2"/>
        </w:rPr>
      </w:pPr>
    </w:p>
    <w:p w:rsidR="00482837" w:rsidRPr="00AF331C" w:rsidRDefault="00337D90" w:rsidP="004E5ECB">
      <w:pPr>
        <w:pStyle w:val="ConsPlusNormal"/>
        <w:widowControl/>
        <w:ind w:firstLine="515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F10112">
        <w:rPr>
          <w:rFonts w:ascii="Times New Roman" w:hAnsi="Times New Roman" w:cs="Times New Roman"/>
          <w:sz w:val="28"/>
          <w:szCs w:val="28"/>
        </w:rPr>
        <w:t>ЕРЖДЕН</w:t>
      </w:r>
    </w:p>
    <w:p w:rsidR="00482837" w:rsidRPr="00AF331C" w:rsidRDefault="00482837" w:rsidP="004E5ECB">
      <w:pPr>
        <w:pStyle w:val="ConsPlusNormal"/>
        <w:widowControl/>
        <w:ind w:firstLine="5159"/>
        <w:jc w:val="center"/>
        <w:rPr>
          <w:rFonts w:ascii="Times New Roman" w:hAnsi="Times New Roman" w:cs="Times New Roman"/>
          <w:sz w:val="28"/>
          <w:szCs w:val="28"/>
        </w:rPr>
      </w:pPr>
      <w:r w:rsidRPr="00AF331C">
        <w:rPr>
          <w:rFonts w:ascii="Times New Roman" w:hAnsi="Times New Roman" w:cs="Times New Roman"/>
          <w:sz w:val="28"/>
          <w:szCs w:val="28"/>
        </w:rPr>
        <w:t>приказ</w:t>
      </w:r>
      <w:r w:rsidR="00F10112">
        <w:rPr>
          <w:rFonts w:ascii="Times New Roman" w:hAnsi="Times New Roman" w:cs="Times New Roman"/>
          <w:sz w:val="28"/>
          <w:szCs w:val="28"/>
        </w:rPr>
        <w:t>ом</w:t>
      </w:r>
      <w:r w:rsidRPr="00AF331C">
        <w:rPr>
          <w:rFonts w:ascii="Times New Roman" w:hAnsi="Times New Roman" w:cs="Times New Roman"/>
          <w:sz w:val="28"/>
          <w:szCs w:val="28"/>
        </w:rPr>
        <w:t xml:space="preserve"> Д</w:t>
      </w:r>
      <w:r w:rsidR="00F10112">
        <w:rPr>
          <w:rFonts w:ascii="Times New Roman" w:hAnsi="Times New Roman" w:cs="Times New Roman"/>
          <w:sz w:val="28"/>
          <w:szCs w:val="28"/>
        </w:rPr>
        <w:t>Т</w:t>
      </w:r>
      <w:r w:rsidRPr="00AF331C">
        <w:rPr>
          <w:rFonts w:ascii="Times New Roman" w:hAnsi="Times New Roman" w:cs="Times New Roman"/>
          <w:sz w:val="28"/>
          <w:szCs w:val="28"/>
        </w:rPr>
        <w:t>ЗН</w:t>
      </w:r>
    </w:p>
    <w:p w:rsidR="00482837" w:rsidRPr="00AF331C" w:rsidRDefault="00482837" w:rsidP="004E5ECB">
      <w:pPr>
        <w:pStyle w:val="ConsPlusNormal"/>
        <w:widowControl/>
        <w:ind w:firstLine="5159"/>
        <w:jc w:val="center"/>
        <w:rPr>
          <w:rFonts w:ascii="Times New Roman" w:hAnsi="Times New Roman" w:cs="Times New Roman"/>
          <w:sz w:val="28"/>
          <w:szCs w:val="28"/>
        </w:rPr>
      </w:pPr>
      <w:r w:rsidRPr="00AF331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82837" w:rsidRDefault="00482837" w:rsidP="004E5ECB">
      <w:pPr>
        <w:pStyle w:val="ConsPlusNormal"/>
        <w:widowControl/>
        <w:ind w:firstLine="5159"/>
        <w:jc w:val="center"/>
        <w:rPr>
          <w:rFonts w:ascii="Times New Roman" w:hAnsi="Times New Roman" w:cs="Times New Roman"/>
          <w:sz w:val="28"/>
          <w:szCs w:val="28"/>
        </w:rPr>
      </w:pPr>
      <w:r w:rsidRPr="00AF331C">
        <w:rPr>
          <w:rFonts w:ascii="Times New Roman" w:hAnsi="Times New Roman" w:cs="Times New Roman"/>
          <w:sz w:val="28"/>
          <w:szCs w:val="28"/>
        </w:rPr>
        <w:t xml:space="preserve">от </w:t>
      </w:r>
      <w:r w:rsidR="00F10112">
        <w:rPr>
          <w:rFonts w:ascii="Times New Roman" w:hAnsi="Times New Roman" w:cs="Times New Roman"/>
          <w:sz w:val="28"/>
          <w:szCs w:val="28"/>
        </w:rPr>
        <w:t>1</w:t>
      </w:r>
      <w:r w:rsidR="0086464E">
        <w:rPr>
          <w:rFonts w:ascii="Times New Roman" w:hAnsi="Times New Roman" w:cs="Times New Roman"/>
          <w:sz w:val="28"/>
          <w:szCs w:val="28"/>
        </w:rPr>
        <w:t>6</w:t>
      </w:r>
      <w:r w:rsidR="00F10112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331C">
        <w:rPr>
          <w:rFonts w:ascii="Times New Roman" w:hAnsi="Times New Roman" w:cs="Times New Roman"/>
          <w:sz w:val="28"/>
          <w:szCs w:val="28"/>
        </w:rPr>
        <w:t xml:space="preserve"> 20</w:t>
      </w:r>
      <w:r w:rsidR="00F10112">
        <w:rPr>
          <w:rFonts w:ascii="Times New Roman" w:hAnsi="Times New Roman" w:cs="Times New Roman"/>
          <w:sz w:val="28"/>
          <w:szCs w:val="28"/>
        </w:rPr>
        <w:t>16</w:t>
      </w:r>
      <w:r w:rsidRPr="00AF331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7D90" w:rsidRPr="00337D90">
        <w:rPr>
          <w:rFonts w:ascii="Times New Roman" w:hAnsi="Times New Roman" w:cs="Times New Roman"/>
          <w:sz w:val="28"/>
          <w:szCs w:val="28"/>
        </w:rPr>
        <w:t>60</w:t>
      </w:r>
      <w:r w:rsidRPr="00337D90">
        <w:rPr>
          <w:rFonts w:ascii="Times New Roman" w:hAnsi="Times New Roman" w:cs="Times New Roman"/>
          <w:sz w:val="28"/>
          <w:szCs w:val="28"/>
        </w:rPr>
        <w:t>-П</w:t>
      </w:r>
    </w:p>
    <w:p w:rsidR="0095389B" w:rsidRDefault="0095389B" w:rsidP="004E5ECB">
      <w:pPr>
        <w:pStyle w:val="ConsPlusNormal"/>
        <w:widowControl/>
        <w:ind w:firstLine="5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приказ</w:t>
      </w:r>
      <w:r w:rsidR="006469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ДТЗН</w:t>
      </w:r>
    </w:p>
    <w:p w:rsidR="0095389B" w:rsidRDefault="0095389B" w:rsidP="004E5ECB">
      <w:pPr>
        <w:pStyle w:val="ConsPlusNormal"/>
        <w:widowControl/>
        <w:ind w:firstLine="5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4697B" w:rsidRDefault="0095389B" w:rsidP="004E5ECB">
      <w:pPr>
        <w:pStyle w:val="ConsPlusNormal"/>
        <w:widowControl/>
        <w:ind w:firstLine="5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2016 г. № 64-П</w:t>
      </w:r>
      <w:r w:rsidR="0064697B">
        <w:rPr>
          <w:rFonts w:ascii="Times New Roman" w:hAnsi="Times New Roman" w:cs="Times New Roman"/>
          <w:sz w:val="28"/>
          <w:szCs w:val="28"/>
        </w:rPr>
        <w:t>,</w:t>
      </w:r>
    </w:p>
    <w:p w:rsidR="0095389B" w:rsidRPr="00AF331C" w:rsidRDefault="0064697B" w:rsidP="004E5ECB">
      <w:pPr>
        <w:pStyle w:val="ConsPlusNormal"/>
        <w:widowControl/>
        <w:ind w:firstLine="51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февраля 20</w:t>
      </w:r>
      <w:r w:rsidR="00A77C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16-П</w:t>
      </w:r>
      <w:r w:rsidR="0095389B">
        <w:rPr>
          <w:rFonts w:ascii="Times New Roman" w:hAnsi="Times New Roman" w:cs="Times New Roman"/>
          <w:sz w:val="28"/>
          <w:szCs w:val="28"/>
        </w:rPr>
        <w:t>)</w:t>
      </w:r>
    </w:p>
    <w:p w:rsidR="00482837" w:rsidRPr="00092A1A" w:rsidRDefault="00482837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5480" w:rsidRPr="00092A1A" w:rsidRDefault="00C45480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3840" w:rsidRPr="00092A1A" w:rsidRDefault="00783840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837" w:rsidRDefault="00482837" w:rsidP="00482837">
      <w:pPr>
        <w:pStyle w:val="ConsPlusNormal"/>
        <w:widowControl/>
        <w:ind w:firstLine="0"/>
        <w:jc w:val="center"/>
      </w:pPr>
      <w:r w:rsidRPr="00477D4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482837" w:rsidRPr="00092A1A" w:rsidRDefault="00482837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82837" w:rsidRPr="00F10112" w:rsidRDefault="00F10112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12">
        <w:rPr>
          <w:rFonts w:ascii="Times New Roman" w:hAnsi="Times New Roman" w:cs="Times New Roman"/>
          <w:b/>
          <w:sz w:val="28"/>
          <w:szCs w:val="28"/>
        </w:rPr>
        <w:t>сообщения государственным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0112">
        <w:rPr>
          <w:rFonts w:ascii="Times New Roman" w:hAnsi="Times New Roman" w:cs="Times New Roman"/>
          <w:b/>
          <w:sz w:val="28"/>
          <w:szCs w:val="28"/>
        </w:rPr>
        <w:t xml:space="preserve"> гражданским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0112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0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10112">
        <w:rPr>
          <w:rFonts w:ascii="Times New Roman" w:hAnsi="Times New Roman" w:cs="Times New Roman"/>
          <w:b/>
          <w:sz w:val="28"/>
          <w:szCs w:val="28"/>
        </w:rPr>
        <w:t>Республики Марий Эл в Департаменте труда и занятости населения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2837" w:rsidRDefault="00482837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10112" w:rsidRDefault="00F10112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83840" w:rsidRPr="001A424E" w:rsidRDefault="00783840" w:rsidP="004828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E0B33" w:rsidRPr="001A424E" w:rsidRDefault="00337D90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0"/>
      <w:bookmarkEnd w:id="0"/>
      <w:r>
        <w:rPr>
          <w:szCs w:val="28"/>
        </w:rPr>
        <w:t>1. </w:t>
      </w:r>
      <w:r w:rsidR="009E049E" w:rsidRPr="001A424E">
        <w:rPr>
          <w:szCs w:val="28"/>
        </w:rPr>
        <w:t xml:space="preserve">Настоящий Порядок устанавливает процедуру </w:t>
      </w:r>
      <w:r w:rsidR="00092A1A">
        <w:rPr>
          <w:szCs w:val="28"/>
        </w:rPr>
        <w:t xml:space="preserve">сообщения </w:t>
      </w:r>
      <w:r w:rsidR="009E049E" w:rsidRPr="001A424E">
        <w:rPr>
          <w:szCs w:val="28"/>
        </w:rPr>
        <w:t>представител</w:t>
      </w:r>
      <w:r w:rsidR="00092A1A">
        <w:rPr>
          <w:szCs w:val="28"/>
        </w:rPr>
        <w:t>ю</w:t>
      </w:r>
      <w:r w:rsidR="009E049E" w:rsidRPr="001A424E">
        <w:rPr>
          <w:szCs w:val="28"/>
        </w:rPr>
        <w:t xml:space="preserve"> нанимателя </w:t>
      </w:r>
      <w:r w:rsidR="0095389B">
        <w:rPr>
          <w:szCs w:val="28"/>
        </w:rPr>
        <w:t xml:space="preserve">государственными гражданскими служащими </w:t>
      </w:r>
      <w:r w:rsidR="0095389B" w:rsidRPr="001A424E">
        <w:rPr>
          <w:szCs w:val="28"/>
        </w:rPr>
        <w:t>Республики Марий Эл в Департаменте труда</w:t>
      </w:r>
      <w:r w:rsidR="0095389B">
        <w:rPr>
          <w:szCs w:val="28"/>
        </w:rPr>
        <w:t xml:space="preserve"> </w:t>
      </w:r>
      <w:r w:rsidR="0095389B" w:rsidRPr="001A424E">
        <w:rPr>
          <w:szCs w:val="28"/>
        </w:rPr>
        <w:t>и занятост</w:t>
      </w:r>
      <w:r w:rsidR="0095389B">
        <w:rPr>
          <w:szCs w:val="28"/>
        </w:rPr>
        <w:t xml:space="preserve">и населения Республики Марий Эл, за исключением лиц, замещающих должности государственной гражданской службы Республики Марий Эл в Департаменте труда и занятости населения Республики Марий Эл, назначение на которые и освобождение от которых осуществляется Правительством Республики Марий Эл </w:t>
      </w:r>
      <w:r w:rsidR="00092A1A">
        <w:rPr>
          <w:szCs w:val="28"/>
        </w:rPr>
        <w:t>(далее -</w:t>
      </w:r>
      <w:r w:rsidR="003550F4" w:rsidRPr="001A424E">
        <w:rPr>
          <w:szCs w:val="28"/>
        </w:rPr>
        <w:t xml:space="preserve"> гражданские служащие),</w:t>
      </w:r>
      <w:r w:rsidR="0095389B">
        <w:rPr>
          <w:szCs w:val="28"/>
        </w:rPr>
        <w:br/>
      </w:r>
      <w:r w:rsidR="003550F4" w:rsidRPr="001A424E">
        <w:rPr>
          <w:szCs w:val="28"/>
        </w:rPr>
        <w:t>о возникновении личной за</w:t>
      </w:r>
      <w:r w:rsidR="0095389B">
        <w:rPr>
          <w:szCs w:val="28"/>
        </w:rPr>
        <w:t xml:space="preserve">интересованности при исполнении </w:t>
      </w:r>
      <w:r w:rsidR="003550F4" w:rsidRPr="001A424E">
        <w:rPr>
          <w:szCs w:val="28"/>
        </w:rPr>
        <w:t xml:space="preserve">должностных обязанностей, которая приводит или может привести к конфликту интересов. </w:t>
      </w:r>
    </w:p>
    <w:p w:rsidR="009E049E" w:rsidRPr="001A424E" w:rsidRDefault="009E049E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>2.</w:t>
      </w:r>
      <w:r w:rsidR="00337D90">
        <w:rPr>
          <w:szCs w:val="28"/>
        </w:rPr>
        <w:t> Гражданские служащие</w:t>
      </w:r>
      <w:r w:rsidRPr="001A424E">
        <w:rPr>
          <w:szCs w:val="28"/>
        </w:rPr>
        <w:t xml:space="preserve">, обязаны в соответствии </w:t>
      </w:r>
      <w:r w:rsidR="00337D90">
        <w:rPr>
          <w:szCs w:val="28"/>
        </w:rPr>
        <w:br/>
      </w:r>
      <w:r w:rsidRPr="001A424E">
        <w:rPr>
          <w:szCs w:val="28"/>
        </w:rPr>
        <w:t xml:space="preserve">с законодательством Российской Федерации о противодействии коррупции </w:t>
      </w:r>
      <w:r w:rsidR="00580CB2" w:rsidRPr="001A424E">
        <w:rPr>
          <w:szCs w:val="28"/>
        </w:rPr>
        <w:t>сообщать</w:t>
      </w:r>
      <w:r w:rsidRPr="001A424E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846FFC">
        <w:rPr>
          <w:szCs w:val="28"/>
        </w:rPr>
        <w:br/>
      </w:r>
      <w:r w:rsidRPr="001A424E">
        <w:rPr>
          <w:szCs w:val="28"/>
        </w:rPr>
        <w:t>к конфликту интересов, а также принимать меры по предотвращению или урегулированию конфликта интересов.</w:t>
      </w:r>
    </w:p>
    <w:p w:rsidR="009E049E" w:rsidRPr="001A424E" w:rsidRDefault="00337D90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80CB2" w:rsidRPr="001A424E">
        <w:rPr>
          <w:szCs w:val="28"/>
        </w:rPr>
        <w:t>Сообщение оформляется в письменной форме в виде у</w:t>
      </w:r>
      <w:r w:rsidR="009E049E" w:rsidRPr="001A424E">
        <w:rPr>
          <w:szCs w:val="28"/>
        </w:rPr>
        <w:t>ведомлени</w:t>
      </w:r>
      <w:r w:rsidR="00580CB2" w:rsidRPr="001A424E">
        <w:rPr>
          <w:szCs w:val="28"/>
        </w:rPr>
        <w:t>я</w:t>
      </w:r>
      <w:r w:rsidR="009E049E" w:rsidRPr="001A424E">
        <w:rPr>
          <w:szCs w:val="28"/>
        </w:rPr>
        <w:t xml:space="preserve"> о возник</w:t>
      </w:r>
      <w:r w:rsidR="00D576D8" w:rsidRPr="001A424E">
        <w:rPr>
          <w:szCs w:val="28"/>
        </w:rPr>
        <w:t>новении</w:t>
      </w:r>
      <w:r w:rsidR="009E049E" w:rsidRPr="001A424E">
        <w:rPr>
          <w:szCs w:val="28"/>
        </w:rPr>
        <w:t xml:space="preserve"> </w:t>
      </w:r>
      <w:r w:rsidR="00D576D8" w:rsidRPr="001A424E">
        <w:rPr>
          <w:szCs w:val="28"/>
        </w:rPr>
        <w:t xml:space="preserve">личной заинтересованности при исполнении должностных обязанностей, которая приводит или может привести </w:t>
      </w:r>
      <w:r w:rsidR="00846FFC">
        <w:rPr>
          <w:szCs w:val="28"/>
        </w:rPr>
        <w:br/>
      </w:r>
      <w:r w:rsidR="00D576D8" w:rsidRPr="001A424E">
        <w:rPr>
          <w:szCs w:val="28"/>
        </w:rPr>
        <w:t xml:space="preserve">к </w:t>
      </w:r>
      <w:r w:rsidR="009E049E" w:rsidRPr="001A424E">
        <w:rPr>
          <w:szCs w:val="28"/>
        </w:rPr>
        <w:t>конфликт</w:t>
      </w:r>
      <w:r w:rsidR="00D576D8" w:rsidRPr="001A424E">
        <w:rPr>
          <w:szCs w:val="28"/>
        </w:rPr>
        <w:t>у</w:t>
      </w:r>
      <w:r w:rsidR="00846FFC">
        <w:rPr>
          <w:szCs w:val="28"/>
        </w:rPr>
        <w:t xml:space="preserve"> интересов (далее - </w:t>
      </w:r>
      <w:r w:rsidR="009E049E" w:rsidRPr="001A424E">
        <w:rPr>
          <w:szCs w:val="28"/>
        </w:rPr>
        <w:t>уведомление)</w:t>
      </w:r>
      <w:r w:rsidR="00D576D8" w:rsidRPr="001A424E">
        <w:rPr>
          <w:szCs w:val="28"/>
        </w:rPr>
        <w:t>,</w:t>
      </w:r>
      <w:r w:rsidR="009E049E" w:rsidRPr="001A424E">
        <w:rPr>
          <w:szCs w:val="28"/>
        </w:rPr>
        <w:t xml:space="preserve"> </w:t>
      </w:r>
      <w:r w:rsidR="005E0B33" w:rsidRPr="001A424E">
        <w:rPr>
          <w:szCs w:val="28"/>
        </w:rPr>
        <w:t>по</w:t>
      </w:r>
      <w:r w:rsidR="009E049E" w:rsidRPr="001A424E">
        <w:rPr>
          <w:szCs w:val="28"/>
        </w:rPr>
        <w:t xml:space="preserve"> форме согласно </w:t>
      </w:r>
      <w:hyperlink r:id="rId7" w:history="1">
        <w:r w:rsidR="009E049E" w:rsidRPr="001A424E">
          <w:rPr>
            <w:szCs w:val="28"/>
          </w:rPr>
          <w:t>приложению</w:t>
        </w:r>
      </w:hyperlink>
      <w:r w:rsidR="009E049E" w:rsidRPr="001A424E">
        <w:rPr>
          <w:szCs w:val="28"/>
        </w:rPr>
        <w:t xml:space="preserve"> к настоящему Порядку.</w:t>
      </w:r>
    </w:p>
    <w:p w:rsidR="009E049E" w:rsidRPr="001A424E" w:rsidRDefault="00D576D8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>4</w:t>
      </w:r>
      <w:r w:rsidR="00337D90">
        <w:rPr>
          <w:szCs w:val="28"/>
        </w:rPr>
        <w:t>. </w:t>
      </w:r>
      <w:r w:rsidR="009E049E" w:rsidRPr="001A424E">
        <w:rPr>
          <w:szCs w:val="28"/>
        </w:rPr>
        <w:t>Граждански</w:t>
      </w:r>
      <w:r w:rsidR="002C229F" w:rsidRPr="001A424E">
        <w:rPr>
          <w:szCs w:val="28"/>
        </w:rPr>
        <w:t>е</w:t>
      </w:r>
      <w:r w:rsidR="009E049E" w:rsidRPr="001A424E">
        <w:rPr>
          <w:szCs w:val="28"/>
        </w:rPr>
        <w:t xml:space="preserve"> служащи</w:t>
      </w:r>
      <w:r w:rsidR="002C229F" w:rsidRPr="001A424E">
        <w:rPr>
          <w:szCs w:val="28"/>
        </w:rPr>
        <w:t>е</w:t>
      </w:r>
      <w:r w:rsidR="009E049E" w:rsidRPr="001A424E">
        <w:rPr>
          <w:szCs w:val="28"/>
        </w:rPr>
        <w:t xml:space="preserve"> </w:t>
      </w:r>
      <w:r w:rsidR="002C229F" w:rsidRPr="001A424E">
        <w:rPr>
          <w:szCs w:val="28"/>
        </w:rPr>
        <w:t>направляют</w:t>
      </w:r>
      <w:r w:rsidR="009E049E" w:rsidRPr="001A424E">
        <w:rPr>
          <w:szCs w:val="28"/>
        </w:rPr>
        <w:t xml:space="preserve"> </w:t>
      </w:r>
      <w:hyperlink r:id="rId8" w:history="1">
        <w:r w:rsidR="009E049E" w:rsidRPr="001A424E">
          <w:rPr>
            <w:szCs w:val="28"/>
          </w:rPr>
          <w:t>уведомлени</w:t>
        </w:r>
      </w:hyperlink>
      <w:r w:rsidR="002C229F" w:rsidRPr="001A424E">
        <w:rPr>
          <w:szCs w:val="28"/>
        </w:rPr>
        <w:t>я</w:t>
      </w:r>
      <w:r w:rsidR="009E049E" w:rsidRPr="001A424E">
        <w:rPr>
          <w:szCs w:val="28"/>
        </w:rPr>
        <w:t xml:space="preserve"> </w:t>
      </w:r>
      <w:r w:rsidR="005E0B33" w:rsidRPr="001A424E">
        <w:rPr>
          <w:szCs w:val="28"/>
        </w:rPr>
        <w:t>руководител</w:t>
      </w:r>
      <w:r w:rsidR="002C229F" w:rsidRPr="001A424E">
        <w:rPr>
          <w:szCs w:val="28"/>
        </w:rPr>
        <w:t>ю</w:t>
      </w:r>
      <w:r w:rsidR="005E0B33" w:rsidRPr="001A424E">
        <w:rPr>
          <w:szCs w:val="28"/>
        </w:rPr>
        <w:t xml:space="preserve"> Департамента</w:t>
      </w:r>
      <w:r w:rsidR="00337D90">
        <w:rPr>
          <w:szCs w:val="28"/>
        </w:rPr>
        <w:t xml:space="preserve"> труда и занятости населения Республики Марий Эл (далее </w:t>
      </w:r>
      <w:r w:rsidR="00846FFC">
        <w:rPr>
          <w:szCs w:val="28"/>
        </w:rPr>
        <w:t>-</w:t>
      </w:r>
      <w:r w:rsidR="00337D90">
        <w:rPr>
          <w:szCs w:val="28"/>
        </w:rPr>
        <w:t>Департамент)</w:t>
      </w:r>
      <w:r w:rsidR="005E0B33" w:rsidRPr="001A424E">
        <w:rPr>
          <w:szCs w:val="28"/>
        </w:rPr>
        <w:t>.</w:t>
      </w:r>
    </w:p>
    <w:p w:rsidR="002C229F" w:rsidRPr="001A424E" w:rsidRDefault="002C229F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lastRenderedPageBreak/>
        <w:t>5</w:t>
      </w:r>
      <w:r w:rsidR="009E049E" w:rsidRPr="001A424E">
        <w:rPr>
          <w:szCs w:val="28"/>
        </w:rPr>
        <w:t xml:space="preserve">. </w:t>
      </w:r>
      <w:hyperlink r:id="rId9" w:history="1">
        <w:r w:rsidR="009E049E" w:rsidRPr="001A424E">
          <w:rPr>
            <w:szCs w:val="28"/>
          </w:rPr>
          <w:t>Уведомления</w:t>
        </w:r>
      </w:hyperlink>
      <w:r w:rsidR="009E049E" w:rsidRPr="001A424E">
        <w:rPr>
          <w:szCs w:val="28"/>
        </w:rPr>
        <w:t xml:space="preserve"> </w:t>
      </w:r>
      <w:r w:rsidRPr="001A424E">
        <w:rPr>
          <w:szCs w:val="28"/>
        </w:rPr>
        <w:t>по решению руководителя Департамента могут быть переданы:</w:t>
      </w:r>
    </w:p>
    <w:p w:rsidR="002C229F" w:rsidRPr="001A424E" w:rsidRDefault="002C229F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 xml:space="preserve">а) в </w:t>
      </w:r>
      <w:r w:rsidR="00337D90">
        <w:rPr>
          <w:szCs w:val="28"/>
        </w:rPr>
        <w:t>к</w:t>
      </w:r>
      <w:r w:rsidRPr="001A424E">
        <w:rPr>
          <w:szCs w:val="28"/>
        </w:rPr>
        <w:t xml:space="preserve">омиссию по соблюдению требований к служебному поведению государственных гражданских служащих Республики Марий Эл </w:t>
      </w:r>
      <w:r w:rsidR="00337D90">
        <w:rPr>
          <w:szCs w:val="28"/>
        </w:rPr>
        <w:br/>
      </w:r>
      <w:r w:rsidRPr="001A424E">
        <w:rPr>
          <w:szCs w:val="28"/>
        </w:rPr>
        <w:t>и урегулированию конфликта интересов в Департаменте</w:t>
      </w:r>
      <w:r w:rsidR="00A84D83" w:rsidRPr="001A424E">
        <w:rPr>
          <w:szCs w:val="28"/>
        </w:rPr>
        <w:t xml:space="preserve"> (далее - </w:t>
      </w:r>
      <w:r w:rsidR="00337D90">
        <w:rPr>
          <w:szCs w:val="28"/>
        </w:rPr>
        <w:t>к</w:t>
      </w:r>
      <w:r w:rsidR="00A84D83" w:rsidRPr="001A424E">
        <w:rPr>
          <w:szCs w:val="28"/>
        </w:rPr>
        <w:t>омиссия);</w:t>
      </w:r>
    </w:p>
    <w:p w:rsidR="002C229F" w:rsidRPr="001A424E" w:rsidRDefault="002C229F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>б) </w:t>
      </w:r>
      <w:r w:rsidR="00A84D83" w:rsidRPr="001A424E">
        <w:rPr>
          <w:szCs w:val="28"/>
        </w:rPr>
        <w:t xml:space="preserve">в отдел кадровой и правовой </w:t>
      </w:r>
      <w:r w:rsidR="00337D90">
        <w:rPr>
          <w:szCs w:val="28"/>
        </w:rPr>
        <w:t>Департамента (далее</w:t>
      </w:r>
      <w:r w:rsidR="00846FFC">
        <w:rPr>
          <w:szCs w:val="28"/>
        </w:rPr>
        <w:t xml:space="preserve"> -</w:t>
      </w:r>
      <w:r w:rsidR="00337D90">
        <w:rPr>
          <w:szCs w:val="28"/>
        </w:rPr>
        <w:t xml:space="preserve"> отдел) </w:t>
      </w:r>
      <w:r w:rsidR="00A84D83" w:rsidRPr="001A424E">
        <w:rPr>
          <w:szCs w:val="28"/>
        </w:rPr>
        <w:t>работы для организации их предварительного рассмотрения.</w:t>
      </w:r>
    </w:p>
    <w:p w:rsidR="00A84D83" w:rsidRPr="001A424E" w:rsidRDefault="00337D90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A84D83" w:rsidRPr="001A424E">
        <w:rPr>
          <w:szCs w:val="28"/>
        </w:rPr>
        <w:t xml:space="preserve">Комиссия рассматривает </w:t>
      </w:r>
      <w:hyperlink r:id="rId10" w:history="1">
        <w:r w:rsidR="00A84D83" w:rsidRPr="001A424E">
          <w:rPr>
            <w:szCs w:val="28"/>
          </w:rPr>
          <w:t>уведомлени</w:t>
        </w:r>
      </w:hyperlink>
      <w:r w:rsidR="00A84D83" w:rsidRPr="001A424E">
        <w:rPr>
          <w:szCs w:val="28"/>
        </w:rPr>
        <w:t xml:space="preserve">я, поступившие </w:t>
      </w:r>
      <w:r w:rsidR="00846FFC">
        <w:rPr>
          <w:szCs w:val="28"/>
        </w:rPr>
        <w:br/>
      </w:r>
      <w:r w:rsidR="00A84D83" w:rsidRPr="001A424E">
        <w:rPr>
          <w:szCs w:val="28"/>
        </w:rPr>
        <w:t>в соответствии с пункт</w:t>
      </w:r>
      <w:r w:rsidR="0064697B">
        <w:rPr>
          <w:szCs w:val="28"/>
        </w:rPr>
        <w:t>ом</w:t>
      </w:r>
      <w:r w:rsidR="00A84D83" w:rsidRPr="001A424E">
        <w:rPr>
          <w:szCs w:val="28"/>
        </w:rPr>
        <w:t xml:space="preserve"> 5 настоящего Порядка, </w:t>
      </w:r>
      <w:r w:rsidR="00846FFC">
        <w:rPr>
          <w:szCs w:val="28"/>
        </w:rPr>
        <w:br/>
      </w:r>
      <w:r w:rsidR="00A84D83" w:rsidRPr="001A424E">
        <w:rPr>
          <w:szCs w:val="28"/>
        </w:rPr>
        <w:t xml:space="preserve">и принимает по ним решения в порядке, установленном </w:t>
      </w:r>
      <w:hyperlink r:id="rId11" w:history="1">
        <w:r w:rsidR="00A84D83" w:rsidRPr="001A424E">
          <w:rPr>
            <w:szCs w:val="28"/>
          </w:rPr>
          <w:t>Положением</w:t>
        </w:r>
      </w:hyperlink>
      <w:r w:rsidR="00A84D83" w:rsidRPr="001A424E">
        <w:rPr>
          <w:szCs w:val="28"/>
        </w:rPr>
        <w:t xml:space="preserve"> </w:t>
      </w:r>
      <w:r w:rsidR="00846FFC">
        <w:rPr>
          <w:szCs w:val="28"/>
        </w:rPr>
        <w:br/>
      </w:r>
      <w:r w:rsidR="00A84D83" w:rsidRPr="001A424E">
        <w:rPr>
          <w:szCs w:val="28"/>
        </w:rPr>
        <w:t xml:space="preserve">о комиссии по соблюдению требований к служебному поведению государственных гражданских служащих Республики Марий Эл </w:t>
      </w:r>
      <w:r w:rsidR="00846FFC">
        <w:rPr>
          <w:szCs w:val="28"/>
        </w:rPr>
        <w:br/>
      </w:r>
      <w:r w:rsidR="00A84D83" w:rsidRPr="001A424E">
        <w:rPr>
          <w:szCs w:val="28"/>
        </w:rPr>
        <w:t>и урегулированию конфликта интересов в Департаменте.</w:t>
      </w:r>
    </w:p>
    <w:p w:rsidR="00A84D83" w:rsidRPr="001A424E" w:rsidRDefault="004636B7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 xml:space="preserve">7. Должностные лица отдела в ходе предварительного рассмотрения уведомлений, поступивших в отдел в соответствии с  подпунктом «б» пункта 5 настоящего Порядка, имеют право получать в установленном порядке от </w:t>
      </w:r>
      <w:r w:rsidR="00337D90">
        <w:rPr>
          <w:szCs w:val="28"/>
        </w:rPr>
        <w:t>гражданских служащих</w:t>
      </w:r>
      <w:r w:rsidRPr="001A424E">
        <w:rPr>
          <w:szCs w:val="28"/>
        </w:rPr>
        <w:t xml:space="preserve">, направивших </w:t>
      </w:r>
      <w:hyperlink r:id="rId12" w:history="1">
        <w:r w:rsidRPr="001A424E">
          <w:rPr>
            <w:szCs w:val="28"/>
          </w:rPr>
          <w:t>уведомления</w:t>
        </w:r>
      </w:hyperlink>
      <w:r w:rsidRPr="001A424E">
        <w:rPr>
          <w:szCs w:val="28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Марий Эл, государственные органы, органы местного самоуправления и заинтересованные организации.</w:t>
      </w:r>
    </w:p>
    <w:p w:rsidR="004636B7" w:rsidRPr="001A424E" w:rsidRDefault="00337D90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4636B7" w:rsidRPr="001A424E">
        <w:rPr>
          <w:szCs w:val="28"/>
        </w:rPr>
        <w:t xml:space="preserve">По результатам предварительного рассмотрения </w:t>
      </w:r>
      <w:hyperlink r:id="rId13" w:history="1">
        <w:r w:rsidR="004636B7" w:rsidRPr="001A424E">
          <w:rPr>
            <w:szCs w:val="28"/>
          </w:rPr>
          <w:t>уведомлений</w:t>
        </w:r>
      </w:hyperlink>
      <w:r w:rsidR="004636B7" w:rsidRPr="001A424E">
        <w:rPr>
          <w:szCs w:val="28"/>
        </w:rPr>
        <w:t xml:space="preserve">, поступивших в отдел </w:t>
      </w:r>
      <w:r w:rsidR="002F69B4" w:rsidRPr="001A424E">
        <w:rPr>
          <w:szCs w:val="28"/>
        </w:rPr>
        <w:t>в соответствии с  подпунктом «б» пункт</w:t>
      </w:r>
      <w:r>
        <w:rPr>
          <w:szCs w:val="28"/>
        </w:rPr>
        <w:t xml:space="preserve">а 5 настоящего Порядка, отделом подготавливается мотивированное </w:t>
      </w:r>
      <w:r w:rsidR="004636B7" w:rsidRPr="001A424E">
        <w:rPr>
          <w:szCs w:val="28"/>
        </w:rPr>
        <w:t>заключение на каждое из них.</w:t>
      </w:r>
    </w:p>
    <w:p w:rsidR="004636B7" w:rsidRPr="001A424E" w:rsidRDefault="004636B7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 xml:space="preserve">Уведомления, заключения и другие материалы, полученные в ходе предварительного рассмотрения </w:t>
      </w:r>
      <w:hyperlink r:id="rId14" w:history="1">
        <w:r w:rsidRPr="001A424E">
          <w:rPr>
            <w:szCs w:val="28"/>
          </w:rPr>
          <w:t>уведомлений</w:t>
        </w:r>
      </w:hyperlink>
      <w:r w:rsidRPr="001A424E">
        <w:rPr>
          <w:szCs w:val="28"/>
        </w:rPr>
        <w:t xml:space="preserve">, представляются </w:t>
      </w:r>
      <w:r w:rsidR="0064697B">
        <w:rPr>
          <w:szCs w:val="28"/>
        </w:rPr>
        <w:t>председателю комиссии</w:t>
      </w:r>
      <w:r w:rsidRPr="001A424E">
        <w:rPr>
          <w:szCs w:val="28"/>
        </w:rPr>
        <w:t xml:space="preserve"> в течение </w:t>
      </w:r>
      <w:r w:rsidR="00B36005">
        <w:rPr>
          <w:szCs w:val="28"/>
        </w:rPr>
        <w:t>7</w:t>
      </w:r>
      <w:r w:rsidRPr="001A424E">
        <w:rPr>
          <w:szCs w:val="28"/>
        </w:rPr>
        <w:t xml:space="preserve"> рабочих дней со дня поступления </w:t>
      </w:r>
      <w:hyperlink r:id="rId15" w:history="1">
        <w:r w:rsidRPr="001A424E">
          <w:rPr>
            <w:szCs w:val="28"/>
          </w:rPr>
          <w:t>уведомлений</w:t>
        </w:r>
      </w:hyperlink>
      <w:r w:rsidRPr="001A424E">
        <w:rPr>
          <w:szCs w:val="28"/>
        </w:rPr>
        <w:t xml:space="preserve"> в отдел.</w:t>
      </w:r>
    </w:p>
    <w:p w:rsidR="004636B7" w:rsidRPr="001A424E" w:rsidRDefault="004636B7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 xml:space="preserve">В случае направления запросов, указанных в </w:t>
      </w:r>
      <w:hyperlink w:anchor="Par17" w:history="1">
        <w:r w:rsidRPr="001A424E">
          <w:rPr>
            <w:szCs w:val="28"/>
          </w:rPr>
          <w:t xml:space="preserve"> пункте </w:t>
        </w:r>
      </w:hyperlink>
      <w:r w:rsidR="002F69B4" w:rsidRPr="001A424E">
        <w:rPr>
          <w:szCs w:val="28"/>
        </w:rPr>
        <w:t>7</w:t>
      </w:r>
      <w:r w:rsidRPr="001A424E">
        <w:rPr>
          <w:szCs w:val="28"/>
        </w:rPr>
        <w:t xml:space="preserve"> настоящего Порядка, </w:t>
      </w:r>
      <w:hyperlink r:id="rId16" w:history="1">
        <w:r w:rsidRPr="001A424E">
          <w:rPr>
            <w:szCs w:val="28"/>
          </w:rPr>
          <w:t>уведомления</w:t>
        </w:r>
      </w:hyperlink>
      <w:r w:rsidRPr="001A424E">
        <w:rPr>
          <w:szCs w:val="28"/>
        </w:rPr>
        <w:t xml:space="preserve">, заключения и другие материалы представляются </w:t>
      </w:r>
      <w:r w:rsidR="0064697B">
        <w:rPr>
          <w:szCs w:val="28"/>
        </w:rPr>
        <w:t>председателю комиссии</w:t>
      </w:r>
      <w:r w:rsidRPr="001A424E">
        <w:rPr>
          <w:szCs w:val="28"/>
        </w:rPr>
        <w:t xml:space="preserve"> в течение 45 </w:t>
      </w:r>
      <w:r w:rsidR="002F69B4" w:rsidRPr="001A424E">
        <w:rPr>
          <w:szCs w:val="28"/>
        </w:rPr>
        <w:t xml:space="preserve">календарных </w:t>
      </w:r>
      <w:r w:rsidRPr="001A424E">
        <w:rPr>
          <w:szCs w:val="28"/>
        </w:rPr>
        <w:t xml:space="preserve">дней со дня поступления </w:t>
      </w:r>
      <w:hyperlink r:id="rId17" w:history="1">
        <w:r w:rsidRPr="001A424E">
          <w:rPr>
            <w:szCs w:val="28"/>
          </w:rPr>
          <w:t>уведомлений</w:t>
        </w:r>
      </w:hyperlink>
      <w:r w:rsidRPr="001A424E">
        <w:rPr>
          <w:szCs w:val="28"/>
        </w:rPr>
        <w:t xml:space="preserve"> в отдел.</w:t>
      </w:r>
    </w:p>
    <w:p w:rsidR="004636B7" w:rsidRPr="001A424E" w:rsidRDefault="004636B7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>Указанный срок может быть продлен</w:t>
      </w:r>
      <w:r w:rsidR="002F69B4" w:rsidRPr="001A424E">
        <w:rPr>
          <w:szCs w:val="28"/>
        </w:rPr>
        <w:t xml:space="preserve"> </w:t>
      </w:r>
      <w:r w:rsidR="0064697B">
        <w:rPr>
          <w:szCs w:val="28"/>
        </w:rPr>
        <w:t>председателем комиссии</w:t>
      </w:r>
      <w:r w:rsidRPr="001A424E">
        <w:rPr>
          <w:szCs w:val="28"/>
        </w:rPr>
        <w:t xml:space="preserve">, но не более чем на 30 </w:t>
      </w:r>
      <w:r w:rsidR="002F69B4" w:rsidRPr="001A424E">
        <w:rPr>
          <w:szCs w:val="28"/>
        </w:rPr>
        <w:t xml:space="preserve">календарных </w:t>
      </w:r>
      <w:r w:rsidRPr="001A424E">
        <w:rPr>
          <w:szCs w:val="28"/>
        </w:rPr>
        <w:t>дней.</w:t>
      </w:r>
    </w:p>
    <w:p w:rsidR="002F69B4" w:rsidRPr="001A424E" w:rsidRDefault="00337D90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</w:t>
      </w:r>
      <w:r w:rsidR="0064697B">
        <w:rPr>
          <w:bCs/>
          <w:szCs w:val="28"/>
        </w:rPr>
        <w:t>По итогам рассмотрения уведомления комиссия принимает одно из следующих решений</w:t>
      </w:r>
      <w:r w:rsidR="002F69B4" w:rsidRPr="001A424E">
        <w:rPr>
          <w:szCs w:val="28"/>
        </w:rPr>
        <w:t>:</w:t>
      </w:r>
    </w:p>
    <w:p w:rsidR="002F69B4" w:rsidRPr="001A424E" w:rsidRDefault="0095389B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</w:t>
      </w:r>
      <w:r w:rsidR="002F69B4" w:rsidRPr="001A424E">
        <w:rPr>
          <w:szCs w:val="28"/>
        </w:rPr>
        <w:t xml:space="preserve">признать, что при исполнении должностных обязанностей </w:t>
      </w:r>
      <w:r w:rsidR="00337D90">
        <w:rPr>
          <w:szCs w:val="28"/>
        </w:rPr>
        <w:t>гражданским служащим</w:t>
      </w:r>
      <w:r w:rsidR="002F69B4" w:rsidRPr="001A424E">
        <w:rPr>
          <w:szCs w:val="28"/>
        </w:rPr>
        <w:t xml:space="preserve">, направившим </w:t>
      </w:r>
      <w:hyperlink r:id="rId18" w:history="1">
        <w:r w:rsidR="002F69B4" w:rsidRPr="001A424E">
          <w:rPr>
            <w:szCs w:val="28"/>
          </w:rPr>
          <w:t>уведомление</w:t>
        </w:r>
      </w:hyperlink>
      <w:r w:rsidR="002F69B4" w:rsidRPr="001A424E">
        <w:rPr>
          <w:szCs w:val="28"/>
        </w:rPr>
        <w:t>, конфликт интересов отсутствует;</w:t>
      </w:r>
    </w:p>
    <w:p w:rsidR="002F69B4" w:rsidRPr="001A424E" w:rsidRDefault="002F69B4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0"/>
      <w:bookmarkEnd w:id="1"/>
      <w:r w:rsidRPr="001A424E">
        <w:rPr>
          <w:szCs w:val="28"/>
        </w:rPr>
        <w:t>б)</w:t>
      </w:r>
      <w:r w:rsidR="0095389B">
        <w:rPr>
          <w:szCs w:val="28"/>
        </w:rPr>
        <w:t> </w:t>
      </w:r>
      <w:r w:rsidRPr="001A424E">
        <w:rPr>
          <w:szCs w:val="28"/>
        </w:rPr>
        <w:t xml:space="preserve">признать, что при исполнении должностных обязанностей </w:t>
      </w:r>
      <w:r w:rsidR="00337D90">
        <w:rPr>
          <w:szCs w:val="28"/>
        </w:rPr>
        <w:t>гражданским служащим</w:t>
      </w:r>
      <w:r w:rsidRPr="001A424E">
        <w:rPr>
          <w:szCs w:val="28"/>
        </w:rPr>
        <w:t xml:space="preserve">, направившим </w:t>
      </w:r>
      <w:hyperlink r:id="rId19" w:history="1">
        <w:r w:rsidRPr="001A424E">
          <w:rPr>
            <w:szCs w:val="28"/>
          </w:rPr>
          <w:t>уведомление</w:t>
        </w:r>
      </w:hyperlink>
      <w:r w:rsidRPr="001A424E">
        <w:rPr>
          <w:szCs w:val="28"/>
        </w:rPr>
        <w:t>, личная заинтересованность приводит или может привести к конфликту интересов;</w:t>
      </w:r>
    </w:p>
    <w:p w:rsidR="002F69B4" w:rsidRPr="001A424E" w:rsidRDefault="002F69B4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1"/>
      <w:bookmarkEnd w:id="2"/>
      <w:r w:rsidRPr="001A424E">
        <w:rPr>
          <w:szCs w:val="28"/>
        </w:rPr>
        <w:lastRenderedPageBreak/>
        <w:t>в)</w:t>
      </w:r>
      <w:r w:rsidR="0095389B">
        <w:rPr>
          <w:szCs w:val="28"/>
        </w:rPr>
        <w:t> </w:t>
      </w:r>
      <w:r w:rsidRPr="001A424E">
        <w:rPr>
          <w:szCs w:val="28"/>
        </w:rPr>
        <w:t xml:space="preserve">признать, что </w:t>
      </w:r>
      <w:r w:rsidR="00337D90">
        <w:rPr>
          <w:szCs w:val="28"/>
        </w:rPr>
        <w:t>гражданским служащим</w:t>
      </w:r>
      <w:r w:rsidRPr="001A424E">
        <w:rPr>
          <w:szCs w:val="28"/>
        </w:rPr>
        <w:t xml:space="preserve">, направившим </w:t>
      </w:r>
      <w:hyperlink r:id="rId20" w:history="1">
        <w:r w:rsidRPr="001A424E">
          <w:rPr>
            <w:szCs w:val="28"/>
          </w:rPr>
          <w:t>уведомление</w:t>
        </w:r>
      </w:hyperlink>
      <w:r w:rsidRPr="001A424E">
        <w:rPr>
          <w:szCs w:val="28"/>
        </w:rPr>
        <w:t>, не соблюдались требования об урегулировании конфликта интересов.</w:t>
      </w:r>
    </w:p>
    <w:p w:rsidR="002F69B4" w:rsidRPr="001A424E" w:rsidRDefault="001A424E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2"/>
      <w:bookmarkEnd w:id="3"/>
      <w:r w:rsidRPr="001A424E">
        <w:rPr>
          <w:szCs w:val="28"/>
        </w:rPr>
        <w:t>10</w:t>
      </w:r>
      <w:r w:rsidR="00337D90">
        <w:rPr>
          <w:szCs w:val="28"/>
        </w:rPr>
        <w:t>. </w:t>
      </w:r>
      <w:r w:rsidR="002F69B4" w:rsidRPr="001A424E">
        <w:rPr>
          <w:szCs w:val="28"/>
        </w:rPr>
        <w:t xml:space="preserve">В случае принятия решения, предусмотренного </w:t>
      </w:r>
      <w:hyperlink w:anchor="Par10" w:history="1">
        <w:r w:rsidR="002F69B4" w:rsidRPr="001A424E">
          <w:rPr>
            <w:szCs w:val="28"/>
          </w:rPr>
          <w:t xml:space="preserve">подпунктом </w:t>
        </w:r>
        <w:r w:rsidRPr="001A424E">
          <w:rPr>
            <w:szCs w:val="28"/>
          </w:rPr>
          <w:t>«б»</w:t>
        </w:r>
        <w:r w:rsidR="002F69B4" w:rsidRPr="001A424E">
          <w:rPr>
            <w:szCs w:val="28"/>
          </w:rPr>
          <w:t xml:space="preserve"> пункта </w:t>
        </w:r>
      </w:hyperlink>
      <w:r w:rsidRPr="001A424E">
        <w:rPr>
          <w:szCs w:val="28"/>
        </w:rPr>
        <w:t>9</w:t>
      </w:r>
      <w:r w:rsidR="002F69B4" w:rsidRPr="001A424E">
        <w:rPr>
          <w:szCs w:val="28"/>
        </w:rPr>
        <w:t xml:space="preserve"> настоящего Порядка, в соответствии с законодательством Российской Федерации </w:t>
      </w:r>
      <w:r w:rsidR="00337D90">
        <w:rPr>
          <w:szCs w:val="28"/>
        </w:rPr>
        <w:t>р</w:t>
      </w:r>
      <w:r w:rsidR="002F69B4" w:rsidRPr="001A424E">
        <w:rPr>
          <w:szCs w:val="28"/>
        </w:rPr>
        <w:t xml:space="preserve">уководитель </w:t>
      </w:r>
      <w:r w:rsidRPr="001A424E">
        <w:rPr>
          <w:szCs w:val="28"/>
        </w:rPr>
        <w:t>Департамента</w:t>
      </w:r>
      <w:r w:rsidR="002F69B4" w:rsidRPr="001A424E">
        <w:rPr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r:id="rId21" w:history="1">
        <w:r w:rsidR="002F69B4" w:rsidRPr="001A424E">
          <w:rPr>
            <w:szCs w:val="28"/>
          </w:rPr>
          <w:t>уведомление</w:t>
        </w:r>
      </w:hyperlink>
      <w:r w:rsidR="002F69B4" w:rsidRPr="001A424E">
        <w:rPr>
          <w:szCs w:val="28"/>
        </w:rPr>
        <w:t>, принять такие меры.</w:t>
      </w:r>
    </w:p>
    <w:p w:rsidR="002F69B4" w:rsidRPr="001A424E" w:rsidRDefault="002F69B4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24E">
        <w:rPr>
          <w:szCs w:val="28"/>
        </w:rPr>
        <w:t>1</w:t>
      </w:r>
      <w:r w:rsidR="001A424E" w:rsidRPr="001A424E">
        <w:rPr>
          <w:szCs w:val="28"/>
        </w:rPr>
        <w:t>1</w:t>
      </w:r>
      <w:r w:rsidRPr="001A424E">
        <w:rPr>
          <w:szCs w:val="28"/>
        </w:rPr>
        <w:t xml:space="preserve">. В случае принятия решения, предусмотренного </w:t>
      </w:r>
      <w:hyperlink w:anchor="Par11" w:history="1">
        <w:r w:rsidRPr="001A424E">
          <w:rPr>
            <w:szCs w:val="28"/>
          </w:rPr>
          <w:t xml:space="preserve">подпунктом </w:t>
        </w:r>
        <w:r w:rsidR="001A424E" w:rsidRPr="001A424E">
          <w:rPr>
            <w:szCs w:val="28"/>
          </w:rPr>
          <w:t>«в»</w:t>
        </w:r>
        <w:r w:rsidRPr="001A424E">
          <w:rPr>
            <w:szCs w:val="28"/>
          </w:rPr>
          <w:t xml:space="preserve"> пункта </w:t>
        </w:r>
      </w:hyperlink>
      <w:r w:rsidR="001A424E" w:rsidRPr="001A424E">
        <w:rPr>
          <w:szCs w:val="28"/>
        </w:rPr>
        <w:t>9</w:t>
      </w:r>
      <w:r w:rsidRPr="001A424E">
        <w:rPr>
          <w:szCs w:val="28"/>
        </w:rPr>
        <w:t xml:space="preserve"> настоящего Порядка, </w:t>
      </w:r>
      <w:r w:rsidR="00337D90">
        <w:rPr>
          <w:szCs w:val="28"/>
        </w:rPr>
        <w:t>р</w:t>
      </w:r>
      <w:r w:rsidRPr="001A424E">
        <w:rPr>
          <w:szCs w:val="28"/>
        </w:rPr>
        <w:t>уководител</w:t>
      </w:r>
      <w:r w:rsidR="001A424E" w:rsidRPr="001A424E">
        <w:rPr>
          <w:szCs w:val="28"/>
        </w:rPr>
        <w:t>ем</w:t>
      </w:r>
      <w:r w:rsidRPr="001A424E">
        <w:rPr>
          <w:szCs w:val="28"/>
        </w:rPr>
        <w:t xml:space="preserve"> </w:t>
      </w:r>
      <w:r w:rsidR="001A424E" w:rsidRPr="001A424E">
        <w:rPr>
          <w:szCs w:val="28"/>
        </w:rPr>
        <w:t>Департамента</w:t>
      </w:r>
      <w:r w:rsidRPr="001A424E">
        <w:rPr>
          <w:szCs w:val="28"/>
        </w:rPr>
        <w:t xml:space="preserve"> рассматривается вопрос о применении мер юридической ответственности, предусмотренных законодательством Российской Федерации.</w:t>
      </w:r>
    </w:p>
    <w:p w:rsidR="00A84D83" w:rsidRPr="001A424E" w:rsidRDefault="00A84D83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4D83" w:rsidRPr="001A424E" w:rsidRDefault="00A84D83" w:rsidP="001A42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2837" w:rsidRDefault="00783840" w:rsidP="0078384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482837" w:rsidSect="002918A1">
      <w:headerReference w:type="even" r:id="rId22"/>
      <w:headerReference w:type="default" r:id="rId2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10" w:rsidRDefault="000C4910">
      <w:r>
        <w:separator/>
      </w:r>
    </w:p>
  </w:endnote>
  <w:endnote w:type="continuationSeparator" w:id="0">
    <w:p w:rsidR="000C4910" w:rsidRDefault="000C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10" w:rsidRDefault="000C4910">
      <w:r>
        <w:separator/>
      </w:r>
    </w:p>
  </w:footnote>
  <w:footnote w:type="continuationSeparator" w:id="0">
    <w:p w:rsidR="000C4910" w:rsidRDefault="000C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A1" w:rsidRDefault="00E54945" w:rsidP="006319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18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18A1" w:rsidRDefault="002918A1" w:rsidP="002918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A1" w:rsidRDefault="00E54945" w:rsidP="006319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18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7C51">
      <w:rPr>
        <w:rStyle w:val="a8"/>
        <w:noProof/>
      </w:rPr>
      <w:t>3</w:t>
    </w:r>
    <w:r>
      <w:rPr>
        <w:rStyle w:val="a8"/>
      </w:rPr>
      <w:fldChar w:fldCharType="end"/>
    </w:r>
  </w:p>
  <w:p w:rsidR="002918A1" w:rsidRDefault="002918A1" w:rsidP="002918A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C4"/>
    <w:rsid w:val="000109EB"/>
    <w:rsid w:val="00013C2A"/>
    <w:rsid w:val="000425AB"/>
    <w:rsid w:val="00092A1A"/>
    <w:rsid w:val="000A2E60"/>
    <w:rsid w:val="000B4038"/>
    <w:rsid w:val="000C084E"/>
    <w:rsid w:val="000C4910"/>
    <w:rsid w:val="000E5EC6"/>
    <w:rsid w:val="000F7DFE"/>
    <w:rsid w:val="0010634A"/>
    <w:rsid w:val="001224C5"/>
    <w:rsid w:val="00150B16"/>
    <w:rsid w:val="0016172F"/>
    <w:rsid w:val="00195433"/>
    <w:rsid w:val="001A424E"/>
    <w:rsid w:val="001C5BBE"/>
    <w:rsid w:val="00252144"/>
    <w:rsid w:val="00275CFC"/>
    <w:rsid w:val="00281BCA"/>
    <w:rsid w:val="002918A1"/>
    <w:rsid w:val="002A0446"/>
    <w:rsid w:val="002B1FC9"/>
    <w:rsid w:val="002B3564"/>
    <w:rsid w:val="002B6D88"/>
    <w:rsid w:val="002C229F"/>
    <w:rsid w:val="002E7CC6"/>
    <w:rsid w:val="002F69B4"/>
    <w:rsid w:val="00304F58"/>
    <w:rsid w:val="003247F1"/>
    <w:rsid w:val="003319E3"/>
    <w:rsid w:val="00337D90"/>
    <w:rsid w:val="003550F4"/>
    <w:rsid w:val="003621FB"/>
    <w:rsid w:val="003A4385"/>
    <w:rsid w:val="003B3BF2"/>
    <w:rsid w:val="00412772"/>
    <w:rsid w:val="00440B4B"/>
    <w:rsid w:val="00443D35"/>
    <w:rsid w:val="004636B7"/>
    <w:rsid w:val="0047529F"/>
    <w:rsid w:val="00482837"/>
    <w:rsid w:val="004E5ECB"/>
    <w:rsid w:val="00521887"/>
    <w:rsid w:val="00530DF6"/>
    <w:rsid w:val="0053299F"/>
    <w:rsid w:val="00555FA1"/>
    <w:rsid w:val="00580CB2"/>
    <w:rsid w:val="005865F2"/>
    <w:rsid w:val="005D3F1B"/>
    <w:rsid w:val="005E0B33"/>
    <w:rsid w:val="0060081A"/>
    <w:rsid w:val="006319FC"/>
    <w:rsid w:val="0064697B"/>
    <w:rsid w:val="00653B8C"/>
    <w:rsid w:val="006723B8"/>
    <w:rsid w:val="00681BF2"/>
    <w:rsid w:val="00681EE8"/>
    <w:rsid w:val="00691F98"/>
    <w:rsid w:val="006B6452"/>
    <w:rsid w:val="006D7349"/>
    <w:rsid w:val="006E67BF"/>
    <w:rsid w:val="007009B1"/>
    <w:rsid w:val="0072330B"/>
    <w:rsid w:val="00727FEB"/>
    <w:rsid w:val="007471CF"/>
    <w:rsid w:val="00750A48"/>
    <w:rsid w:val="00760E71"/>
    <w:rsid w:val="0077483F"/>
    <w:rsid w:val="007816EC"/>
    <w:rsid w:val="00783840"/>
    <w:rsid w:val="00786C5C"/>
    <w:rsid w:val="007976EA"/>
    <w:rsid w:val="007B0EA0"/>
    <w:rsid w:val="007B20FF"/>
    <w:rsid w:val="007C2DAD"/>
    <w:rsid w:val="007D3771"/>
    <w:rsid w:val="00812971"/>
    <w:rsid w:val="00833678"/>
    <w:rsid w:val="00846FFC"/>
    <w:rsid w:val="00847128"/>
    <w:rsid w:val="0086464E"/>
    <w:rsid w:val="0087580D"/>
    <w:rsid w:val="008919B3"/>
    <w:rsid w:val="008C4EA6"/>
    <w:rsid w:val="008D62C4"/>
    <w:rsid w:val="0090553C"/>
    <w:rsid w:val="009150D7"/>
    <w:rsid w:val="00915D07"/>
    <w:rsid w:val="00932E0E"/>
    <w:rsid w:val="00947233"/>
    <w:rsid w:val="0095389B"/>
    <w:rsid w:val="00954043"/>
    <w:rsid w:val="009B2C7E"/>
    <w:rsid w:val="009C14D2"/>
    <w:rsid w:val="009D10AB"/>
    <w:rsid w:val="009E049E"/>
    <w:rsid w:val="009F1955"/>
    <w:rsid w:val="009F771D"/>
    <w:rsid w:val="00A06BB7"/>
    <w:rsid w:val="00A24BF4"/>
    <w:rsid w:val="00A53C4E"/>
    <w:rsid w:val="00A5611D"/>
    <w:rsid w:val="00A62861"/>
    <w:rsid w:val="00A77C51"/>
    <w:rsid w:val="00A84D83"/>
    <w:rsid w:val="00AD1174"/>
    <w:rsid w:val="00AF331C"/>
    <w:rsid w:val="00B15550"/>
    <w:rsid w:val="00B36005"/>
    <w:rsid w:val="00B37120"/>
    <w:rsid w:val="00B56271"/>
    <w:rsid w:val="00B83622"/>
    <w:rsid w:val="00BB4B03"/>
    <w:rsid w:val="00C17DA8"/>
    <w:rsid w:val="00C426BA"/>
    <w:rsid w:val="00C45480"/>
    <w:rsid w:val="00C61517"/>
    <w:rsid w:val="00C71A7A"/>
    <w:rsid w:val="00C86921"/>
    <w:rsid w:val="00C93353"/>
    <w:rsid w:val="00CA2FFE"/>
    <w:rsid w:val="00CB3A69"/>
    <w:rsid w:val="00CC5AD9"/>
    <w:rsid w:val="00CD59C3"/>
    <w:rsid w:val="00D35FDF"/>
    <w:rsid w:val="00D576D8"/>
    <w:rsid w:val="00DA00AD"/>
    <w:rsid w:val="00DA14BE"/>
    <w:rsid w:val="00DC700B"/>
    <w:rsid w:val="00E22C27"/>
    <w:rsid w:val="00E36C21"/>
    <w:rsid w:val="00E40BC4"/>
    <w:rsid w:val="00E54945"/>
    <w:rsid w:val="00E87EA0"/>
    <w:rsid w:val="00E92577"/>
    <w:rsid w:val="00EA5986"/>
    <w:rsid w:val="00EB08FF"/>
    <w:rsid w:val="00EC2E8D"/>
    <w:rsid w:val="00EF6B6C"/>
    <w:rsid w:val="00EF783B"/>
    <w:rsid w:val="00F10112"/>
    <w:rsid w:val="00F247CF"/>
    <w:rsid w:val="00F55FAA"/>
    <w:rsid w:val="00FB2FE0"/>
    <w:rsid w:val="00FB69A5"/>
    <w:rsid w:val="00FC662D"/>
    <w:rsid w:val="00FE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B16"/>
    <w:rPr>
      <w:sz w:val="28"/>
    </w:rPr>
  </w:style>
  <w:style w:type="paragraph" w:styleId="1">
    <w:name w:val="heading 1"/>
    <w:basedOn w:val="a"/>
    <w:next w:val="a"/>
    <w:qFormat/>
    <w:rsid w:val="00150B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17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621FB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2">
    <w:name w:val="Body Text Indent 2"/>
    <w:basedOn w:val="a"/>
    <w:rsid w:val="003621FB"/>
    <w:pPr>
      <w:ind w:left="2340" w:hanging="1631"/>
      <w:jc w:val="both"/>
    </w:pPr>
    <w:rPr>
      <w:szCs w:val="24"/>
    </w:rPr>
  </w:style>
  <w:style w:type="table" w:styleId="a5">
    <w:name w:val="Table Grid"/>
    <w:basedOn w:val="a1"/>
    <w:rsid w:val="00FC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2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891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918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18A1"/>
  </w:style>
  <w:style w:type="character" w:customStyle="1" w:styleId="a7">
    <w:name w:val="Верхний колонтитул Знак"/>
    <w:basedOn w:val="a0"/>
    <w:link w:val="a6"/>
    <w:uiPriority w:val="99"/>
    <w:rsid w:val="00E22C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9D619D803A20671F6EC48E11650C4EB12FB9935D15FB5FA0D3EB8A31E3F01806A042C75B7AB7Dr8v0G" TargetMode="External"/><Relationship Id="rId13" Type="http://schemas.openxmlformats.org/officeDocument/2006/relationships/hyperlink" Target="consultantplus://offline/ref=9549D619D803A20671F6EC48E11650C4EB12FB9935D15FB5FA0D3EB8A31E3F01806A042C75B7AB7Dr8v0G" TargetMode="External"/><Relationship Id="rId18" Type="http://schemas.openxmlformats.org/officeDocument/2006/relationships/hyperlink" Target="consultantplus://offline/ref=9549D619D803A20671F6EC48E11650C4EB12FB9935D15FB5FA0D3EB8A31E3F01806A042C75B7AB7Dr8v0G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49D619D803A20671F6EC48E11650C4EB12FB9935D15FB5FA0D3EB8A31E3F01806A042C75B7AB7Dr8v0G" TargetMode="External"/><Relationship Id="rId7" Type="http://schemas.openxmlformats.org/officeDocument/2006/relationships/hyperlink" Target="consultantplus://offline/ref=9549D619D803A20671F6EC48E11650C4EB12FB9935D15FB5FA0D3EB8A31E3F01806A042C75B7AB7Dr8v0G" TargetMode="External"/><Relationship Id="rId12" Type="http://schemas.openxmlformats.org/officeDocument/2006/relationships/hyperlink" Target="consultantplus://offline/ref=9549D619D803A20671F6EC48E11650C4EB12FB9935D15FB5FA0D3EB8A31E3F01806A042C75B7AB7Dr8v0G" TargetMode="External"/><Relationship Id="rId17" Type="http://schemas.openxmlformats.org/officeDocument/2006/relationships/hyperlink" Target="consultantplus://offline/ref=9549D619D803A20671F6EC48E11650C4EB12FB9935D15FB5FA0D3EB8A31E3F01806A042C75B7AB7Dr8v0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49D619D803A20671F6EC48E11650C4EB12FB9935D15FB5FA0D3EB8A31E3F01806A042C75B7AB7Dr8v0G" TargetMode="External"/><Relationship Id="rId20" Type="http://schemas.openxmlformats.org/officeDocument/2006/relationships/hyperlink" Target="consultantplus://offline/ref=9549D619D803A20671F6EC48E11650C4EB12FB9935D15FB5FA0D3EB8A31E3F01806A042C75B7AB7Dr8v0G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49D619D803A20671F6EC48E11650C4EB12FF963BDA5FB5FA0D3EB8A31E3F01806A042C75B7AB7Fr8vA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49D619D803A20671F6EC48E11650C4EB12FB9935D15FB5FA0D3EB8A31E3F01806A042C75B7AB7Dr8v0G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9549D619D803A20671F6EC48E11650C4EB12FB9935D15FB5FA0D3EB8A31E3F01806A042C75B7AB7Dr8v0G" TargetMode="External"/><Relationship Id="rId19" Type="http://schemas.openxmlformats.org/officeDocument/2006/relationships/hyperlink" Target="consultantplus://offline/ref=9549D619D803A20671F6EC48E11650C4EB12FB9935D15FB5FA0D3EB8A31E3F01806A042C75B7AB7Dr8v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49D619D803A20671F6EC48E11650C4EB12FB9935D15FB5FA0D3EB8A31E3F01806A042C75B7AB7Dr8v0G" TargetMode="External"/><Relationship Id="rId14" Type="http://schemas.openxmlformats.org/officeDocument/2006/relationships/hyperlink" Target="consultantplus://offline/ref=9549D619D803A20671F6EC48E11650C4EB12FB9935D15FB5FA0D3EB8A31E3F01806A042C75B7AB7Dr8v0G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0746E125EB7C4EB0A98BDBA974CCAC" ma:contentTypeVersion="1" ma:contentTypeDescription="Создание документа." ma:contentTypeScope="" ma:versionID="f660e4dd80e0e2e0d428012073483c6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XXJ7TYMEEKJ2-3142-169</_dlc_DocId>
    <_dlc_DocIdUrl xmlns="57504d04-691e-4fc4-8f09-4f19fdbe90f6">
      <Url>https://vip.gov.mari.ru/fgszn/_layouts/DocIdRedir.aspx?ID=XXJ7TYMEEKJ2-3142-169</Url>
      <Description>XXJ7TYMEEKJ2-3142-169</Description>
    </_dlc_DocIdUrl>
  </documentManagement>
</p:properties>
</file>

<file path=customXml/itemProps1.xml><?xml version="1.0" encoding="utf-8"?>
<ds:datastoreItem xmlns:ds="http://schemas.openxmlformats.org/officeDocument/2006/customXml" ds:itemID="{1F57E74B-4EF6-4057-AF40-41AA492D6D56}"/>
</file>

<file path=customXml/itemProps2.xml><?xml version="1.0" encoding="utf-8"?>
<ds:datastoreItem xmlns:ds="http://schemas.openxmlformats.org/officeDocument/2006/customXml" ds:itemID="{03B544B3-9BDB-4059-88FF-301DD4180BBE}"/>
</file>

<file path=customXml/itemProps3.xml><?xml version="1.0" encoding="utf-8"?>
<ds:datastoreItem xmlns:ds="http://schemas.openxmlformats.org/officeDocument/2006/customXml" ds:itemID="{263625F9-1C9A-4B29-9404-D244BA4D95ED}"/>
</file>

<file path=customXml/itemProps4.xml><?xml version="1.0" encoding="utf-8"?>
<ds:datastoreItem xmlns:ds="http://schemas.openxmlformats.org/officeDocument/2006/customXml" ds:itemID="{189A0C00-5727-4B83-BFFD-33596A077398}"/>
</file>

<file path=customXml/itemProps5.xml><?xml version="1.0" encoding="utf-8"?>
<ds:datastoreItem xmlns:ds="http://schemas.openxmlformats.org/officeDocument/2006/customXml" ds:itemID="{2A002EDE-D0A6-4211-988F-E080009F2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Республикын </vt:lpstr>
    </vt:vector>
  </TitlesOfParts>
  <Company/>
  <LinksUpToDate>false</LinksUpToDate>
  <CharactersWithSpaces>6988</CharactersWithSpaces>
  <SharedDoc>false</SharedDoc>
  <HLinks>
    <vt:vector size="114" baseType="variant"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2621501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2621501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consultantplus://offline/ref=9549D619D803A20671F6EC48E11650C4EB12FF963BDA5FB5FA0D3EB8A31E3F01806A042C75B7AB7Fr8vAG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consultantplus://offline/ref=9549D619D803A20671F6EC48E11650C4EB12FB9935D15FB5FA0D3EB8A31E3F01806A042C75B7AB7Dr8v0G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 Республикын </dc:title>
  <dc:subject/>
  <dc:creator>u41602</dc:creator>
  <cp:keywords/>
  <dc:description/>
  <cp:lastModifiedBy>Царегородцева Е.Л.</cp:lastModifiedBy>
  <cp:revision>4</cp:revision>
  <cp:lastPrinted>2016-03-16T13:21:00Z</cp:lastPrinted>
  <dcterms:created xsi:type="dcterms:W3CDTF">2016-04-05T14:40:00Z</dcterms:created>
  <dcterms:modified xsi:type="dcterms:W3CDTF">2020-02-11T14:03:00Z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ac398ac9-0081-4f36-8ec5-9fcde005e687</vt:lpwstr>
  </property>
  <property fmtid="{D5CDD505-2E9C-101B-9397-08002B2CF9AE}" pid="3" name="ContentTypeId">
    <vt:lpwstr>0x0101007C0746E125EB7C4EB0A98BDBA974CCAC</vt:lpwstr>
  </property>
</Properties>
</file>