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C3" w:rsidRDefault="008811C3" w:rsidP="00E9025E">
      <w:pPr>
        <w:spacing w:after="0" w:line="240" w:lineRule="auto"/>
        <w:ind w:left="3969" w:right="-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811C3" w:rsidRPr="00A701BA" w:rsidRDefault="008811C3" w:rsidP="00E9025E">
      <w:pPr>
        <w:spacing w:after="0" w:line="240" w:lineRule="auto"/>
        <w:ind w:left="3969" w:right="-43"/>
        <w:jc w:val="center"/>
        <w:rPr>
          <w:rFonts w:ascii="Times New Roman" w:hAnsi="Times New Roman" w:cs="Times New Roman"/>
          <w:sz w:val="28"/>
          <w:szCs w:val="28"/>
        </w:rPr>
      </w:pPr>
      <w:r w:rsidRPr="003F5878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F5878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F5878">
        <w:rPr>
          <w:rFonts w:ascii="Times New Roman" w:hAnsi="Times New Roman" w:cs="Times New Roman"/>
          <w:sz w:val="28"/>
          <w:szCs w:val="28"/>
        </w:rPr>
        <w:t xml:space="preserve">обороны и защиты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F5878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  <w:t>от «</w:t>
      </w:r>
      <w:r w:rsidRPr="00A701BA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» февраля 2019 г. № </w:t>
      </w:r>
      <w:r w:rsidRPr="00A701BA">
        <w:rPr>
          <w:rFonts w:ascii="Times New Roman" w:hAnsi="Times New Roman" w:cs="Times New Roman"/>
          <w:sz w:val="28"/>
          <w:szCs w:val="28"/>
        </w:rPr>
        <w:t>10</w:t>
      </w:r>
    </w:p>
    <w:p w:rsidR="008811C3" w:rsidRDefault="008811C3" w:rsidP="00E9025E">
      <w:pPr>
        <w:keepNext/>
        <w:keepLines/>
        <w:spacing w:after="0" w:line="240" w:lineRule="auto"/>
        <w:ind w:left="3180"/>
        <w:outlineLvl w:val="0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</w:p>
    <w:p w:rsidR="008811C3" w:rsidRDefault="008811C3" w:rsidP="00E9025E">
      <w:pPr>
        <w:keepNext/>
        <w:keepLines/>
        <w:spacing w:after="0" w:line="240" w:lineRule="auto"/>
        <w:ind w:left="3180"/>
        <w:outlineLvl w:val="0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</w:p>
    <w:p w:rsidR="008811C3" w:rsidRDefault="008811C3" w:rsidP="00E9025E">
      <w:pPr>
        <w:keepNext/>
        <w:keepLines/>
        <w:spacing w:after="0" w:line="240" w:lineRule="auto"/>
        <w:ind w:left="3180"/>
        <w:outlineLvl w:val="0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</w:p>
    <w:p w:rsidR="008811C3" w:rsidRDefault="008811C3" w:rsidP="00E9025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  <w:r w:rsidRPr="00E9025E">
        <w:rPr>
          <w:rFonts w:ascii="Times New Roman" w:hAnsi="Times New Roman" w:cs="Times New Roman"/>
          <w:b/>
          <w:bCs/>
          <w:spacing w:val="70"/>
          <w:sz w:val="28"/>
          <w:szCs w:val="28"/>
        </w:rPr>
        <w:t>ПОЛОЖЕНИЕ</w:t>
      </w:r>
      <w:bookmarkEnd w:id="0"/>
    </w:p>
    <w:p w:rsidR="008811C3" w:rsidRPr="00E9025E" w:rsidRDefault="008811C3" w:rsidP="00E9025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11C3" w:rsidRPr="00E9025E" w:rsidRDefault="008811C3" w:rsidP="00E9025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E9025E">
        <w:rPr>
          <w:rFonts w:ascii="Times New Roman" w:hAnsi="Times New Roman" w:cs="Times New Roman"/>
          <w:b/>
          <w:bCs/>
          <w:sz w:val="28"/>
          <w:szCs w:val="28"/>
        </w:rPr>
        <w:t>о Комиссии по внутреннему контролю</w:t>
      </w:r>
      <w:bookmarkStart w:id="2" w:name="bookmark2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5E">
        <w:rPr>
          <w:rFonts w:ascii="Times New Roman" w:hAnsi="Times New Roman" w:cs="Times New Roman"/>
          <w:b/>
          <w:bCs/>
          <w:sz w:val="28"/>
          <w:szCs w:val="28"/>
        </w:rPr>
        <w:t xml:space="preserve">за соблюдением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9025E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соответствия деятельности </w:t>
      </w:r>
      <w:bookmarkStart w:id="3" w:name="bookmark3"/>
      <w:bookmarkEnd w:id="2"/>
      <w:r w:rsidRPr="00E9025E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гражданской обороны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9025E">
        <w:rPr>
          <w:rFonts w:ascii="Times New Roman" w:hAnsi="Times New Roman" w:cs="Times New Roman"/>
          <w:b/>
          <w:bCs/>
          <w:sz w:val="28"/>
          <w:szCs w:val="28"/>
        </w:rPr>
        <w:t>и защиты населения Республики Марий Эл требованиям антимонопольного законодательства Российской Федерации</w:t>
      </w:r>
      <w:bookmarkEnd w:id="3"/>
    </w:p>
    <w:p w:rsidR="008811C3" w:rsidRDefault="008811C3" w:rsidP="00E9025E">
      <w:pPr>
        <w:keepNext/>
        <w:keepLines/>
        <w:spacing w:after="0" w:line="240" w:lineRule="auto"/>
        <w:ind w:right="6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11C3" w:rsidRDefault="008811C3" w:rsidP="00E9025E">
      <w:pPr>
        <w:keepNext/>
        <w:keepLines/>
        <w:spacing w:after="0" w:line="240" w:lineRule="auto"/>
        <w:ind w:right="6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11C3" w:rsidRPr="00E9025E" w:rsidRDefault="008811C3" w:rsidP="00E9025E">
      <w:pPr>
        <w:keepNext/>
        <w:keepLines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04448">
        <w:rPr>
          <w:rFonts w:ascii="Times New Roman" w:hAnsi="Times New Roman" w:cs="Times New Roman"/>
          <w:sz w:val="28"/>
          <w:szCs w:val="28"/>
        </w:rPr>
        <w:t xml:space="preserve">Комиссия по внутреннему контролю за соблюдением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F82FE0">
        <w:rPr>
          <w:rFonts w:ascii="Times New Roman" w:hAnsi="Times New Roman" w:cs="Times New Roman"/>
          <w:sz w:val="28"/>
          <w:szCs w:val="28"/>
        </w:rPr>
        <w:t>гражданской обороны и защиты населения Республики Марий Эл</w:t>
      </w:r>
      <w:r w:rsidRPr="00804448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Российской Федерации (далее соответственно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4448">
        <w:rPr>
          <w:rFonts w:ascii="Times New Roman" w:hAnsi="Times New Roman" w:cs="Times New Roman"/>
          <w:sz w:val="28"/>
          <w:szCs w:val="28"/>
        </w:rPr>
        <w:t xml:space="preserve"> антимонопольное законодательство Российской Федерации, Комиссия) является постоянно действующим коллегиальным органом.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04448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Федерации, актами Правительства Российской Федерации, приказами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F82FE0">
        <w:rPr>
          <w:rFonts w:ascii="Times New Roman" w:hAnsi="Times New Roman" w:cs="Times New Roman"/>
          <w:sz w:val="28"/>
          <w:szCs w:val="28"/>
        </w:rPr>
        <w:t>гражданской обороны и защиты населения Республики Марий Эл</w:t>
      </w:r>
      <w:r w:rsidRPr="0080444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 Комитет</w:t>
      </w:r>
      <w:r w:rsidRPr="00804448">
        <w:rPr>
          <w:rFonts w:ascii="Times New Roman" w:hAnsi="Times New Roman" w:cs="Times New Roman"/>
          <w:sz w:val="28"/>
          <w:szCs w:val="28"/>
        </w:rPr>
        <w:t>) и настоящим Положением.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04448">
        <w:rPr>
          <w:rFonts w:ascii="Times New Roman" w:hAnsi="Times New Roman" w:cs="Times New Roman"/>
          <w:sz w:val="28"/>
          <w:szCs w:val="28"/>
        </w:rPr>
        <w:t xml:space="preserve">Комиссия подчиняется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Pr="00F82FE0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населения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F82FE0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80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804448">
        <w:rPr>
          <w:rFonts w:ascii="Times New Roman" w:hAnsi="Times New Roman" w:cs="Times New Roman"/>
          <w:sz w:val="28"/>
          <w:szCs w:val="28"/>
        </w:rPr>
        <w:t>).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04448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804448">
        <w:rPr>
          <w:rFonts w:ascii="Times New Roman" w:hAnsi="Times New Roman" w:cs="Times New Roman"/>
          <w:sz w:val="28"/>
          <w:szCs w:val="28"/>
        </w:rPr>
        <w:t>проводит внутренние расследования нарушений требований антимонопольного законодательства Российской Федерации;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804448">
        <w:rPr>
          <w:rFonts w:ascii="Times New Roman" w:hAnsi="Times New Roman" w:cs="Times New Roman"/>
          <w:sz w:val="28"/>
          <w:szCs w:val="28"/>
        </w:rPr>
        <w:t xml:space="preserve">урегулирует разногласия по соблюдению требований антимонопольного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 xml:space="preserve">на основании обращений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80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04448">
        <w:rPr>
          <w:rFonts w:ascii="Times New Roman" w:hAnsi="Times New Roman" w:cs="Times New Roman"/>
          <w:sz w:val="28"/>
          <w:szCs w:val="28"/>
        </w:rPr>
        <w:t>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804448">
        <w:rPr>
          <w:rFonts w:ascii="Times New Roman" w:hAnsi="Times New Roman" w:cs="Times New Roman"/>
          <w:sz w:val="28"/>
          <w:szCs w:val="28"/>
        </w:rPr>
        <w:t xml:space="preserve">принимает решение о наличии или об отсутствии оснований для привлечения работников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0444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за нарушение требований антимонопольного законодательства Российской Федерации. 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04448">
        <w:rPr>
          <w:rFonts w:ascii="Times New Roman" w:hAnsi="Times New Roman" w:cs="Times New Roman"/>
          <w:sz w:val="28"/>
          <w:szCs w:val="28"/>
        </w:rPr>
        <w:t>Принципами работы Комиссии при осуществлении своих функций являются: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804448">
        <w:rPr>
          <w:rFonts w:ascii="Times New Roman" w:hAnsi="Times New Roman" w:cs="Times New Roman"/>
          <w:sz w:val="28"/>
          <w:szCs w:val="28"/>
        </w:rPr>
        <w:t>компетентность, беспристрастность и объективность при проведении внутренних расследований нарушений требований антимонопольного законодательства Российской Федерации, урегулировании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48">
        <w:rPr>
          <w:rFonts w:ascii="Times New Roman" w:hAnsi="Times New Roman" w:cs="Times New Roman"/>
          <w:sz w:val="28"/>
          <w:szCs w:val="28"/>
        </w:rPr>
        <w:t>по соблюдению требований антимонопольного законодательства Российской Федерации;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804448">
        <w:rPr>
          <w:rFonts w:ascii="Times New Roman" w:hAnsi="Times New Roman" w:cs="Times New Roman"/>
          <w:sz w:val="28"/>
          <w:szCs w:val="28"/>
        </w:rPr>
        <w:t>своевременность рассмотрения документов и принятия решения;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804448">
        <w:rPr>
          <w:rFonts w:ascii="Times New Roman" w:hAnsi="Times New Roman" w:cs="Times New Roman"/>
          <w:sz w:val="28"/>
          <w:szCs w:val="28"/>
        </w:rPr>
        <w:t>соблюдение этических норм;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804448"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804448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приказом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04448">
        <w:rPr>
          <w:rFonts w:ascii="Times New Roman" w:hAnsi="Times New Roman" w:cs="Times New Roman"/>
          <w:sz w:val="28"/>
          <w:szCs w:val="28"/>
        </w:rPr>
        <w:t>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804448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секретаря, членов Комиссии. Количественный состав Комиссии должен составлять не менее пяти человек.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804448">
        <w:rPr>
          <w:rFonts w:ascii="Times New Roman" w:hAnsi="Times New Roman" w:cs="Times New Roman"/>
          <w:sz w:val="28"/>
          <w:szCs w:val="28"/>
        </w:rPr>
        <w:t xml:space="preserve">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работника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04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 xml:space="preserve">в отношении которого на заседании Комиссии принимается решение,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 xml:space="preserve">а также состоящий с данным работником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04448">
        <w:rPr>
          <w:rFonts w:ascii="Times New Roman" w:hAnsi="Times New Roman" w:cs="Times New Roman"/>
          <w:sz w:val="28"/>
          <w:szCs w:val="28"/>
        </w:rPr>
        <w:t xml:space="preserve"> в близком родстве или свойстве (родители, супруги, дети, братья, сестры, а также братья, сестры, родители, дети супругов и супруги детей), не участвует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 xml:space="preserve">в проводимом на заседании Комиссии обсуждении и голосовании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>по данному вопросу.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80444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804448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Комиссии;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804448">
        <w:rPr>
          <w:rFonts w:ascii="Times New Roman" w:hAnsi="Times New Roman" w:cs="Times New Roman"/>
          <w:sz w:val="28"/>
          <w:szCs w:val="28"/>
        </w:rPr>
        <w:t xml:space="preserve">согласовывает перечень вопросов для обсуждения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48">
        <w:rPr>
          <w:rFonts w:ascii="Times New Roman" w:hAnsi="Times New Roman" w:cs="Times New Roman"/>
          <w:sz w:val="28"/>
          <w:szCs w:val="28"/>
        </w:rPr>
        <w:t>Комиссии;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804448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804448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804448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804448">
        <w:rPr>
          <w:rFonts w:ascii="Times New Roman" w:hAnsi="Times New Roman" w:cs="Times New Roman"/>
          <w:sz w:val="28"/>
          <w:szCs w:val="28"/>
        </w:rPr>
        <w:t xml:space="preserve">дает поручения членам Комиссии,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>с ее деятельностью;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804448">
        <w:rPr>
          <w:rFonts w:ascii="Times New Roman" w:hAnsi="Times New Roman" w:cs="Times New Roman"/>
          <w:sz w:val="28"/>
          <w:szCs w:val="28"/>
        </w:rPr>
        <w:t>подписывает протоколы заседания Комиссии.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80444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804448">
        <w:rPr>
          <w:rFonts w:ascii="Times New Roman" w:hAnsi="Times New Roman" w:cs="Times New Roman"/>
          <w:sz w:val="28"/>
          <w:szCs w:val="28"/>
        </w:rPr>
        <w:t>обеспечивает участие членов Комиссии в заседании Комиссии;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804448">
        <w:rPr>
          <w:rFonts w:ascii="Times New Roman" w:hAnsi="Times New Roman" w:cs="Times New Roman"/>
          <w:sz w:val="28"/>
          <w:szCs w:val="28"/>
        </w:rPr>
        <w:t>ведет и оформляет протоколы заседания Комиссии;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804448">
        <w:rPr>
          <w:rFonts w:ascii="Times New Roman" w:hAnsi="Times New Roman" w:cs="Times New Roman"/>
          <w:sz w:val="28"/>
          <w:szCs w:val="28"/>
        </w:rPr>
        <w:t>представляет протоколы заседаний Комиссии на подпись председателю и членам Комиссии;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804448">
        <w:rPr>
          <w:rFonts w:ascii="Times New Roman" w:hAnsi="Times New Roman" w:cs="Times New Roman"/>
          <w:sz w:val="28"/>
          <w:szCs w:val="28"/>
        </w:rPr>
        <w:t>ведет иную документацию, связанную с деятельностью Комиссии;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804448">
        <w:rPr>
          <w:rFonts w:ascii="Times New Roman" w:hAnsi="Times New Roman" w:cs="Times New Roman"/>
          <w:sz w:val="28"/>
          <w:szCs w:val="28"/>
        </w:rPr>
        <w:t>организует проведение заседания Комиссии.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80444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804448">
        <w:rPr>
          <w:rFonts w:ascii="Times New Roman" w:hAnsi="Times New Roman" w:cs="Times New Roman"/>
          <w:sz w:val="28"/>
          <w:szCs w:val="28"/>
        </w:rPr>
        <w:t>рассматривают представленные на заседание Комиссии документы;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804448">
        <w:rPr>
          <w:rFonts w:ascii="Times New Roman" w:hAnsi="Times New Roman" w:cs="Times New Roman"/>
          <w:sz w:val="28"/>
          <w:szCs w:val="28"/>
        </w:rPr>
        <w:t>высказывают свое мнение по рассматриваемым в документах вопросам;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804448">
        <w:rPr>
          <w:rFonts w:ascii="Times New Roman" w:hAnsi="Times New Roman" w:cs="Times New Roman"/>
          <w:sz w:val="28"/>
          <w:szCs w:val="28"/>
        </w:rPr>
        <w:t>подписывают протоколы заседания Комиссии.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804448">
        <w:rPr>
          <w:rFonts w:ascii="Times New Roman" w:hAnsi="Times New Roman" w:cs="Times New Roman"/>
          <w:sz w:val="28"/>
          <w:szCs w:val="28"/>
        </w:rPr>
        <w:t xml:space="preserve">В заседаниях Комиссии по решению председателя Комиссии могут принимать участие иные лица из числа работников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04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>не входящие в состав Комиссии, обладающие правом совещательного голоса.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804448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 xml:space="preserve">при получении соответствующих обращений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80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0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>в срок не позднее пяти рабочих дней со дня получения указанного обращения.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48">
        <w:rPr>
          <w:rFonts w:ascii="Times New Roman" w:hAnsi="Times New Roman" w:cs="Times New Roman"/>
          <w:sz w:val="28"/>
          <w:szCs w:val="28"/>
        </w:rPr>
        <w:t>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804448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принимает участие не менее двух третей ее членов.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804448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простым большинством голосов и оформляется протоколом заседания Комиссии.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48">
        <w:rPr>
          <w:rFonts w:ascii="Times New Roman" w:hAnsi="Times New Roman" w:cs="Times New Roman"/>
          <w:sz w:val="28"/>
          <w:szCs w:val="28"/>
        </w:rPr>
        <w:t>Мнение председателя Комиссии при равенстве голосов членов Комиссии является решающим.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804448">
        <w:rPr>
          <w:rFonts w:ascii="Times New Roman" w:hAnsi="Times New Roman" w:cs="Times New Roman"/>
          <w:sz w:val="28"/>
          <w:szCs w:val="28"/>
        </w:rPr>
        <w:t xml:space="preserve">Комиссия рассматривает обращения </w:t>
      </w:r>
      <w:r>
        <w:rPr>
          <w:rFonts w:ascii="Times New Roman" w:hAnsi="Times New Roman" w:cs="Times New Roman"/>
          <w:sz w:val="28"/>
          <w:szCs w:val="28"/>
        </w:rPr>
        <w:t>работников Комитета</w:t>
      </w:r>
      <w:r w:rsidRPr="0080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 xml:space="preserve">по каждому конкретному случаю нарушения требований антимонопольного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>на заседании Комиссии и принимает решения: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804448">
        <w:rPr>
          <w:rFonts w:ascii="Times New Roman" w:hAnsi="Times New Roman" w:cs="Times New Roman"/>
          <w:sz w:val="28"/>
          <w:szCs w:val="28"/>
        </w:rPr>
        <w:t>о разъяснении вопросов, связанных с урегулированием разногласий по соблюдению требований антимонопольного законодательства Российской Федерации, 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отделах</w:t>
      </w:r>
      <w:r w:rsidRPr="0080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04448">
        <w:rPr>
          <w:rFonts w:ascii="Times New Roman" w:hAnsi="Times New Roman" w:cs="Times New Roman"/>
          <w:sz w:val="28"/>
          <w:szCs w:val="28"/>
        </w:rPr>
        <w:t>;</w:t>
      </w:r>
    </w:p>
    <w:p w:rsidR="008811C3" w:rsidRPr="00804448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</w:t>
      </w:r>
      <w:r w:rsidRPr="008044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48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48">
        <w:rPr>
          <w:rFonts w:ascii="Times New Roman" w:hAnsi="Times New Roman" w:cs="Times New Roman"/>
          <w:sz w:val="28"/>
          <w:szCs w:val="28"/>
        </w:rPr>
        <w:t xml:space="preserve">(отсутствии необходимости) применения дисциплинарного взыскания к работнику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80444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>в протоколе заседания Комиссии оснований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48">
        <w:rPr>
          <w:rFonts w:ascii="Times New Roman" w:hAnsi="Times New Roman" w:cs="Times New Roman"/>
          <w:sz w:val="28"/>
          <w:szCs w:val="28"/>
        </w:rPr>
        <w:t xml:space="preserve">такого решения для его дальнейшего направления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80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 xml:space="preserve">на рассмотрение для принятия окончательного решения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8811C3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804448">
        <w:rPr>
          <w:rFonts w:ascii="Times New Roman" w:hAnsi="Times New Roman" w:cs="Times New Roman"/>
          <w:sz w:val="28"/>
          <w:szCs w:val="28"/>
        </w:rPr>
        <w:t>Комиссия еже</w:t>
      </w:r>
      <w:r>
        <w:rPr>
          <w:rFonts w:ascii="Times New Roman" w:hAnsi="Times New Roman" w:cs="Times New Roman"/>
          <w:sz w:val="28"/>
          <w:szCs w:val="28"/>
        </w:rPr>
        <w:t>годно</w:t>
      </w:r>
      <w:r w:rsidRPr="00804448">
        <w:rPr>
          <w:rFonts w:ascii="Times New Roman" w:hAnsi="Times New Roman" w:cs="Times New Roman"/>
          <w:sz w:val="28"/>
          <w:szCs w:val="28"/>
        </w:rPr>
        <w:t xml:space="preserve"> рассматривает и утверждает доклад </w:t>
      </w:r>
      <w:r>
        <w:rPr>
          <w:rFonts w:ascii="Times New Roman" w:hAnsi="Times New Roman" w:cs="Times New Roman"/>
          <w:sz w:val="28"/>
          <w:szCs w:val="28"/>
        </w:rPr>
        <w:br/>
      </w:r>
      <w:r w:rsidRPr="00804448">
        <w:rPr>
          <w:rFonts w:ascii="Times New Roman" w:hAnsi="Times New Roman" w:cs="Times New Roman"/>
          <w:sz w:val="28"/>
          <w:szCs w:val="28"/>
        </w:rPr>
        <w:t>об антимонопольном комплаенсе.</w:t>
      </w:r>
    </w:p>
    <w:p w:rsidR="008811C3" w:rsidRDefault="008811C3" w:rsidP="00C3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C3" w:rsidRDefault="008811C3" w:rsidP="00C3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8811C3" w:rsidSect="00DF5AFA">
      <w:headerReference w:type="default" r:id="rId7"/>
      <w:pgSz w:w="11909" w:h="16834"/>
      <w:pgMar w:top="1418" w:right="1134" w:bottom="1134" w:left="1985" w:header="851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C3" w:rsidRDefault="008811C3" w:rsidP="00DF5AFA">
      <w:pPr>
        <w:spacing w:after="0" w:line="240" w:lineRule="auto"/>
      </w:pPr>
      <w:r>
        <w:separator/>
      </w:r>
    </w:p>
  </w:endnote>
  <w:endnote w:type="continuationSeparator" w:id="0">
    <w:p w:rsidR="008811C3" w:rsidRDefault="008811C3" w:rsidP="00D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C3" w:rsidRDefault="008811C3" w:rsidP="00DF5AFA">
      <w:pPr>
        <w:spacing w:after="0" w:line="240" w:lineRule="auto"/>
      </w:pPr>
      <w:r>
        <w:separator/>
      </w:r>
    </w:p>
  </w:footnote>
  <w:footnote w:type="continuationSeparator" w:id="0">
    <w:p w:rsidR="008811C3" w:rsidRDefault="008811C3" w:rsidP="00D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C3" w:rsidRDefault="008811C3">
    <w:pPr>
      <w:pStyle w:val="Header"/>
      <w:jc w:val="right"/>
    </w:pPr>
    <w:r w:rsidRPr="00DF5AFA">
      <w:rPr>
        <w:rFonts w:ascii="Times New Roman" w:hAnsi="Times New Roman" w:cs="Times New Roman"/>
        <w:sz w:val="28"/>
        <w:szCs w:val="28"/>
      </w:rPr>
      <w:fldChar w:fldCharType="begin"/>
    </w:r>
    <w:r w:rsidRPr="00DF5AF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F5AF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DF5AFA">
      <w:rPr>
        <w:rFonts w:ascii="Times New Roman" w:hAnsi="Times New Roman" w:cs="Times New Roman"/>
        <w:sz w:val="28"/>
        <w:szCs w:val="28"/>
      </w:rPr>
      <w:fldChar w:fldCharType="end"/>
    </w:r>
  </w:p>
  <w:p w:rsidR="008811C3" w:rsidRDefault="008811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"/>
      <w:numFmt w:val="decimal"/>
      <w:lvlText w:val="%2."/>
      <w:lvlJc w:val="left"/>
    </w:lvl>
    <w:lvl w:ilvl="2">
      <w:start w:val="14"/>
      <w:numFmt w:val="decimal"/>
      <w:lvlText w:val="%2."/>
      <w:lvlJc w:val="left"/>
    </w:lvl>
    <w:lvl w:ilvl="3">
      <w:start w:val="14"/>
      <w:numFmt w:val="decimal"/>
      <w:lvlText w:val="%2."/>
      <w:lvlJc w:val="left"/>
    </w:lvl>
    <w:lvl w:ilvl="4">
      <w:start w:val="14"/>
      <w:numFmt w:val="decimal"/>
      <w:lvlText w:val="%2."/>
      <w:lvlJc w:val="left"/>
    </w:lvl>
    <w:lvl w:ilvl="5">
      <w:start w:val="14"/>
      <w:numFmt w:val="decimal"/>
      <w:lvlText w:val="%2."/>
      <w:lvlJc w:val="left"/>
    </w:lvl>
    <w:lvl w:ilvl="6">
      <w:start w:val="14"/>
      <w:numFmt w:val="decimal"/>
      <w:lvlText w:val="%2."/>
      <w:lvlJc w:val="left"/>
    </w:lvl>
    <w:lvl w:ilvl="7">
      <w:start w:val="14"/>
      <w:numFmt w:val="decimal"/>
      <w:lvlText w:val="%2."/>
      <w:lvlJc w:val="left"/>
    </w:lvl>
    <w:lvl w:ilvl="8">
      <w:start w:val="14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25E"/>
    <w:rsid w:val="000D6300"/>
    <w:rsid w:val="00101ABE"/>
    <w:rsid w:val="0037447C"/>
    <w:rsid w:val="0039149A"/>
    <w:rsid w:val="003F5878"/>
    <w:rsid w:val="004879DB"/>
    <w:rsid w:val="0062212A"/>
    <w:rsid w:val="007B2A3E"/>
    <w:rsid w:val="00804448"/>
    <w:rsid w:val="008811C3"/>
    <w:rsid w:val="00945338"/>
    <w:rsid w:val="00A701BA"/>
    <w:rsid w:val="00B2593A"/>
    <w:rsid w:val="00C328E4"/>
    <w:rsid w:val="00CF2338"/>
    <w:rsid w:val="00CF25A1"/>
    <w:rsid w:val="00DD7EEF"/>
    <w:rsid w:val="00DF5AFA"/>
    <w:rsid w:val="00E618D5"/>
    <w:rsid w:val="00E9025E"/>
    <w:rsid w:val="00EA4566"/>
    <w:rsid w:val="00F54119"/>
    <w:rsid w:val="00F714E7"/>
    <w:rsid w:val="00F8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7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AFA"/>
  </w:style>
  <w:style w:type="paragraph" w:styleId="Footer">
    <w:name w:val="footer"/>
    <w:basedOn w:val="Normal"/>
    <w:link w:val="FooterChar"/>
    <w:uiPriority w:val="99"/>
    <w:semiHidden/>
    <w:rsid w:val="00D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5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XXJ7TYMEEKJ2-1996-826</_dlc_DocId>
    <_dlc_DocIdUrl xmlns="57504d04-691e-4fc4-8f09-4f19fdbe90f6">
      <Url>https://vip.gov.mari.ru/debzn/_layouts/DocIdRedir.aspx?ID=XXJ7TYMEEKJ2-1996-826</Url>
      <Description>XXJ7TYMEEKJ2-1996-826</Description>
    </_dlc_DocIdUrl>
  </documentManagement>
</p:properties>
</file>

<file path=customXml/itemProps1.xml><?xml version="1.0" encoding="utf-8"?>
<ds:datastoreItem xmlns:ds="http://schemas.openxmlformats.org/officeDocument/2006/customXml" ds:itemID="{4323D81A-57F4-4E4E-A447-C6ABA8026410}"/>
</file>

<file path=customXml/itemProps2.xml><?xml version="1.0" encoding="utf-8"?>
<ds:datastoreItem xmlns:ds="http://schemas.openxmlformats.org/officeDocument/2006/customXml" ds:itemID="{0879457C-55E5-4301-B71C-4716D444D15E}"/>
</file>

<file path=customXml/itemProps3.xml><?xml version="1.0" encoding="utf-8"?>
<ds:datastoreItem xmlns:ds="http://schemas.openxmlformats.org/officeDocument/2006/customXml" ds:itemID="{A295B4C0-E12E-4365-8EA5-C057B2C8BDA6}"/>
</file>

<file path=customXml/itemProps4.xml><?xml version="1.0" encoding="utf-8"?>
<ds:datastoreItem xmlns:ds="http://schemas.openxmlformats.org/officeDocument/2006/customXml" ds:itemID="{97DFFDC1-B3A5-4A41-8CEC-4C3805C8FCB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851</Words>
  <Characters>4854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MTO_5</dc:creator>
  <cp:keywords/>
  <dc:description/>
  <cp:lastModifiedBy>User</cp:lastModifiedBy>
  <cp:revision>8</cp:revision>
  <cp:lastPrinted>2019-01-25T13:10:00Z</cp:lastPrinted>
  <dcterms:created xsi:type="dcterms:W3CDTF">2019-01-25T11:59:00Z</dcterms:created>
  <dcterms:modified xsi:type="dcterms:W3CDTF">2019-02-05T07:42:00Z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08e3b180-c63b-436b-b5bd-b66edf567b57</vt:lpwstr>
  </property>
</Properties>
</file>