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54" w:rsidRPr="004E593C" w:rsidRDefault="00BF1754" w:rsidP="00720201">
      <w:pPr>
        <w:ind w:firstLine="708"/>
        <w:jc w:val="center"/>
        <w:rPr>
          <w:b/>
          <w:sz w:val="28"/>
          <w:szCs w:val="28"/>
        </w:rPr>
      </w:pPr>
      <w:r w:rsidRPr="004E593C">
        <w:rPr>
          <w:b/>
          <w:sz w:val="28"/>
          <w:szCs w:val="28"/>
        </w:rPr>
        <w:t>Аналитическая информация</w:t>
      </w:r>
    </w:p>
    <w:p w:rsidR="00BF1754" w:rsidRPr="004E593C" w:rsidRDefault="00BF1754" w:rsidP="00720201">
      <w:pPr>
        <w:ind w:firstLine="708"/>
        <w:jc w:val="center"/>
        <w:rPr>
          <w:sz w:val="28"/>
          <w:szCs w:val="28"/>
        </w:rPr>
      </w:pPr>
      <w:r w:rsidRPr="004E593C">
        <w:rPr>
          <w:sz w:val="28"/>
          <w:szCs w:val="28"/>
        </w:rPr>
        <w:t xml:space="preserve">о результатах достижения органами исполнительной власти Республики Марий Эл показателей, установленных Указом Президента Российской Федерации от 7 мая </w:t>
      </w:r>
      <w:smartTag w:uri="urn:schemas-microsoft-com:office:smarttags" w:element="metricconverter">
        <w:smartTagPr>
          <w:attr w:name="ProductID" w:val="2012 г"/>
        </w:smartTagPr>
        <w:r w:rsidRPr="004E593C">
          <w:rPr>
            <w:sz w:val="28"/>
            <w:szCs w:val="28"/>
          </w:rPr>
          <w:t>2012 г</w:t>
        </w:r>
      </w:smartTag>
      <w:r w:rsidRPr="004E593C">
        <w:rPr>
          <w:sz w:val="28"/>
          <w:szCs w:val="28"/>
        </w:rPr>
        <w:t xml:space="preserve">. № 600 «О мерах по обеспечению граждан Российской Федерации доступным и комфортным жильем </w:t>
      </w:r>
      <w:r w:rsidRPr="004E593C">
        <w:rPr>
          <w:sz w:val="28"/>
          <w:szCs w:val="28"/>
        </w:rPr>
        <w:br/>
        <w:t>и повышению качества жилищно-коммунальных услуг», и реализации мероприятий, направленных на достижение указанных показателей</w:t>
      </w:r>
    </w:p>
    <w:p w:rsidR="00BF1754" w:rsidRPr="004E593C" w:rsidRDefault="00BF1754" w:rsidP="00720201">
      <w:pPr>
        <w:ind w:firstLine="708"/>
        <w:jc w:val="center"/>
        <w:rPr>
          <w:b/>
          <w:sz w:val="28"/>
          <w:szCs w:val="28"/>
        </w:rPr>
      </w:pPr>
      <w:r w:rsidRPr="004E593C">
        <w:rPr>
          <w:b/>
          <w:sz w:val="28"/>
          <w:szCs w:val="28"/>
        </w:rPr>
        <w:t xml:space="preserve">по итогам </w:t>
      </w:r>
      <w:r w:rsidRPr="004E593C">
        <w:rPr>
          <w:b/>
          <w:sz w:val="28"/>
          <w:szCs w:val="28"/>
          <w:lang w:val="en-US"/>
        </w:rPr>
        <w:t>I</w:t>
      </w:r>
      <w:r w:rsidRPr="004E593C">
        <w:rPr>
          <w:b/>
          <w:sz w:val="28"/>
          <w:szCs w:val="28"/>
        </w:rPr>
        <w:t xml:space="preserve"> полугодия 2016 года</w:t>
      </w:r>
      <w:r w:rsidR="00A91888" w:rsidRPr="004E593C">
        <w:rPr>
          <w:b/>
          <w:sz w:val="28"/>
          <w:szCs w:val="28"/>
        </w:rPr>
        <w:t>.</w:t>
      </w:r>
    </w:p>
    <w:p w:rsidR="00BF1754" w:rsidRPr="004E593C" w:rsidRDefault="00BF1754" w:rsidP="00DE50B6">
      <w:pPr>
        <w:jc w:val="both"/>
        <w:rPr>
          <w:b/>
          <w:bCs/>
          <w:sz w:val="28"/>
          <w:szCs w:val="28"/>
        </w:rPr>
      </w:pPr>
    </w:p>
    <w:p w:rsidR="00BF1754" w:rsidRPr="004E593C" w:rsidRDefault="00BF1754" w:rsidP="001306CB">
      <w:pPr>
        <w:ind w:firstLine="708"/>
        <w:jc w:val="both"/>
        <w:rPr>
          <w:b/>
          <w:bCs/>
          <w:sz w:val="28"/>
          <w:szCs w:val="28"/>
        </w:rPr>
      </w:pPr>
      <w:r w:rsidRPr="004E593C">
        <w:rPr>
          <w:b/>
          <w:bCs/>
          <w:sz w:val="28"/>
          <w:szCs w:val="28"/>
        </w:rPr>
        <w:t xml:space="preserve">Указ Президента Российской Федерации от 7 мая </w:t>
      </w:r>
      <w:smartTag w:uri="urn:schemas-microsoft-com:office:smarttags" w:element="metricconverter">
        <w:smartTagPr>
          <w:attr w:name="ProductID" w:val="2012 г"/>
        </w:smartTagPr>
        <w:r w:rsidRPr="004E593C">
          <w:rPr>
            <w:b/>
            <w:bCs/>
            <w:sz w:val="28"/>
            <w:szCs w:val="28"/>
          </w:rPr>
          <w:t>2012 г</w:t>
        </w:r>
      </w:smartTag>
      <w:r w:rsidRPr="004E593C">
        <w:rPr>
          <w:b/>
          <w:bCs/>
          <w:sz w:val="28"/>
          <w:szCs w:val="28"/>
        </w:rPr>
        <w:t>. № 600</w:t>
      </w:r>
      <w:r w:rsidRPr="004E593C">
        <w:rPr>
          <w:b/>
          <w:bCs/>
          <w:sz w:val="28"/>
          <w:szCs w:val="28"/>
        </w:rPr>
        <w:br/>
        <w:t xml:space="preserve">«О мерах по обеспечению граждан Российской Федерации доступным </w:t>
      </w:r>
      <w:r w:rsidRPr="004E593C">
        <w:rPr>
          <w:b/>
          <w:bCs/>
          <w:sz w:val="28"/>
          <w:szCs w:val="28"/>
        </w:rPr>
        <w:br/>
        <w:t>и комфортным жильем и повышению качества жилищно-коммунальных услуг».</w:t>
      </w:r>
    </w:p>
    <w:p w:rsidR="00BF1754" w:rsidRPr="004E593C" w:rsidRDefault="00BF1754" w:rsidP="00E90925">
      <w:pPr>
        <w:shd w:val="clear" w:color="auto" w:fill="FFFFFF"/>
        <w:tabs>
          <w:tab w:val="left" w:pos="0"/>
        </w:tabs>
        <w:ind w:firstLine="851"/>
        <w:jc w:val="both"/>
        <w:rPr>
          <w:sz w:val="28"/>
          <w:szCs w:val="28"/>
        </w:rPr>
      </w:pPr>
      <w:r w:rsidRPr="004E593C">
        <w:rPr>
          <w:sz w:val="28"/>
          <w:szCs w:val="28"/>
        </w:rPr>
        <w:t xml:space="preserve">Показатели, содержащиеся в Указе Президента Российской Федерации от 7 мая </w:t>
      </w:r>
      <w:smartTag w:uri="urn:schemas-microsoft-com:office:smarttags" w:element="metricconverter">
        <w:smartTagPr>
          <w:attr w:name="ProductID" w:val="2016 г"/>
        </w:smartTagPr>
        <w:r w:rsidRPr="004E593C">
          <w:rPr>
            <w:sz w:val="28"/>
            <w:szCs w:val="28"/>
          </w:rPr>
          <w:t>2012 г</w:t>
        </w:r>
      </w:smartTag>
      <w:r w:rsidRPr="004E593C">
        <w:rPr>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услуг», включены </w:t>
      </w:r>
      <w:r w:rsidRPr="004E593C">
        <w:rPr>
          <w:rFonts w:ascii="Times New Roman CYR" w:hAnsi="Times New Roman CYR" w:cs="Times New Roman CYR"/>
          <w:bCs/>
          <w:sz w:val="28"/>
          <w:szCs w:val="28"/>
        </w:rPr>
        <w:t>в</w:t>
      </w:r>
      <w:r w:rsidRPr="004E593C">
        <w:rPr>
          <w:rFonts w:ascii="Times New Roman CYR" w:hAnsi="Times New Roman CYR" w:cs="Times New Roman CYR"/>
          <w:b/>
          <w:bCs/>
          <w:sz w:val="28"/>
          <w:szCs w:val="28"/>
        </w:rPr>
        <w:t xml:space="preserve"> </w:t>
      </w:r>
      <w:r w:rsidRPr="004E593C">
        <w:rPr>
          <w:sz w:val="28"/>
          <w:szCs w:val="28"/>
        </w:rPr>
        <w:t xml:space="preserve">государственную программу Республики Марий Эл «Обеспечение качественным жильем </w:t>
      </w:r>
      <w:r w:rsidRPr="004E593C">
        <w:rPr>
          <w:sz w:val="28"/>
          <w:szCs w:val="28"/>
        </w:rPr>
        <w:br/>
        <w:t xml:space="preserve">и услугами жилищно-коммунального хозяйства населения Республики Марий Эл на 2013 - 2020 годы», утвержденную постановлением Правительства Республики Марий Эл от 25 декабря </w:t>
      </w:r>
      <w:smartTag w:uri="urn:schemas-microsoft-com:office:smarttags" w:element="metricconverter">
        <w:smartTagPr>
          <w:attr w:name="ProductID" w:val="2016 г"/>
        </w:smartTagPr>
        <w:r w:rsidRPr="004E593C">
          <w:rPr>
            <w:sz w:val="28"/>
            <w:szCs w:val="28"/>
          </w:rPr>
          <w:t>2012 г</w:t>
        </w:r>
      </w:smartTag>
      <w:r w:rsidRPr="004E593C">
        <w:rPr>
          <w:sz w:val="28"/>
          <w:szCs w:val="28"/>
        </w:rPr>
        <w:t xml:space="preserve">. № 475 </w:t>
      </w:r>
      <w:r w:rsidRPr="004E593C">
        <w:rPr>
          <w:sz w:val="28"/>
          <w:szCs w:val="28"/>
        </w:rPr>
        <w:br/>
        <w:t xml:space="preserve">(в редакции постановления Правительства Республики Марий Эл </w:t>
      </w:r>
      <w:r w:rsidRPr="004E593C">
        <w:rPr>
          <w:sz w:val="28"/>
          <w:szCs w:val="28"/>
        </w:rPr>
        <w:br/>
        <w:t xml:space="preserve">от 08.06.2016 г. № 269) (далее – Госпрограмма). </w:t>
      </w:r>
    </w:p>
    <w:p w:rsidR="00BF1754" w:rsidRPr="004E593C" w:rsidRDefault="00BF1754" w:rsidP="00C849C0">
      <w:pPr>
        <w:ind w:firstLine="709"/>
        <w:jc w:val="both"/>
        <w:rPr>
          <w:sz w:val="28"/>
          <w:szCs w:val="28"/>
        </w:rPr>
      </w:pPr>
      <w:r w:rsidRPr="004E593C">
        <w:rPr>
          <w:sz w:val="28"/>
          <w:szCs w:val="28"/>
        </w:rPr>
        <w:t xml:space="preserve">Во исполнение распоряжения Правительства Республики </w:t>
      </w:r>
      <w:r w:rsidRPr="004E593C">
        <w:rPr>
          <w:sz w:val="28"/>
          <w:szCs w:val="28"/>
        </w:rPr>
        <w:br/>
        <w:t xml:space="preserve">Марий Эл от 7 марта </w:t>
      </w:r>
      <w:smartTag w:uri="urn:schemas-microsoft-com:office:smarttags" w:element="metricconverter">
        <w:smartTagPr>
          <w:attr w:name="ProductID" w:val="2016 г"/>
        </w:smartTagPr>
        <w:r w:rsidRPr="004E593C">
          <w:rPr>
            <w:sz w:val="28"/>
            <w:szCs w:val="28"/>
          </w:rPr>
          <w:t>2014 г</w:t>
        </w:r>
      </w:smartTag>
      <w:r w:rsidRPr="004E593C">
        <w:rPr>
          <w:sz w:val="28"/>
          <w:szCs w:val="28"/>
        </w:rPr>
        <w:t xml:space="preserve">. № 113-р «О публичной отчетности органов исполнительной власти Республики Марий Эл о ходе исполнения поручений, содержащихся в указах Президента Российской Федерации от 7 мая </w:t>
      </w:r>
      <w:smartTag w:uri="urn:schemas-microsoft-com:office:smarttags" w:element="metricconverter">
        <w:smartTagPr>
          <w:attr w:name="ProductID" w:val="2016 г"/>
        </w:smartTagPr>
        <w:r w:rsidRPr="004E593C">
          <w:rPr>
            <w:sz w:val="28"/>
            <w:szCs w:val="28"/>
          </w:rPr>
          <w:t>2012 г</w:t>
        </w:r>
      </w:smartTag>
      <w:r w:rsidRPr="004E593C">
        <w:rPr>
          <w:sz w:val="28"/>
          <w:szCs w:val="28"/>
        </w:rPr>
        <w:t xml:space="preserve">. № 596 - 606» (в редакции распоряжений Правительства Республики </w:t>
      </w:r>
      <w:r w:rsidRPr="004E593C">
        <w:rPr>
          <w:sz w:val="28"/>
          <w:szCs w:val="28"/>
        </w:rPr>
        <w:br/>
        <w:t xml:space="preserve">Марий Эл от 13 ноября </w:t>
      </w:r>
      <w:smartTag w:uri="urn:schemas-microsoft-com:office:smarttags" w:element="metricconverter">
        <w:smartTagPr>
          <w:attr w:name="ProductID" w:val="2016 г"/>
        </w:smartTagPr>
        <w:r w:rsidRPr="004E593C">
          <w:rPr>
            <w:sz w:val="28"/>
            <w:szCs w:val="28"/>
          </w:rPr>
          <w:t>2014 г</w:t>
        </w:r>
      </w:smartTag>
      <w:r w:rsidRPr="004E593C">
        <w:rPr>
          <w:sz w:val="28"/>
          <w:szCs w:val="28"/>
        </w:rPr>
        <w:t xml:space="preserve">. № 534-р, 2 апреля </w:t>
      </w:r>
      <w:smartTag w:uri="urn:schemas-microsoft-com:office:smarttags" w:element="metricconverter">
        <w:smartTagPr>
          <w:attr w:name="ProductID" w:val="2016 г"/>
        </w:smartTagPr>
        <w:r w:rsidRPr="004E593C">
          <w:rPr>
            <w:sz w:val="28"/>
            <w:szCs w:val="28"/>
          </w:rPr>
          <w:t>2015 г</w:t>
        </w:r>
      </w:smartTag>
      <w:r w:rsidRPr="004E593C">
        <w:rPr>
          <w:sz w:val="28"/>
          <w:szCs w:val="28"/>
        </w:rPr>
        <w:t xml:space="preserve">. № 143-р, </w:t>
      </w:r>
      <w:r w:rsidRPr="004E593C">
        <w:rPr>
          <w:sz w:val="28"/>
          <w:szCs w:val="28"/>
        </w:rPr>
        <w:br/>
        <w:t xml:space="preserve">3 марта </w:t>
      </w:r>
      <w:smartTag w:uri="urn:schemas-microsoft-com:office:smarttags" w:element="metricconverter">
        <w:smartTagPr>
          <w:attr w:name="ProductID" w:val="2016 г"/>
        </w:smartTagPr>
        <w:r w:rsidRPr="004E593C">
          <w:rPr>
            <w:sz w:val="28"/>
            <w:szCs w:val="28"/>
          </w:rPr>
          <w:t>2016 г</w:t>
        </w:r>
      </w:smartTag>
      <w:r w:rsidRPr="004E593C">
        <w:rPr>
          <w:sz w:val="28"/>
          <w:szCs w:val="28"/>
        </w:rPr>
        <w:t xml:space="preserve">. № 76-р) Министерством строительства, архитектуры </w:t>
      </w:r>
      <w:r w:rsidRPr="004E593C">
        <w:rPr>
          <w:sz w:val="28"/>
          <w:szCs w:val="28"/>
        </w:rPr>
        <w:br/>
        <w:t xml:space="preserve">и жилищно-коммунального хозяйства Республики Марий Эл ежемесячно осуществляется подготовка и размещение публичной отчетности о ходе исполнения поручений, содержащихся в Указе Президента </w:t>
      </w:r>
      <w:r w:rsidRPr="004E593C">
        <w:rPr>
          <w:sz w:val="28"/>
          <w:szCs w:val="28"/>
        </w:rPr>
        <w:br/>
        <w:t xml:space="preserve">Российской Федерации от 7 мая </w:t>
      </w:r>
      <w:smartTag w:uri="urn:schemas-microsoft-com:office:smarttags" w:element="metricconverter">
        <w:smartTagPr>
          <w:attr w:name="ProductID" w:val="2016 г"/>
        </w:smartTagPr>
        <w:r w:rsidRPr="004E593C">
          <w:rPr>
            <w:sz w:val="28"/>
            <w:szCs w:val="28"/>
          </w:rPr>
          <w:t>2012 г</w:t>
        </w:r>
      </w:smartTag>
      <w:r w:rsidRPr="004E593C">
        <w:rPr>
          <w:sz w:val="28"/>
          <w:szCs w:val="28"/>
        </w:rPr>
        <w:t xml:space="preserve">. № 600, на официальном интернет - портале Республики Марий Эл в разделе «Реализация Указов Президента Российской Федерации от 7 мая </w:t>
      </w:r>
      <w:smartTag w:uri="urn:schemas-microsoft-com:office:smarttags" w:element="metricconverter">
        <w:smartTagPr>
          <w:attr w:name="ProductID" w:val="2016 г"/>
        </w:smartTagPr>
        <w:r w:rsidRPr="004E593C">
          <w:rPr>
            <w:sz w:val="28"/>
            <w:szCs w:val="28"/>
          </w:rPr>
          <w:t>2012 г</w:t>
        </w:r>
      </w:smartTag>
      <w:r w:rsidRPr="004E593C">
        <w:rPr>
          <w:sz w:val="28"/>
          <w:szCs w:val="28"/>
        </w:rPr>
        <w:t xml:space="preserve">. № 596 - 606», а также заносится </w:t>
      </w:r>
      <w:r w:rsidRPr="004E593C">
        <w:rPr>
          <w:sz w:val="28"/>
          <w:szCs w:val="28"/>
        </w:rPr>
        <w:br/>
        <w:t>в государственную автоматизированную систему «Управление».</w:t>
      </w:r>
    </w:p>
    <w:p w:rsidR="00BF1754" w:rsidRPr="004E593C" w:rsidRDefault="00BF1754" w:rsidP="00C849C0">
      <w:pPr>
        <w:ind w:firstLine="708"/>
        <w:jc w:val="both"/>
        <w:rPr>
          <w:bCs/>
          <w:sz w:val="28"/>
          <w:szCs w:val="28"/>
        </w:rPr>
      </w:pPr>
      <w:r w:rsidRPr="004E593C">
        <w:rPr>
          <w:bCs/>
          <w:sz w:val="28"/>
          <w:szCs w:val="28"/>
        </w:rPr>
        <w:t>Периодичность публичной отчетности по указанным показателям годовая.</w:t>
      </w:r>
    </w:p>
    <w:p w:rsidR="00BF1754" w:rsidRPr="004E593C" w:rsidRDefault="00BF1754" w:rsidP="00BE01C7">
      <w:pPr>
        <w:ind w:firstLine="708"/>
        <w:jc w:val="both"/>
        <w:rPr>
          <w:bCs/>
          <w:sz w:val="28"/>
          <w:szCs w:val="28"/>
        </w:rPr>
      </w:pPr>
      <w:r w:rsidRPr="004E593C">
        <w:rPr>
          <w:b/>
          <w:sz w:val="28"/>
          <w:szCs w:val="28"/>
        </w:rPr>
        <w:t>Показатель 29.</w:t>
      </w:r>
      <w:r w:rsidRPr="004E593C">
        <w:rPr>
          <w:sz w:val="28"/>
          <w:szCs w:val="28"/>
        </w:rPr>
        <w:t xml:space="preserve"> </w:t>
      </w:r>
      <w:r w:rsidRPr="004E593C">
        <w:rPr>
          <w:b/>
          <w:sz w:val="28"/>
          <w:szCs w:val="28"/>
        </w:rPr>
        <w:t>«Доля заемных средств в общем объеме капитальных вложений в системы теплоснабжения, водоснабжения, водоотведения и очистки сточных вод».</w:t>
      </w:r>
    </w:p>
    <w:p w:rsidR="00BF1754" w:rsidRPr="004E593C" w:rsidRDefault="00BF1754" w:rsidP="005E2E2D">
      <w:pPr>
        <w:jc w:val="both"/>
        <w:rPr>
          <w:sz w:val="28"/>
          <w:szCs w:val="28"/>
        </w:rPr>
      </w:pPr>
      <w:r w:rsidRPr="004E593C">
        <w:rPr>
          <w:sz w:val="28"/>
          <w:szCs w:val="28"/>
        </w:rPr>
        <w:tab/>
        <w:t>В рамках реализации Госпрограммы плановое значение показателя</w:t>
      </w:r>
      <w:r w:rsidR="005E2E2D" w:rsidRPr="004E593C">
        <w:rPr>
          <w:sz w:val="28"/>
          <w:szCs w:val="28"/>
        </w:rPr>
        <w:br/>
      </w:r>
      <w:r w:rsidRPr="004E593C">
        <w:rPr>
          <w:sz w:val="28"/>
          <w:szCs w:val="28"/>
        </w:rPr>
        <w:t xml:space="preserve"> на 2016 год 15 %. </w:t>
      </w:r>
      <w:r w:rsidR="007B6C15" w:rsidRPr="004E593C">
        <w:rPr>
          <w:sz w:val="28"/>
          <w:szCs w:val="28"/>
        </w:rPr>
        <w:t>Показатель рассчитывается ежегодно, до 1 марта следующего года.</w:t>
      </w:r>
    </w:p>
    <w:p w:rsidR="00BF1754" w:rsidRPr="004E593C" w:rsidRDefault="00BF1754" w:rsidP="00CF6334">
      <w:pPr>
        <w:jc w:val="both"/>
        <w:rPr>
          <w:sz w:val="28"/>
          <w:szCs w:val="28"/>
        </w:rPr>
      </w:pPr>
      <w:r w:rsidRPr="004E593C">
        <w:rPr>
          <w:sz w:val="28"/>
          <w:szCs w:val="28"/>
        </w:rPr>
        <w:lastRenderedPageBreak/>
        <w:tab/>
        <w:t>На реализацию данного показателя направлены следующие мероприятия:</w:t>
      </w:r>
    </w:p>
    <w:p w:rsidR="00BF1754" w:rsidRPr="004E593C" w:rsidRDefault="00BF1754" w:rsidP="003A4823">
      <w:pPr>
        <w:ind w:firstLine="708"/>
        <w:jc w:val="both"/>
        <w:rPr>
          <w:sz w:val="28"/>
          <w:szCs w:val="28"/>
        </w:rPr>
      </w:pPr>
      <w:r w:rsidRPr="004E593C">
        <w:rPr>
          <w:sz w:val="28"/>
          <w:szCs w:val="28"/>
        </w:rPr>
        <w:t xml:space="preserve">строительство (реконструкция) объектов теплоэнергетики </w:t>
      </w:r>
      <w:r w:rsidRPr="004E593C">
        <w:rPr>
          <w:sz w:val="28"/>
          <w:szCs w:val="28"/>
        </w:rPr>
        <w:br/>
        <w:t>и электроэнергетики;</w:t>
      </w:r>
    </w:p>
    <w:p w:rsidR="00BF1754" w:rsidRPr="004E593C" w:rsidRDefault="00BF1754" w:rsidP="003A4823">
      <w:pPr>
        <w:ind w:firstLine="708"/>
        <w:jc w:val="both"/>
        <w:rPr>
          <w:sz w:val="28"/>
          <w:szCs w:val="28"/>
        </w:rPr>
      </w:pPr>
      <w:r w:rsidRPr="004E593C">
        <w:rPr>
          <w:sz w:val="28"/>
          <w:szCs w:val="28"/>
        </w:rPr>
        <w:t>строительство (реконструкция) объектов водоснабжения, водоотведения и очистки сточных вод.</w:t>
      </w:r>
    </w:p>
    <w:p w:rsidR="00BF1754" w:rsidRPr="004E593C" w:rsidRDefault="00BF1754" w:rsidP="005F3B9C">
      <w:pPr>
        <w:jc w:val="both"/>
        <w:rPr>
          <w:sz w:val="28"/>
          <w:szCs w:val="28"/>
        </w:rPr>
      </w:pPr>
      <w:r w:rsidRPr="004E593C">
        <w:rPr>
          <w:sz w:val="28"/>
          <w:szCs w:val="28"/>
        </w:rPr>
        <w:tab/>
        <w:t xml:space="preserve">По данным отчета по форме № П-2 (Инвест), утвержденной  Росстатом, в 2015 году капитальные вложения в модернизацию систем водоснабжения, водоотведения и очистке сточных вод осуществлялись за счет собственных средств предприятий, республиканского бюджета Республики Марий Эл </w:t>
      </w:r>
      <w:r w:rsidRPr="004E593C">
        <w:rPr>
          <w:sz w:val="28"/>
          <w:szCs w:val="28"/>
        </w:rPr>
        <w:br/>
        <w:t>и бюджетов муниципальных образований.</w:t>
      </w:r>
    </w:p>
    <w:p w:rsidR="00BF1754" w:rsidRPr="004E593C" w:rsidRDefault="00BF1754" w:rsidP="00CF6334">
      <w:pPr>
        <w:jc w:val="both"/>
        <w:rPr>
          <w:sz w:val="16"/>
          <w:szCs w:val="16"/>
        </w:rPr>
      </w:pPr>
    </w:p>
    <w:p w:rsidR="00BF1754" w:rsidRPr="004E593C" w:rsidRDefault="00BF1754" w:rsidP="00CF6334">
      <w:pPr>
        <w:ind w:firstLine="708"/>
        <w:jc w:val="both"/>
        <w:rPr>
          <w:b/>
          <w:sz w:val="28"/>
          <w:szCs w:val="28"/>
        </w:rPr>
      </w:pPr>
      <w:r w:rsidRPr="004E593C">
        <w:rPr>
          <w:b/>
          <w:sz w:val="28"/>
          <w:szCs w:val="28"/>
        </w:rPr>
        <w:t xml:space="preserve">Показатель 30. Количество лет, необходимых семье, состоящей </w:t>
      </w:r>
      <w:r w:rsidRPr="004E593C">
        <w:rPr>
          <w:b/>
          <w:sz w:val="28"/>
          <w:szCs w:val="28"/>
        </w:rPr>
        <w:br/>
        <w:t>из 3 человек, для приобретения стандартной квартиры общей площадью 54 кв.м. с учетом среднего годового совокупного дохода семьи (создание для граждан Российской Федерации возможности улучшения жилищных условий не реже одного раза в 15 лет).</w:t>
      </w:r>
    </w:p>
    <w:p w:rsidR="00BF1754" w:rsidRPr="004E593C" w:rsidRDefault="00BF1754" w:rsidP="007B6C15">
      <w:pPr>
        <w:ind w:firstLine="709"/>
        <w:jc w:val="both"/>
        <w:rPr>
          <w:sz w:val="28"/>
          <w:szCs w:val="28"/>
        </w:rPr>
      </w:pPr>
      <w:r w:rsidRPr="004E593C">
        <w:rPr>
          <w:sz w:val="28"/>
          <w:szCs w:val="28"/>
        </w:rPr>
        <w:t>В рамках реализации Госпрограммы плановое значение показателя</w:t>
      </w:r>
      <w:r w:rsidR="00A91888" w:rsidRPr="004E593C">
        <w:rPr>
          <w:sz w:val="28"/>
          <w:szCs w:val="28"/>
        </w:rPr>
        <w:br/>
      </w:r>
      <w:r w:rsidRPr="004E593C">
        <w:rPr>
          <w:sz w:val="28"/>
          <w:szCs w:val="28"/>
        </w:rPr>
        <w:t xml:space="preserve"> на 2016 год составляет 4,4 года. </w:t>
      </w:r>
      <w:r w:rsidR="007B6C15" w:rsidRPr="004E593C">
        <w:rPr>
          <w:sz w:val="28"/>
          <w:szCs w:val="28"/>
        </w:rPr>
        <w:t xml:space="preserve">Показатель рассчитывается  ежегодно  </w:t>
      </w:r>
      <w:r w:rsidR="00A91888" w:rsidRPr="004E593C">
        <w:rPr>
          <w:sz w:val="28"/>
          <w:szCs w:val="28"/>
        </w:rPr>
        <w:br/>
      </w:r>
      <w:r w:rsidR="007B6C15" w:rsidRPr="004E593C">
        <w:rPr>
          <w:sz w:val="28"/>
          <w:szCs w:val="28"/>
        </w:rPr>
        <w:t xml:space="preserve"> до 1 марта следующего года.</w:t>
      </w:r>
    </w:p>
    <w:p w:rsidR="00BF1754" w:rsidRPr="004E593C" w:rsidRDefault="00BF1754" w:rsidP="009F037D">
      <w:pPr>
        <w:ind w:firstLine="708"/>
        <w:jc w:val="both"/>
        <w:rPr>
          <w:i/>
          <w:sz w:val="28"/>
          <w:szCs w:val="28"/>
        </w:rPr>
      </w:pPr>
      <w:r w:rsidRPr="004E593C">
        <w:rPr>
          <w:i/>
          <w:sz w:val="28"/>
          <w:szCs w:val="28"/>
        </w:rPr>
        <w:t>В Республике Марий Эл предполагается, что семья, состоящая</w:t>
      </w:r>
      <w:r w:rsidRPr="004E593C">
        <w:rPr>
          <w:i/>
          <w:sz w:val="28"/>
          <w:szCs w:val="28"/>
        </w:rPr>
        <w:br/>
        <w:t xml:space="preserve"> из 3 человек, будет тратить на приобретение жилья только 30 % </w:t>
      </w:r>
      <w:r w:rsidR="00A91888" w:rsidRPr="004E593C">
        <w:rPr>
          <w:i/>
          <w:sz w:val="28"/>
          <w:szCs w:val="28"/>
        </w:rPr>
        <w:br/>
      </w:r>
      <w:r w:rsidRPr="004E593C">
        <w:rPr>
          <w:i/>
          <w:sz w:val="28"/>
          <w:szCs w:val="28"/>
        </w:rPr>
        <w:t>от общего совокупного дохода. В этом случае возникает возможность улучшения жилищных условий в Республике Марий Эл не реже</w:t>
      </w:r>
      <w:r w:rsidRPr="004E593C">
        <w:rPr>
          <w:i/>
          <w:sz w:val="28"/>
          <w:szCs w:val="28"/>
        </w:rPr>
        <w:br/>
        <w:t xml:space="preserve"> 1 раза в 15 лет (4,5 лет / 0,3).</w:t>
      </w:r>
    </w:p>
    <w:p w:rsidR="00BF1754" w:rsidRPr="004E593C" w:rsidRDefault="00BF1754" w:rsidP="00CF6334">
      <w:pPr>
        <w:jc w:val="both"/>
        <w:rPr>
          <w:sz w:val="28"/>
          <w:szCs w:val="28"/>
        </w:rPr>
      </w:pPr>
      <w:r w:rsidRPr="004E593C">
        <w:rPr>
          <w:sz w:val="28"/>
          <w:szCs w:val="28"/>
        </w:rPr>
        <w:tab/>
        <w:t>На реализацию данного показателя направлены следующие мероприятия:</w:t>
      </w:r>
    </w:p>
    <w:p w:rsidR="00BF1754" w:rsidRPr="004E593C" w:rsidRDefault="00BF1754" w:rsidP="00F767A1">
      <w:pPr>
        <w:jc w:val="both"/>
        <w:rPr>
          <w:sz w:val="28"/>
          <w:szCs w:val="28"/>
        </w:rPr>
      </w:pPr>
      <w:r w:rsidRPr="004E593C">
        <w:rPr>
          <w:sz w:val="28"/>
          <w:szCs w:val="28"/>
        </w:rPr>
        <w:tab/>
        <w:t xml:space="preserve">поддержка платежеспособного спроса на жилье населения Республики Марий Эл. В Республике Марий Эл реализуются мероприятия </w:t>
      </w:r>
      <w:r w:rsidRPr="004E593C">
        <w:rPr>
          <w:sz w:val="28"/>
          <w:szCs w:val="28"/>
        </w:rPr>
        <w:br/>
        <w:t>по формированию специальных условий ипотечного кредитования отдельных категорий граждан, включая молодые семьи и работников бюджетной сферы. С 2005 года в Республике Марий Эл активно развивается ипотечное кредитование: ежегодный прирост объемов ипотечных кредитов, увеличение количества организаций банковского и небанковского секторов, выдающих ипотечные кредиты, упрощение условий их предоставления, увеличение срока кредитования (до 30 лет).</w:t>
      </w:r>
      <w:r w:rsidR="0058735D" w:rsidRPr="004E593C">
        <w:rPr>
          <w:sz w:val="28"/>
          <w:szCs w:val="28"/>
        </w:rPr>
        <w:t xml:space="preserve"> </w:t>
      </w:r>
      <w:r w:rsidR="00F767A1">
        <w:rPr>
          <w:sz w:val="28"/>
          <w:szCs w:val="28"/>
        </w:rPr>
        <w:t>П</w:t>
      </w:r>
      <w:r w:rsidR="0058735D" w:rsidRPr="004E593C">
        <w:rPr>
          <w:sz w:val="28"/>
          <w:szCs w:val="28"/>
        </w:rPr>
        <w:t>о</w:t>
      </w:r>
      <w:r w:rsidR="00F767A1">
        <w:rPr>
          <w:sz w:val="28"/>
          <w:szCs w:val="28"/>
        </w:rPr>
        <w:t xml:space="preserve"> данным ЦБ РФ по</w:t>
      </w:r>
      <w:r w:rsidR="0058735D" w:rsidRPr="004E593C">
        <w:rPr>
          <w:sz w:val="28"/>
          <w:szCs w:val="28"/>
        </w:rPr>
        <w:t xml:space="preserve"> состоянию на 01.07.2016 года </w:t>
      </w:r>
      <w:r w:rsidR="00DE377D">
        <w:rPr>
          <w:sz w:val="28"/>
          <w:szCs w:val="28"/>
        </w:rPr>
        <w:t>(</w:t>
      </w:r>
      <w:r w:rsidR="00F767A1">
        <w:rPr>
          <w:sz w:val="28"/>
          <w:szCs w:val="28"/>
        </w:rPr>
        <w:t xml:space="preserve">с начала 2016 года) </w:t>
      </w:r>
      <w:r w:rsidR="0058735D" w:rsidRPr="004E593C">
        <w:rPr>
          <w:sz w:val="28"/>
          <w:szCs w:val="28"/>
        </w:rPr>
        <w:t>в Республике Марий Эл  выдано</w:t>
      </w:r>
      <w:r w:rsidR="00F767A1">
        <w:rPr>
          <w:sz w:val="28"/>
          <w:szCs w:val="28"/>
        </w:rPr>
        <w:br/>
      </w:r>
      <w:r w:rsidR="0058735D" w:rsidRPr="004E593C">
        <w:rPr>
          <w:sz w:val="28"/>
          <w:szCs w:val="28"/>
        </w:rPr>
        <w:t xml:space="preserve">2519 ипотечных жилищных кредитов на сумму 3,2 млрд. рублей. </w:t>
      </w:r>
    </w:p>
    <w:p w:rsidR="00BF1754" w:rsidRPr="004E593C" w:rsidRDefault="00BF1754" w:rsidP="00CF6334">
      <w:pPr>
        <w:autoSpaceDE w:val="0"/>
        <w:autoSpaceDN w:val="0"/>
        <w:adjustRightInd w:val="0"/>
        <w:ind w:firstLine="720"/>
        <w:jc w:val="both"/>
        <w:rPr>
          <w:sz w:val="28"/>
          <w:szCs w:val="28"/>
        </w:rPr>
      </w:pPr>
      <w:r w:rsidRPr="004E593C">
        <w:rPr>
          <w:sz w:val="28"/>
          <w:szCs w:val="28"/>
        </w:rPr>
        <w:t xml:space="preserve">С целью улучшения жилищных условий населения и привлечения кредитных средств на строительство и приобретение жилья </w:t>
      </w:r>
      <w:r w:rsidRPr="004E593C">
        <w:rPr>
          <w:sz w:val="28"/>
          <w:szCs w:val="28"/>
        </w:rPr>
        <w:br/>
        <w:t>в Республике Марий Эл приняты и реализуются следующие постановления Правительства Республики Марий Эл.</w:t>
      </w:r>
    </w:p>
    <w:p w:rsidR="00BF1754" w:rsidRPr="004E593C" w:rsidRDefault="00BF1754" w:rsidP="009F037D">
      <w:pPr>
        <w:autoSpaceDE w:val="0"/>
        <w:autoSpaceDN w:val="0"/>
        <w:adjustRightInd w:val="0"/>
        <w:ind w:firstLine="720"/>
        <w:jc w:val="both"/>
        <w:rPr>
          <w:sz w:val="28"/>
          <w:szCs w:val="28"/>
        </w:rPr>
      </w:pPr>
      <w:r w:rsidRPr="004E593C">
        <w:rPr>
          <w:sz w:val="28"/>
          <w:szCs w:val="28"/>
        </w:rPr>
        <w:t xml:space="preserve">1) Постановление Правительства Республики Марий Эл 29 июня </w:t>
      </w:r>
      <w:r w:rsidRPr="004E593C">
        <w:rPr>
          <w:sz w:val="28"/>
          <w:szCs w:val="28"/>
        </w:rPr>
        <w:br/>
        <w:t xml:space="preserve">2011 г. № 228 «Об утверждении Положения о предоставлении социальных выплат за счет средств республиканского бюджета Республики Марий Эл </w:t>
      </w:r>
      <w:r w:rsidR="00A91888" w:rsidRPr="004E593C">
        <w:rPr>
          <w:sz w:val="28"/>
          <w:szCs w:val="28"/>
        </w:rPr>
        <w:br/>
      </w:r>
      <w:r w:rsidRPr="004E593C">
        <w:rPr>
          <w:sz w:val="28"/>
          <w:szCs w:val="28"/>
        </w:rPr>
        <w:lastRenderedPageBreak/>
        <w:t xml:space="preserve">на возмещение части процентной ставки по кредитам, привлекаемым гражданами на строительство индивидуального жилья в сельской местности». </w:t>
      </w:r>
    </w:p>
    <w:p w:rsidR="00BF1754" w:rsidRPr="004E593C" w:rsidRDefault="00BF1754" w:rsidP="009F037D">
      <w:pPr>
        <w:autoSpaceDE w:val="0"/>
        <w:autoSpaceDN w:val="0"/>
        <w:adjustRightInd w:val="0"/>
        <w:ind w:firstLine="720"/>
        <w:jc w:val="both"/>
        <w:rPr>
          <w:sz w:val="28"/>
          <w:szCs w:val="28"/>
        </w:rPr>
      </w:pPr>
      <w:r w:rsidRPr="004E593C">
        <w:rPr>
          <w:sz w:val="28"/>
          <w:szCs w:val="28"/>
        </w:rPr>
        <w:t xml:space="preserve">Воспользовались предоставлением социальных выплат </w:t>
      </w:r>
      <w:r w:rsidRPr="004E593C">
        <w:rPr>
          <w:sz w:val="28"/>
          <w:szCs w:val="28"/>
        </w:rPr>
        <w:br/>
        <w:t xml:space="preserve">по кредитам (с 2005 – по июнь 2016 года), 1 881 человек, объем привлеченных кредитных средств составил 986,39 млн. рублей, объем средств республиканского бюджета Республики Марий Эл на предоставление социальных выплат составил 234,67 млн. рублей; из них за </w:t>
      </w:r>
      <w:r w:rsidRPr="004E593C">
        <w:rPr>
          <w:sz w:val="28"/>
          <w:szCs w:val="28"/>
          <w:lang w:val="en-US"/>
        </w:rPr>
        <w:t>I</w:t>
      </w:r>
      <w:r w:rsidRPr="004E593C">
        <w:rPr>
          <w:sz w:val="28"/>
          <w:szCs w:val="28"/>
        </w:rPr>
        <w:t xml:space="preserve"> полугодие </w:t>
      </w:r>
      <w:r w:rsidR="00A91888" w:rsidRPr="004E593C">
        <w:rPr>
          <w:sz w:val="28"/>
          <w:szCs w:val="28"/>
        </w:rPr>
        <w:br/>
      </w:r>
      <w:r w:rsidRPr="004E593C">
        <w:rPr>
          <w:sz w:val="28"/>
          <w:szCs w:val="28"/>
        </w:rPr>
        <w:t xml:space="preserve">2016 года - 5 человек, объем привлеченных кредитных средств составил </w:t>
      </w:r>
      <w:r w:rsidRPr="004E593C">
        <w:rPr>
          <w:sz w:val="28"/>
          <w:szCs w:val="28"/>
        </w:rPr>
        <w:br/>
        <w:t>5,56 млн. рублей, объем средств республиканского бюджета Республики Марий Эл на предоставление социальных выплат составил 7,85 млн. рублей.</w:t>
      </w:r>
    </w:p>
    <w:p w:rsidR="00BF1754" w:rsidRPr="004E593C" w:rsidRDefault="00BF1754" w:rsidP="009F037D">
      <w:pPr>
        <w:autoSpaceDE w:val="0"/>
        <w:autoSpaceDN w:val="0"/>
        <w:adjustRightInd w:val="0"/>
        <w:ind w:firstLine="709"/>
        <w:jc w:val="both"/>
        <w:rPr>
          <w:sz w:val="28"/>
          <w:szCs w:val="28"/>
        </w:rPr>
      </w:pPr>
      <w:r w:rsidRPr="004E593C">
        <w:rPr>
          <w:sz w:val="28"/>
          <w:szCs w:val="28"/>
        </w:rPr>
        <w:t xml:space="preserve">2) Постановление Правительства Республики Марий Эл </w:t>
      </w:r>
      <w:r w:rsidRPr="004E593C">
        <w:rPr>
          <w:sz w:val="28"/>
          <w:szCs w:val="28"/>
        </w:rPr>
        <w:br/>
        <w:t xml:space="preserve">от 29 июля </w:t>
      </w:r>
      <w:smartTag w:uri="urn:schemas-microsoft-com:office:smarttags" w:element="metricconverter">
        <w:smartTagPr>
          <w:attr w:name="ProductID" w:val="2016 г"/>
        </w:smartTagPr>
        <w:r w:rsidRPr="004E593C">
          <w:rPr>
            <w:sz w:val="28"/>
            <w:szCs w:val="28"/>
          </w:rPr>
          <w:t>2011 г</w:t>
        </w:r>
      </w:smartTag>
      <w:r w:rsidRPr="004E593C">
        <w:rPr>
          <w:sz w:val="28"/>
          <w:szCs w:val="28"/>
        </w:rPr>
        <w:t xml:space="preserve">. № 226 «Об утверждении Положения </w:t>
      </w:r>
      <w:r w:rsidRPr="004E593C">
        <w:rPr>
          <w:sz w:val="28"/>
          <w:szCs w:val="28"/>
        </w:rPr>
        <w:br/>
        <w:t xml:space="preserve">о предоставлении социальных выплат за счет средств республиканского бюджета Республики Марий Эл на возмещение процентной ставки </w:t>
      </w:r>
      <w:r w:rsidRPr="004E593C">
        <w:rPr>
          <w:sz w:val="28"/>
          <w:szCs w:val="28"/>
        </w:rPr>
        <w:br/>
        <w:t>по кредитам (займам), привлекаемым семьями, имеющими трех и более детей, на строительство или приобретение жилья».</w:t>
      </w:r>
    </w:p>
    <w:p w:rsidR="00BF1754" w:rsidRPr="004E593C" w:rsidRDefault="00BF1754" w:rsidP="009F037D">
      <w:pPr>
        <w:ind w:firstLine="708"/>
        <w:jc w:val="both"/>
        <w:rPr>
          <w:sz w:val="28"/>
          <w:szCs w:val="28"/>
        </w:rPr>
      </w:pPr>
      <w:r w:rsidRPr="004E593C">
        <w:rPr>
          <w:sz w:val="28"/>
          <w:szCs w:val="28"/>
        </w:rPr>
        <w:t>Принятый механизм предусматривает полное возмещение процентной ставки по кредиту, привлекаемому на строительство или приобретение жилья, на сумму 1 млн. рублей.</w:t>
      </w:r>
    </w:p>
    <w:p w:rsidR="00BF1754" w:rsidRPr="004E593C" w:rsidRDefault="00BF1754" w:rsidP="009F037D">
      <w:pPr>
        <w:autoSpaceDE w:val="0"/>
        <w:autoSpaceDN w:val="0"/>
        <w:adjustRightInd w:val="0"/>
        <w:ind w:firstLine="720"/>
        <w:jc w:val="both"/>
        <w:rPr>
          <w:sz w:val="28"/>
          <w:szCs w:val="28"/>
        </w:rPr>
      </w:pPr>
      <w:r w:rsidRPr="004E593C">
        <w:rPr>
          <w:sz w:val="28"/>
          <w:szCs w:val="28"/>
        </w:rPr>
        <w:t xml:space="preserve">Воспользовались предоставлением социальных выплат </w:t>
      </w:r>
      <w:r w:rsidRPr="004E593C">
        <w:rPr>
          <w:sz w:val="28"/>
          <w:szCs w:val="28"/>
        </w:rPr>
        <w:br/>
        <w:t xml:space="preserve">по кредитам (2012 – по июнь 2016 года) 250 семей, объем привлеченных кредитных средств составил 259,18 млн. рублей, объем средств республиканского бюджета Республики Марий Эл на предоставление социальных выплат составил 38,39 млн. рублей; из них за </w:t>
      </w:r>
      <w:r w:rsidRPr="004E593C">
        <w:rPr>
          <w:sz w:val="28"/>
          <w:szCs w:val="28"/>
          <w:lang w:val="en-US"/>
        </w:rPr>
        <w:t>I</w:t>
      </w:r>
      <w:r w:rsidRPr="004E593C">
        <w:rPr>
          <w:sz w:val="28"/>
          <w:szCs w:val="28"/>
        </w:rPr>
        <w:t xml:space="preserve"> полугодие</w:t>
      </w:r>
      <w:r w:rsidRPr="004E593C">
        <w:rPr>
          <w:sz w:val="28"/>
          <w:szCs w:val="28"/>
        </w:rPr>
        <w:br/>
        <w:t xml:space="preserve"> 2016 года - 55 семей, объем привлеченных кредитных средств составил </w:t>
      </w:r>
      <w:r w:rsidRPr="004E593C">
        <w:rPr>
          <w:sz w:val="28"/>
          <w:szCs w:val="28"/>
        </w:rPr>
        <w:br/>
        <w:t>64,84 млн. рублей, объем средств республиканского бюджета Республики Марий Эл на предоставление социальных выплат составил 15,32 млн. рублей.</w:t>
      </w:r>
    </w:p>
    <w:p w:rsidR="00BF1754" w:rsidRPr="004E593C" w:rsidRDefault="00BF1754" w:rsidP="009F037D">
      <w:pPr>
        <w:autoSpaceDE w:val="0"/>
        <w:autoSpaceDN w:val="0"/>
        <w:adjustRightInd w:val="0"/>
        <w:ind w:firstLine="720"/>
        <w:jc w:val="both"/>
        <w:rPr>
          <w:sz w:val="16"/>
          <w:szCs w:val="16"/>
        </w:rPr>
      </w:pPr>
    </w:p>
    <w:p w:rsidR="00DE377D" w:rsidRDefault="00BF1754" w:rsidP="00DE377D">
      <w:pPr>
        <w:ind w:firstLine="708"/>
        <w:jc w:val="both"/>
        <w:rPr>
          <w:b/>
          <w:sz w:val="28"/>
          <w:szCs w:val="28"/>
        </w:rPr>
      </w:pPr>
      <w:r w:rsidRPr="004E593C">
        <w:rPr>
          <w:b/>
          <w:sz w:val="28"/>
          <w:szCs w:val="28"/>
        </w:rPr>
        <w:t xml:space="preserve">Показатель 31, 32. Средняя стоимость 1 квадратного метра общей площади жилья экономического класса (снижение стоимости </w:t>
      </w:r>
      <w:r w:rsidRPr="004E593C">
        <w:rPr>
          <w:b/>
          <w:sz w:val="28"/>
          <w:szCs w:val="28"/>
        </w:rPr>
        <w:br/>
        <w:t>1 квадратного метра жилья на 20 процентов путем увеличения объема ввода в эксплуатацию жилья экономического класса).</w:t>
      </w:r>
    </w:p>
    <w:p w:rsidR="007B6C15" w:rsidRPr="00DE377D" w:rsidRDefault="00BF1754" w:rsidP="00DE377D">
      <w:pPr>
        <w:ind w:firstLine="708"/>
        <w:jc w:val="both"/>
        <w:rPr>
          <w:b/>
          <w:sz w:val="28"/>
          <w:szCs w:val="28"/>
        </w:rPr>
      </w:pPr>
      <w:r w:rsidRPr="004E593C">
        <w:rPr>
          <w:sz w:val="28"/>
          <w:szCs w:val="28"/>
        </w:rPr>
        <w:t>В рамках реализации Госпрограммы плановое значение данного показателя</w:t>
      </w:r>
      <w:r w:rsidR="00DE377D">
        <w:rPr>
          <w:sz w:val="28"/>
          <w:szCs w:val="28"/>
        </w:rPr>
        <w:t xml:space="preserve"> </w:t>
      </w:r>
      <w:r w:rsidRPr="004E593C">
        <w:rPr>
          <w:sz w:val="28"/>
          <w:szCs w:val="28"/>
        </w:rPr>
        <w:t xml:space="preserve"> в 2016 году должно достигнуть 30,2 тыс. рублей, </w:t>
      </w:r>
      <w:r w:rsidR="00DE377D">
        <w:rPr>
          <w:sz w:val="28"/>
          <w:szCs w:val="28"/>
        </w:rPr>
        <w:br/>
      </w:r>
      <w:r w:rsidRPr="004E593C">
        <w:rPr>
          <w:sz w:val="28"/>
          <w:szCs w:val="28"/>
        </w:rPr>
        <w:t>или на 9 процентов меньше  к уровню 2011 года.</w:t>
      </w:r>
      <w:r w:rsidR="007B6C15" w:rsidRPr="004E593C">
        <w:rPr>
          <w:sz w:val="28"/>
          <w:szCs w:val="28"/>
        </w:rPr>
        <w:t xml:space="preserve"> </w:t>
      </w:r>
    </w:p>
    <w:p w:rsidR="00BF1754" w:rsidRPr="004E593C" w:rsidRDefault="00BF1754" w:rsidP="00AB792A">
      <w:pPr>
        <w:ind w:firstLine="708"/>
        <w:jc w:val="both"/>
        <w:rPr>
          <w:sz w:val="28"/>
          <w:szCs w:val="28"/>
        </w:rPr>
      </w:pPr>
      <w:r w:rsidRPr="004E593C">
        <w:rPr>
          <w:sz w:val="28"/>
          <w:szCs w:val="28"/>
        </w:rPr>
        <w:t>Снижение стоимости 1 квадратного метра жилья планируется достичь благодаря вводу мног</w:t>
      </w:r>
      <w:r w:rsidR="00A91888" w:rsidRPr="004E593C">
        <w:rPr>
          <w:sz w:val="28"/>
          <w:szCs w:val="28"/>
        </w:rPr>
        <w:t>оквартирного жилья экономкласса.</w:t>
      </w:r>
      <w:r w:rsidRPr="004E593C">
        <w:rPr>
          <w:sz w:val="28"/>
          <w:szCs w:val="28"/>
        </w:rPr>
        <w:t xml:space="preserve"> </w:t>
      </w:r>
    </w:p>
    <w:p w:rsidR="00BF1754" w:rsidRPr="004E593C" w:rsidRDefault="00BF1754" w:rsidP="00CF6334">
      <w:pPr>
        <w:jc w:val="both"/>
        <w:rPr>
          <w:sz w:val="28"/>
          <w:szCs w:val="28"/>
        </w:rPr>
      </w:pPr>
      <w:r w:rsidRPr="004E593C">
        <w:rPr>
          <w:sz w:val="28"/>
          <w:szCs w:val="28"/>
        </w:rPr>
        <w:tab/>
        <w:t>На реализацию данного показателя направлены следующие мероприятия.</w:t>
      </w:r>
    </w:p>
    <w:p w:rsidR="00BF1754" w:rsidRPr="004E593C" w:rsidRDefault="00BF1754" w:rsidP="00F767A1">
      <w:pPr>
        <w:ind w:firstLine="708"/>
        <w:jc w:val="both"/>
        <w:rPr>
          <w:sz w:val="28"/>
          <w:szCs w:val="28"/>
        </w:rPr>
      </w:pPr>
      <w:r w:rsidRPr="004E593C">
        <w:rPr>
          <w:sz w:val="28"/>
          <w:szCs w:val="28"/>
        </w:rPr>
        <w:t xml:space="preserve">Стимулирование развития жилищного строительства в Республике Марий Эл:  по итогам 6 месяцев 2016 года ввод жилья составил </w:t>
      </w:r>
      <w:r w:rsidRPr="004E593C">
        <w:rPr>
          <w:sz w:val="28"/>
          <w:szCs w:val="28"/>
        </w:rPr>
        <w:br/>
        <w:t>189,4 тыс. м</w:t>
      </w:r>
      <w:r w:rsidRPr="004E593C">
        <w:rPr>
          <w:sz w:val="28"/>
          <w:szCs w:val="28"/>
          <w:vertAlign w:val="superscript"/>
        </w:rPr>
        <w:t>2</w:t>
      </w:r>
      <w:r w:rsidRPr="004E593C">
        <w:rPr>
          <w:sz w:val="28"/>
          <w:szCs w:val="28"/>
        </w:rPr>
        <w:t xml:space="preserve"> или 112,9 % к уровню ввода жилья аналогичного периода </w:t>
      </w:r>
      <w:r w:rsidR="00A91888" w:rsidRPr="004E593C">
        <w:rPr>
          <w:sz w:val="28"/>
          <w:szCs w:val="28"/>
        </w:rPr>
        <w:br/>
      </w:r>
      <w:r w:rsidRPr="004E593C">
        <w:rPr>
          <w:sz w:val="28"/>
          <w:szCs w:val="28"/>
        </w:rPr>
        <w:t>2015 года.</w:t>
      </w:r>
      <w:r w:rsidR="00F767A1">
        <w:rPr>
          <w:sz w:val="28"/>
          <w:szCs w:val="28"/>
        </w:rPr>
        <w:t xml:space="preserve"> Р</w:t>
      </w:r>
      <w:r w:rsidR="00F767A1" w:rsidRPr="002D5183">
        <w:rPr>
          <w:sz w:val="28"/>
          <w:szCs w:val="28"/>
        </w:rPr>
        <w:t xml:space="preserve">ост объемов жилищного строительства обусловлен тем, </w:t>
      </w:r>
      <w:r w:rsidR="00F767A1">
        <w:rPr>
          <w:sz w:val="28"/>
          <w:szCs w:val="28"/>
        </w:rPr>
        <w:br/>
      </w:r>
      <w:r w:rsidR="00F767A1" w:rsidRPr="002D5183">
        <w:rPr>
          <w:sz w:val="28"/>
          <w:szCs w:val="28"/>
        </w:rPr>
        <w:t xml:space="preserve">что сохраняется темп газификации сельских поселений, вводятся новые </w:t>
      </w:r>
      <w:r w:rsidR="00F767A1" w:rsidRPr="002D5183">
        <w:rPr>
          <w:sz w:val="28"/>
          <w:szCs w:val="28"/>
        </w:rPr>
        <w:lastRenderedPageBreak/>
        <w:t>магистральные и межпоселк</w:t>
      </w:r>
      <w:r w:rsidR="00F767A1">
        <w:rPr>
          <w:sz w:val="28"/>
          <w:szCs w:val="28"/>
        </w:rPr>
        <w:t xml:space="preserve">овые газопроводы. </w:t>
      </w:r>
      <w:r w:rsidRPr="004E593C">
        <w:rPr>
          <w:sz w:val="28"/>
          <w:szCs w:val="28"/>
        </w:rPr>
        <w:t xml:space="preserve"> По итогам 6 месяцев</w:t>
      </w:r>
      <w:r w:rsidR="00F767A1">
        <w:rPr>
          <w:sz w:val="28"/>
          <w:szCs w:val="28"/>
        </w:rPr>
        <w:br/>
      </w:r>
      <w:r w:rsidRPr="004E593C">
        <w:rPr>
          <w:sz w:val="28"/>
          <w:szCs w:val="28"/>
        </w:rPr>
        <w:t xml:space="preserve">2016 года введено в эксплуатацию </w:t>
      </w:r>
      <w:smartTag w:uri="urn:schemas-microsoft-com:office:smarttags" w:element="metricconverter">
        <w:smartTagPr>
          <w:attr w:name="ProductID" w:val="2016 г"/>
        </w:smartTagPr>
        <w:r w:rsidRPr="004E593C">
          <w:rPr>
            <w:sz w:val="28"/>
            <w:szCs w:val="28"/>
          </w:rPr>
          <w:t>66,4 км</w:t>
        </w:r>
      </w:smartTag>
      <w:r w:rsidRPr="004E593C">
        <w:rPr>
          <w:sz w:val="28"/>
          <w:szCs w:val="28"/>
        </w:rPr>
        <w:t xml:space="preserve"> газопроводов. Уровень газификации по республике в сельской местности</w:t>
      </w:r>
      <w:r w:rsidR="00F767A1">
        <w:rPr>
          <w:sz w:val="28"/>
          <w:szCs w:val="28"/>
        </w:rPr>
        <w:t xml:space="preserve"> </w:t>
      </w:r>
      <w:r w:rsidRPr="004E593C">
        <w:rPr>
          <w:sz w:val="28"/>
          <w:szCs w:val="28"/>
        </w:rPr>
        <w:t xml:space="preserve">в 2001 году составлял 19,5%, по состоянию на 1 июля 2016 года этот показатель составил 73,15%. </w:t>
      </w:r>
    </w:p>
    <w:p w:rsidR="00BF1754" w:rsidRPr="004E593C" w:rsidRDefault="00BF1754" w:rsidP="00DD70B1">
      <w:pPr>
        <w:ind w:firstLine="709"/>
        <w:jc w:val="both"/>
        <w:rPr>
          <w:sz w:val="28"/>
          <w:szCs w:val="28"/>
        </w:rPr>
      </w:pPr>
      <w:r w:rsidRPr="004E593C">
        <w:rPr>
          <w:sz w:val="28"/>
          <w:szCs w:val="28"/>
        </w:rPr>
        <w:t xml:space="preserve">Наибольшее внимание Правительство республики уделяет вопросу подключения к существующим газопроводам максимально большего количества жилых домов в сельской местности. Согласно постановлению Правительства Республики Марий Эл от 5 апреля </w:t>
      </w:r>
      <w:smartTag w:uri="urn:schemas-microsoft-com:office:smarttags" w:element="metricconverter">
        <w:smartTagPr>
          <w:attr w:name="ProductID" w:val="2016 г"/>
        </w:smartTagPr>
        <w:r w:rsidRPr="004E593C">
          <w:rPr>
            <w:sz w:val="28"/>
            <w:szCs w:val="28"/>
          </w:rPr>
          <w:t>2012 г</w:t>
        </w:r>
      </w:smartTag>
      <w:r w:rsidRPr="004E593C">
        <w:rPr>
          <w:sz w:val="28"/>
          <w:szCs w:val="28"/>
        </w:rPr>
        <w:t>. № 108</w:t>
      </w:r>
      <w:r w:rsidR="00A91888" w:rsidRPr="004E593C">
        <w:rPr>
          <w:sz w:val="28"/>
          <w:szCs w:val="28"/>
        </w:rPr>
        <w:br/>
      </w:r>
      <w:r w:rsidRPr="004E593C">
        <w:rPr>
          <w:sz w:val="28"/>
          <w:szCs w:val="28"/>
        </w:rPr>
        <w:t>из республиканского бюджета возмещается процентная ставка по кредитам</w:t>
      </w:r>
      <w:r w:rsidR="00DE377D">
        <w:rPr>
          <w:sz w:val="28"/>
          <w:szCs w:val="28"/>
        </w:rPr>
        <w:t>,</w:t>
      </w:r>
      <w:r w:rsidRPr="004E593C">
        <w:rPr>
          <w:sz w:val="28"/>
          <w:szCs w:val="28"/>
        </w:rPr>
        <w:t xml:space="preserve">  взятым населением на подключение жилых домов к газопроводам (возмещение в пределах ставки рефинансирования ЦБ, действующей на день заключения кредита).</w:t>
      </w:r>
    </w:p>
    <w:p w:rsidR="00BF1754" w:rsidRPr="004E593C" w:rsidRDefault="00BF1754" w:rsidP="00D64122">
      <w:pPr>
        <w:ind w:firstLine="567"/>
        <w:jc w:val="both"/>
        <w:rPr>
          <w:sz w:val="28"/>
          <w:szCs w:val="28"/>
        </w:rPr>
      </w:pPr>
      <w:r w:rsidRPr="004E593C">
        <w:rPr>
          <w:sz w:val="28"/>
          <w:szCs w:val="28"/>
        </w:rPr>
        <w:t xml:space="preserve">За </w:t>
      </w:r>
      <w:r w:rsidRPr="004E593C">
        <w:rPr>
          <w:sz w:val="28"/>
          <w:szCs w:val="28"/>
          <w:lang w:val="en-US"/>
        </w:rPr>
        <w:t>I</w:t>
      </w:r>
      <w:r w:rsidRPr="004E593C">
        <w:rPr>
          <w:sz w:val="28"/>
          <w:szCs w:val="28"/>
        </w:rPr>
        <w:t xml:space="preserve"> полугодие 2016 года заключено 6 договоров на предоставление социальных выплат, привлечено кредитных средств 0,94 млн. рублей.</w:t>
      </w:r>
    </w:p>
    <w:p w:rsidR="00BF1754" w:rsidRPr="004E593C" w:rsidRDefault="00BF1754" w:rsidP="00D64122">
      <w:pPr>
        <w:autoSpaceDE w:val="0"/>
        <w:autoSpaceDN w:val="0"/>
        <w:adjustRightInd w:val="0"/>
        <w:ind w:firstLine="720"/>
        <w:jc w:val="both"/>
        <w:rPr>
          <w:sz w:val="28"/>
          <w:szCs w:val="28"/>
        </w:rPr>
      </w:pPr>
      <w:r w:rsidRPr="004E593C">
        <w:rPr>
          <w:sz w:val="28"/>
          <w:szCs w:val="28"/>
        </w:rPr>
        <w:t xml:space="preserve">С целью повышения уровня благоустройства многоквартирных </w:t>
      </w:r>
      <w:r w:rsidRPr="004E593C">
        <w:rPr>
          <w:sz w:val="28"/>
          <w:szCs w:val="28"/>
        </w:rPr>
        <w:br/>
        <w:t xml:space="preserve">и индивидуальных жилых домов в городской и сельской местности Правительством Республики Марий Эл приняты и реализуются следующие постановления Правительства Республики Марий Эл. </w:t>
      </w:r>
    </w:p>
    <w:p w:rsidR="00BF1754" w:rsidRPr="004E593C" w:rsidRDefault="00BF1754" w:rsidP="00D64122">
      <w:pPr>
        <w:pStyle w:val="af2"/>
        <w:numPr>
          <w:ilvl w:val="0"/>
          <w:numId w:val="3"/>
        </w:numPr>
        <w:autoSpaceDE w:val="0"/>
        <w:autoSpaceDN w:val="0"/>
        <w:adjustRightInd w:val="0"/>
        <w:ind w:left="0" w:firstLine="709"/>
        <w:jc w:val="both"/>
        <w:rPr>
          <w:sz w:val="28"/>
          <w:szCs w:val="28"/>
        </w:rPr>
      </w:pPr>
      <w:r w:rsidRPr="004E593C">
        <w:rPr>
          <w:sz w:val="28"/>
          <w:szCs w:val="28"/>
        </w:rPr>
        <w:t xml:space="preserve">Постановление Правительства Республики Марий Эл от 4 августа </w:t>
      </w:r>
      <w:r w:rsidRPr="004E593C">
        <w:rPr>
          <w:sz w:val="28"/>
          <w:szCs w:val="28"/>
        </w:rPr>
        <w:br/>
        <w:t xml:space="preserve">2011 г. № 242 «Об утверждении Положения о предоставлении социальных выплат за счет средств республиканского бюджета Республики Марий Эл </w:t>
      </w:r>
      <w:r w:rsidRPr="004E593C">
        <w:rPr>
          <w:sz w:val="28"/>
          <w:szCs w:val="28"/>
        </w:rPr>
        <w:br/>
        <w:t xml:space="preserve">на возмещение части процентной ставки по кредитам, привлекаемым гражданами на водоснабжение жилья от централизованных </w:t>
      </w:r>
      <w:r w:rsidRPr="004E593C">
        <w:rPr>
          <w:sz w:val="28"/>
          <w:szCs w:val="28"/>
        </w:rPr>
        <w:br/>
        <w:t xml:space="preserve">и децентрализованных источников водоснабжения». </w:t>
      </w:r>
    </w:p>
    <w:p w:rsidR="00BF1754" w:rsidRPr="004E593C" w:rsidRDefault="00BF1754" w:rsidP="00D64122">
      <w:pPr>
        <w:autoSpaceDE w:val="0"/>
        <w:autoSpaceDN w:val="0"/>
        <w:adjustRightInd w:val="0"/>
        <w:ind w:firstLine="709"/>
        <w:jc w:val="both"/>
        <w:rPr>
          <w:sz w:val="28"/>
          <w:szCs w:val="28"/>
        </w:rPr>
      </w:pPr>
      <w:r w:rsidRPr="004E593C">
        <w:rPr>
          <w:sz w:val="28"/>
          <w:szCs w:val="28"/>
        </w:rPr>
        <w:t xml:space="preserve">Воспользовались предоставлением социальных выплат </w:t>
      </w:r>
      <w:r w:rsidRPr="004E593C">
        <w:rPr>
          <w:sz w:val="28"/>
          <w:szCs w:val="28"/>
        </w:rPr>
        <w:br/>
        <w:t xml:space="preserve">по кредитам (2012 – за  </w:t>
      </w:r>
      <w:r w:rsidRPr="004E593C">
        <w:rPr>
          <w:sz w:val="28"/>
          <w:szCs w:val="28"/>
          <w:lang w:val="en-US"/>
        </w:rPr>
        <w:t>I</w:t>
      </w:r>
      <w:r w:rsidRPr="004E593C">
        <w:rPr>
          <w:sz w:val="28"/>
          <w:szCs w:val="28"/>
        </w:rPr>
        <w:t xml:space="preserve"> полугодие 2016 года) 20 семей, объем привлеченных кредитных средств составил 0,935 млн. рублей, объем средств республиканского бюджета Республики Марий Эл на предоставление социальных выплат составил 0,117 млн. рублей; из них за </w:t>
      </w:r>
      <w:r w:rsidRPr="004E593C">
        <w:rPr>
          <w:sz w:val="28"/>
          <w:szCs w:val="28"/>
          <w:lang w:val="en-US"/>
        </w:rPr>
        <w:t>I</w:t>
      </w:r>
      <w:r w:rsidRPr="004E593C">
        <w:rPr>
          <w:sz w:val="28"/>
          <w:szCs w:val="28"/>
        </w:rPr>
        <w:t xml:space="preserve"> полугодие </w:t>
      </w:r>
      <w:r w:rsidR="00A91888" w:rsidRPr="004E593C">
        <w:rPr>
          <w:sz w:val="28"/>
          <w:szCs w:val="28"/>
        </w:rPr>
        <w:br/>
      </w:r>
      <w:r w:rsidRPr="004E593C">
        <w:rPr>
          <w:sz w:val="28"/>
          <w:szCs w:val="28"/>
        </w:rPr>
        <w:t>2016 года - 1 договор на предоставление социальных выплат.</w:t>
      </w:r>
    </w:p>
    <w:p w:rsidR="00BF1754" w:rsidRPr="004E593C" w:rsidRDefault="00BF1754" w:rsidP="00D64122">
      <w:pPr>
        <w:pStyle w:val="af2"/>
        <w:numPr>
          <w:ilvl w:val="0"/>
          <w:numId w:val="3"/>
        </w:numPr>
        <w:autoSpaceDE w:val="0"/>
        <w:autoSpaceDN w:val="0"/>
        <w:adjustRightInd w:val="0"/>
        <w:ind w:left="0" w:firstLine="720"/>
        <w:jc w:val="both"/>
        <w:rPr>
          <w:sz w:val="28"/>
          <w:szCs w:val="28"/>
        </w:rPr>
      </w:pPr>
      <w:r w:rsidRPr="004E593C">
        <w:rPr>
          <w:sz w:val="28"/>
          <w:szCs w:val="28"/>
        </w:rPr>
        <w:t xml:space="preserve">Постановление Правительства Республики Марий Эл </w:t>
      </w:r>
      <w:r w:rsidRPr="004E593C">
        <w:rPr>
          <w:sz w:val="28"/>
          <w:szCs w:val="28"/>
        </w:rPr>
        <w:br/>
        <w:t>от 30 октября 2013 г. № 331 «Об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устройство поквартирной газовой системы отопления».</w:t>
      </w:r>
    </w:p>
    <w:p w:rsidR="00BF1754" w:rsidRPr="004E593C" w:rsidRDefault="00BF1754" w:rsidP="00D64122">
      <w:pPr>
        <w:autoSpaceDE w:val="0"/>
        <w:autoSpaceDN w:val="0"/>
        <w:adjustRightInd w:val="0"/>
        <w:ind w:firstLine="709"/>
        <w:jc w:val="both"/>
        <w:rPr>
          <w:sz w:val="28"/>
          <w:szCs w:val="28"/>
        </w:rPr>
      </w:pPr>
      <w:r w:rsidRPr="004E593C">
        <w:rPr>
          <w:sz w:val="28"/>
          <w:szCs w:val="28"/>
        </w:rPr>
        <w:t xml:space="preserve">Воспользовались предоставлением социальных выплат </w:t>
      </w:r>
      <w:r w:rsidRPr="004E593C">
        <w:rPr>
          <w:sz w:val="28"/>
          <w:szCs w:val="28"/>
        </w:rPr>
        <w:br/>
        <w:t xml:space="preserve">по кредитам (2013 – за  </w:t>
      </w:r>
      <w:r w:rsidRPr="004E593C">
        <w:rPr>
          <w:sz w:val="28"/>
          <w:szCs w:val="28"/>
          <w:lang w:val="en-US"/>
        </w:rPr>
        <w:t>I</w:t>
      </w:r>
      <w:r w:rsidRPr="004E593C">
        <w:rPr>
          <w:sz w:val="28"/>
          <w:szCs w:val="28"/>
        </w:rPr>
        <w:t xml:space="preserve"> полугодие 2016 года) 143 семьи, объем привлеченных кредитных средств составил 13,411 млн. рублей, объем средств республиканского бюджета Республики Марий Эл на предоставление социальных выплат составил 1,860 млн. рублей, из них  за </w:t>
      </w:r>
      <w:r w:rsidRPr="004E593C">
        <w:rPr>
          <w:sz w:val="28"/>
          <w:szCs w:val="28"/>
          <w:lang w:val="en-US"/>
        </w:rPr>
        <w:t>I</w:t>
      </w:r>
      <w:r w:rsidRPr="004E593C">
        <w:rPr>
          <w:sz w:val="28"/>
          <w:szCs w:val="28"/>
        </w:rPr>
        <w:t xml:space="preserve"> полугодие 2016 года заключено 35 договоров на предоставление социальных выплат, привлечено 3,65 млн. рублей кредитных средств, начислено населению </w:t>
      </w:r>
      <w:r w:rsidR="00DE377D">
        <w:rPr>
          <w:sz w:val="28"/>
          <w:szCs w:val="28"/>
        </w:rPr>
        <w:br/>
      </w:r>
      <w:r w:rsidRPr="004E593C">
        <w:rPr>
          <w:sz w:val="28"/>
          <w:szCs w:val="28"/>
        </w:rPr>
        <w:t>из республиканского бюджета Республики Марий Эл 0,533 млн. рублей.</w:t>
      </w:r>
    </w:p>
    <w:p w:rsidR="00F767A1" w:rsidRPr="00E47C15" w:rsidRDefault="00F767A1" w:rsidP="00F767A1">
      <w:pPr>
        <w:autoSpaceDE w:val="0"/>
        <w:autoSpaceDN w:val="0"/>
        <w:adjustRightInd w:val="0"/>
        <w:ind w:firstLine="709"/>
        <w:jc w:val="both"/>
        <w:rPr>
          <w:sz w:val="28"/>
          <w:szCs w:val="28"/>
        </w:rPr>
      </w:pPr>
      <w:r>
        <w:rPr>
          <w:sz w:val="28"/>
          <w:szCs w:val="28"/>
        </w:rPr>
        <w:lastRenderedPageBreak/>
        <w:t>В рамках о</w:t>
      </w:r>
      <w:r w:rsidRPr="00412EA9">
        <w:rPr>
          <w:sz w:val="28"/>
          <w:szCs w:val="28"/>
        </w:rPr>
        <w:t>рганизаци</w:t>
      </w:r>
      <w:r>
        <w:rPr>
          <w:sz w:val="28"/>
          <w:szCs w:val="28"/>
        </w:rPr>
        <w:t>и</w:t>
      </w:r>
      <w:r w:rsidRPr="00412EA9">
        <w:rPr>
          <w:sz w:val="28"/>
          <w:szCs w:val="28"/>
        </w:rPr>
        <w:t xml:space="preserve"> исполнения, осуществление контроля </w:t>
      </w:r>
      <w:r w:rsidRPr="00412EA9">
        <w:rPr>
          <w:sz w:val="28"/>
          <w:szCs w:val="28"/>
        </w:rPr>
        <w:br/>
        <w:t>за деятельностью застройщиков и подготовка отчетов об исполнении Федерального закона от 30 декабря</w:t>
      </w:r>
      <w:r>
        <w:rPr>
          <w:sz w:val="28"/>
          <w:szCs w:val="28"/>
        </w:rPr>
        <w:t xml:space="preserve"> </w:t>
      </w:r>
      <w:r w:rsidRPr="00412EA9">
        <w:rPr>
          <w:sz w:val="28"/>
          <w:szCs w:val="28"/>
        </w:rPr>
        <w:t xml:space="preserve">2004 г. № 214-ФЗ «Об участии </w:t>
      </w:r>
      <w:r w:rsidRPr="00412EA9">
        <w:rPr>
          <w:sz w:val="28"/>
          <w:szCs w:val="28"/>
        </w:rPr>
        <w:br/>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8"/>
          <w:szCs w:val="28"/>
        </w:rPr>
        <w:t xml:space="preserve"> </w:t>
      </w:r>
      <w:r w:rsidRPr="00E47C15">
        <w:rPr>
          <w:sz w:val="28"/>
          <w:szCs w:val="28"/>
        </w:rPr>
        <w:t>Минстрой и ЖКХ Республики Марий Эл осуществляет контроль, надзор, регулирует отношения, связанные</w:t>
      </w:r>
      <w:r>
        <w:rPr>
          <w:sz w:val="28"/>
          <w:szCs w:val="28"/>
        </w:rPr>
        <w:t xml:space="preserve"> </w:t>
      </w:r>
      <w:r>
        <w:rPr>
          <w:sz w:val="28"/>
          <w:szCs w:val="28"/>
        </w:rPr>
        <w:br/>
      </w:r>
      <w:r w:rsidRPr="00E47C15">
        <w:rPr>
          <w:sz w:val="28"/>
          <w:szCs w:val="28"/>
        </w:rPr>
        <w:t>с привлечением денежных средств граждан и юридических лиц для долевого строительства многоквартирных домов</w:t>
      </w:r>
      <w:r>
        <w:rPr>
          <w:sz w:val="28"/>
          <w:szCs w:val="28"/>
        </w:rPr>
        <w:t>,</w:t>
      </w:r>
      <w:r w:rsidRPr="00E47C15">
        <w:rPr>
          <w:sz w:val="28"/>
          <w:szCs w:val="28"/>
        </w:rPr>
        <w:t xml:space="preserve"> и устанавливает гарантии защиты прав, законных интересов и имущества участников долевого строительства.</w:t>
      </w:r>
      <w:r>
        <w:rPr>
          <w:sz w:val="28"/>
          <w:szCs w:val="28"/>
        </w:rPr>
        <w:t xml:space="preserve"> </w:t>
      </w:r>
    </w:p>
    <w:p w:rsidR="00BF1754" w:rsidRPr="004E593C" w:rsidRDefault="00BF1754" w:rsidP="00AD544B">
      <w:pPr>
        <w:ind w:firstLine="708"/>
        <w:jc w:val="both"/>
        <w:rPr>
          <w:sz w:val="16"/>
          <w:szCs w:val="16"/>
        </w:rPr>
      </w:pPr>
    </w:p>
    <w:p w:rsidR="00BF1754" w:rsidRPr="004E593C" w:rsidRDefault="00BF1754" w:rsidP="00CF6334">
      <w:pPr>
        <w:ind w:firstLine="708"/>
        <w:jc w:val="both"/>
        <w:rPr>
          <w:b/>
          <w:sz w:val="28"/>
          <w:szCs w:val="28"/>
        </w:rPr>
      </w:pPr>
      <w:r w:rsidRPr="004E593C">
        <w:rPr>
          <w:b/>
          <w:color w:val="000000"/>
          <w:sz w:val="28"/>
          <w:szCs w:val="28"/>
        </w:rPr>
        <w:t>Показатель 33, 34</w:t>
      </w:r>
      <w:r w:rsidRPr="004E593C">
        <w:rPr>
          <w:b/>
          <w:sz w:val="28"/>
          <w:szCs w:val="28"/>
        </w:rPr>
        <w:t>. Объем ввода жилья по стандартам экономкласса.</w:t>
      </w:r>
    </w:p>
    <w:p w:rsidR="00BF1754" w:rsidRPr="004E593C" w:rsidRDefault="00BF1754" w:rsidP="00CF6334">
      <w:pPr>
        <w:ind w:firstLine="708"/>
        <w:jc w:val="both"/>
        <w:rPr>
          <w:sz w:val="28"/>
          <w:szCs w:val="28"/>
        </w:rPr>
      </w:pPr>
      <w:r w:rsidRPr="004E593C">
        <w:rPr>
          <w:sz w:val="28"/>
          <w:szCs w:val="28"/>
        </w:rPr>
        <w:t>В рамках реализации Госпрограммы плановое значение данного показателя в 2016 году должно составить 219 тыс. кв. метров, или 110 %</w:t>
      </w:r>
      <w:r w:rsidR="00A91888" w:rsidRPr="004E593C">
        <w:rPr>
          <w:sz w:val="28"/>
          <w:szCs w:val="28"/>
        </w:rPr>
        <w:br/>
      </w:r>
      <w:r w:rsidRPr="004E593C">
        <w:rPr>
          <w:sz w:val="28"/>
          <w:szCs w:val="28"/>
        </w:rPr>
        <w:t xml:space="preserve"> к уровню 2011 года.</w:t>
      </w:r>
      <w:r w:rsidR="007B6C15" w:rsidRPr="004E593C">
        <w:rPr>
          <w:sz w:val="28"/>
          <w:szCs w:val="28"/>
        </w:rPr>
        <w:t xml:space="preserve"> Показатель рассчитывается ежегодно, до 1 февраля следующего </w:t>
      </w:r>
      <w:r w:rsidR="00254477" w:rsidRPr="004E593C">
        <w:rPr>
          <w:sz w:val="28"/>
          <w:szCs w:val="28"/>
        </w:rPr>
        <w:t>года.</w:t>
      </w:r>
    </w:p>
    <w:p w:rsidR="00BF1754" w:rsidRPr="004E593C" w:rsidRDefault="00BF1754" w:rsidP="00CF6334">
      <w:pPr>
        <w:jc w:val="both"/>
        <w:rPr>
          <w:sz w:val="28"/>
          <w:szCs w:val="28"/>
        </w:rPr>
      </w:pPr>
      <w:r w:rsidRPr="004E593C">
        <w:rPr>
          <w:sz w:val="28"/>
          <w:szCs w:val="28"/>
        </w:rPr>
        <w:tab/>
        <w:t>На реализацию данного показателя направлены следующие мероприятия.</w:t>
      </w:r>
    </w:p>
    <w:p w:rsidR="00BF1754" w:rsidRPr="004E593C" w:rsidRDefault="00BF1754" w:rsidP="001C0828">
      <w:pPr>
        <w:ind w:firstLine="708"/>
        <w:jc w:val="both"/>
        <w:rPr>
          <w:sz w:val="28"/>
          <w:szCs w:val="28"/>
        </w:rPr>
      </w:pPr>
      <w:r w:rsidRPr="004E593C">
        <w:rPr>
          <w:sz w:val="28"/>
          <w:szCs w:val="28"/>
        </w:rPr>
        <w:t xml:space="preserve">За </w:t>
      </w:r>
      <w:r w:rsidRPr="004E593C">
        <w:rPr>
          <w:sz w:val="28"/>
          <w:szCs w:val="28"/>
          <w:lang w:val="en-US"/>
        </w:rPr>
        <w:t>I</w:t>
      </w:r>
      <w:r w:rsidRPr="004E593C">
        <w:rPr>
          <w:sz w:val="28"/>
          <w:szCs w:val="28"/>
        </w:rPr>
        <w:t xml:space="preserve"> полугодие 2016 года ввод жилья составил 189,4 тыс. м</w:t>
      </w:r>
      <w:r w:rsidRPr="004E593C">
        <w:rPr>
          <w:sz w:val="28"/>
          <w:szCs w:val="28"/>
          <w:vertAlign w:val="superscript"/>
        </w:rPr>
        <w:t>2</w:t>
      </w:r>
      <w:r w:rsidRPr="004E593C">
        <w:rPr>
          <w:sz w:val="28"/>
          <w:szCs w:val="28"/>
        </w:rPr>
        <w:t xml:space="preserve"> </w:t>
      </w:r>
      <w:r w:rsidRPr="004E593C">
        <w:rPr>
          <w:sz w:val="28"/>
          <w:szCs w:val="28"/>
        </w:rPr>
        <w:br/>
        <w:t xml:space="preserve">или 112,9 % к уровню ввода жилья аналогичного периода 2015 года, </w:t>
      </w:r>
      <w:r w:rsidRPr="004E593C">
        <w:rPr>
          <w:sz w:val="28"/>
          <w:szCs w:val="28"/>
        </w:rPr>
        <w:br/>
        <w:t>из них введено в эксплуатацию 62,12 тыс. кв. метров жилых домов, соответствующих стандартам экономического класса.</w:t>
      </w:r>
    </w:p>
    <w:p w:rsidR="00BF1754" w:rsidRPr="004E593C" w:rsidRDefault="00BF1754" w:rsidP="001C0828">
      <w:pPr>
        <w:ind w:firstLine="708"/>
        <w:jc w:val="both"/>
        <w:rPr>
          <w:bCs/>
        </w:rPr>
      </w:pPr>
      <w:r w:rsidRPr="004E593C">
        <w:rPr>
          <w:sz w:val="28"/>
          <w:szCs w:val="28"/>
        </w:rPr>
        <w:t xml:space="preserve">В Республике Марий Эл разработан механизм государственной поддержки </w:t>
      </w:r>
      <w:r w:rsidRPr="004E593C">
        <w:rPr>
          <w:sz w:val="28"/>
        </w:rPr>
        <w:t>работников бюджетной сферы</w:t>
      </w:r>
      <w:r w:rsidRPr="004E593C">
        <w:rPr>
          <w:sz w:val="28"/>
          <w:szCs w:val="28"/>
        </w:rPr>
        <w:t xml:space="preserve">, </w:t>
      </w:r>
      <w:r w:rsidRPr="004E593C">
        <w:rPr>
          <w:sz w:val="28"/>
        </w:rPr>
        <w:t>который</w:t>
      </w:r>
      <w:r w:rsidRPr="004E593C">
        <w:rPr>
          <w:sz w:val="28"/>
          <w:szCs w:val="28"/>
        </w:rPr>
        <w:t xml:space="preserve"> предусмотрен </w:t>
      </w:r>
      <w:r w:rsidRPr="004E593C">
        <w:rPr>
          <w:sz w:val="28"/>
          <w:szCs w:val="28"/>
        </w:rPr>
        <w:br/>
        <w:t>в подпрограмме «Обеспечение качественным жилье населения Республики Марий Эл» Госпрограммы.</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 xml:space="preserve">В рамках республиканской адресной инвестиционной программы на 2016 год на реализацию мероприятия предусмотрен лимит капитальных вложений в сумме 3 460,600 тыс. рублей, в том числе </w:t>
      </w:r>
      <w:r w:rsidRPr="004E593C">
        <w:rPr>
          <w:sz w:val="28"/>
          <w:szCs w:val="28"/>
        </w:rPr>
        <w:br/>
        <w:t>на строительство 1 710,600 тыс. рублей, в том числе:</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 xml:space="preserve"> «Жилой дом для работников бюджетной сферы </w:t>
      </w:r>
      <w:r w:rsidRPr="004E593C">
        <w:rPr>
          <w:sz w:val="28"/>
          <w:szCs w:val="28"/>
        </w:rPr>
        <w:br/>
        <w:t>по Воскресенскому проспекту (II</w:t>
      </w:r>
      <w:r w:rsidRPr="004E593C">
        <w:rPr>
          <w:sz w:val="28"/>
          <w:szCs w:val="28"/>
          <w:lang w:val="en-US"/>
        </w:rPr>
        <w:t>I</w:t>
      </w:r>
      <w:r w:rsidRPr="004E593C">
        <w:rPr>
          <w:sz w:val="28"/>
          <w:szCs w:val="28"/>
        </w:rPr>
        <w:t xml:space="preserve"> секция)» -  810,6 тыс. рублей, профинансировано – 671,1 тыс. рублей;</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 xml:space="preserve">«Жилой дом для работников бюджетной сферы </w:t>
      </w:r>
      <w:r w:rsidRPr="004E593C">
        <w:rPr>
          <w:sz w:val="28"/>
          <w:szCs w:val="28"/>
        </w:rPr>
        <w:br/>
        <w:t>по Воскресенскому проспекту (I</w:t>
      </w:r>
      <w:r w:rsidRPr="004E593C">
        <w:rPr>
          <w:sz w:val="28"/>
          <w:szCs w:val="28"/>
          <w:lang w:val="en-US"/>
        </w:rPr>
        <w:t>V</w:t>
      </w:r>
      <w:r w:rsidRPr="004E593C">
        <w:rPr>
          <w:sz w:val="28"/>
          <w:szCs w:val="28"/>
        </w:rPr>
        <w:t xml:space="preserve"> секция)» -  100,0 тыс. рублей, профинансировано – 50,0 тыс. рублей;</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 xml:space="preserve">«Жилой дом для работников бюджетной сферы </w:t>
      </w:r>
      <w:r w:rsidRPr="004E593C">
        <w:rPr>
          <w:sz w:val="28"/>
          <w:szCs w:val="28"/>
        </w:rPr>
        <w:br/>
        <w:t>по Воскресенскому проспекту (</w:t>
      </w:r>
      <w:r w:rsidRPr="004E593C">
        <w:rPr>
          <w:sz w:val="28"/>
          <w:szCs w:val="28"/>
          <w:lang w:val="en-US"/>
        </w:rPr>
        <w:t>V</w:t>
      </w:r>
      <w:r w:rsidRPr="004E593C">
        <w:rPr>
          <w:sz w:val="28"/>
          <w:szCs w:val="28"/>
        </w:rPr>
        <w:t xml:space="preserve"> секция)» - 100,0 тыс. рублей, профинансировано – 50,0 тыс. рублей;</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 xml:space="preserve">«Жилой дом для работников бюджетной сферы </w:t>
      </w:r>
      <w:r w:rsidRPr="004E593C">
        <w:rPr>
          <w:sz w:val="28"/>
          <w:szCs w:val="28"/>
        </w:rPr>
        <w:br/>
        <w:t>по Воскресенскому проспекту (</w:t>
      </w:r>
      <w:r w:rsidRPr="004E593C">
        <w:rPr>
          <w:sz w:val="28"/>
          <w:szCs w:val="28"/>
          <w:lang w:val="en-US"/>
        </w:rPr>
        <w:t>V</w:t>
      </w:r>
      <w:r w:rsidRPr="004E593C">
        <w:rPr>
          <w:sz w:val="28"/>
          <w:szCs w:val="28"/>
        </w:rPr>
        <w:t>I секция)» - 100,0 тыс. рублей, профинансировано – 10,0 тыс. рублей;</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 xml:space="preserve">«Жилой дом для работников бюджетной сферы </w:t>
      </w:r>
      <w:r w:rsidRPr="004E593C">
        <w:rPr>
          <w:sz w:val="28"/>
          <w:szCs w:val="28"/>
        </w:rPr>
        <w:br/>
        <w:t>по Воскресенскому проспекту (</w:t>
      </w:r>
      <w:r w:rsidRPr="004E593C">
        <w:rPr>
          <w:sz w:val="28"/>
          <w:szCs w:val="28"/>
          <w:lang w:val="en-US"/>
        </w:rPr>
        <w:t>V</w:t>
      </w:r>
      <w:r w:rsidRPr="004E593C">
        <w:rPr>
          <w:sz w:val="28"/>
          <w:szCs w:val="28"/>
        </w:rPr>
        <w:t>I</w:t>
      </w:r>
      <w:r w:rsidRPr="004E593C">
        <w:rPr>
          <w:sz w:val="28"/>
          <w:szCs w:val="28"/>
          <w:lang w:val="en-US"/>
        </w:rPr>
        <w:t>I</w:t>
      </w:r>
      <w:r w:rsidRPr="004E593C">
        <w:rPr>
          <w:sz w:val="28"/>
          <w:szCs w:val="28"/>
        </w:rPr>
        <w:t xml:space="preserve"> секция)» - 100,0 тыс. рублей, </w:t>
      </w:r>
      <w:r w:rsidRPr="004E593C">
        <w:rPr>
          <w:sz w:val="28"/>
          <w:szCs w:val="28"/>
        </w:rPr>
        <w:lastRenderedPageBreak/>
        <w:t>профинансировано – 10,0 тыс. рублей;</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Жилой дом для работников бюджетной сферы по адресу: Республика Марий Эл, пгт Морки - 500,0 тыс. рублей.</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Предусмотрено погашение задолженности по объектам:</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 xml:space="preserve">Жилой дом для работников бюджетной сферы по Воскресенскому проспекту (II секция) - 250,0 тыс. рублей, профинансировано – </w:t>
      </w:r>
      <w:r w:rsidRPr="004E593C">
        <w:rPr>
          <w:sz w:val="28"/>
          <w:szCs w:val="28"/>
        </w:rPr>
        <w:br/>
        <w:t>161,7 тыс. рублей;</w:t>
      </w:r>
    </w:p>
    <w:p w:rsidR="00BF1754" w:rsidRPr="004E593C" w:rsidRDefault="00BF1754" w:rsidP="00A67F89">
      <w:pPr>
        <w:widowControl w:val="0"/>
        <w:autoSpaceDE w:val="0"/>
        <w:autoSpaceDN w:val="0"/>
        <w:adjustRightInd w:val="0"/>
        <w:ind w:firstLine="720"/>
        <w:jc w:val="both"/>
        <w:rPr>
          <w:sz w:val="28"/>
          <w:szCs w:val="28"/>
        </w:rPr>
      </w:pPr>
      <w:r w:rsidRPr="004E593C">
        <w:rPr>
          <w:sz w:val="28"/>
          <w:szCs w:val="28"/>
        </w:rPr>
        <w:t>Жилой дом для работников бюджетной сферы по адресу: Республика Марий Эл, пгт Морки - 1 500,0 тыс. рублей.</w:t>
      </w:r>
    </w:p>
    <w:p w:rsidR="00BF1754" w:rsidRPr="004E593C" w:rsidRDefault="00BF1754" w:rsidP="002968CE">
      <w:pPr>
        <w:widowControl w:val="0"/>
        <w:autoSpaceDE w:val="0"/>
        <w:autoSpaceDN w:val="0"/>
        <w:adjustRightInd w:val="0"/>
        <w:ind w:firstLine="720"/>
        <w:jc w:val="both"/>
        <w:rPr>
          <w:sz w:val="28"/>
          <w:szCs w:val="28"/>
        </w:rPr>
      </w:pPr>
      <w:r w:rsidRPr="004E593C">
        <w:rPr>
          <w:sz w:val="28"/>
          <w:szCs w:val="28"/>
        </w:rPr>
        <w:t>Введен девятиквартирный жилой дом для работников бюджетной сферы по Воскресенскому проспекту (II</w:t>
      </w:r>
      <w:r w:rsidRPr="004E593C">
        <w:rPr>
          <w:sz w:val="28"/>
          <w:szCs w:val="28"/>
          <w:lang w:val="en-US"/>
        </w:rPr>
        <w:t>I</w:t>
      </w:r>
      <w:r w:rsidRPr="004E593C">
        <w:rPr>
          <w:sz w:val="28"/>
          <w:szCs w:val="28"/>
        </w:rPr>
        <w:t xml:space="preserve"> секция) общей площадью </w:t>
      </w:r>
      <w:r w:rsidRPr="004E593C">
        <w:rPr>
          <w:sz w:val="28"/>
          <w:szCs w:val="28"/>
        </w:rPr>
        <w:br/>
        <w:t>460,9 кв. метров.</w:t>
      </w:r>
    </w:p>
    <w:p w:rsidR="00BF1754" w:rsidRPr="004E593C" w:rsidRDefault="00BF1754" w:rsidP="00D2391F">
      <w:pPr>
        <w:ind w:firstLine="708"/>
        <w:jc w:val="both"/>
        <w:rPr>
          <w:sz w:val="28"/>
          <w:szCs w:val="28"/>
        </w:rPr>
      </w:pPr>
      <w:r w:rsidRPr="004E593C">
        <w:rPr>
          <w:sz w:val="28"/>
          <w:szCs w:val="28"/>
        </w:rPr>
        <w:t>За 2016 год введено 460,9 кв. метров социального жилья, обеспечено жильем 9 семей работников бюджетной сферы.</w:t>
      </w:r>
    </w:p>
    <w:p w:rsidR="00BF1754" w:rsidRPr="004E593C" w:rsidRDefault="00BF1754" w:rsidP="00CF6334">
      <w:pPr>
        <w:ind w:firstLine="720"/>
        <w:jc w:val="both"/>
        <w:rPr>
          <w:sz w:val="16"/>
          <w:szCs w:val="16"/>
        </w:rPr>
      </w:pPr>
    </w:p>
    <w:p w:rsidR="00BF1754" w:rsidRPr="004E593C" w:rsidRDefault="00BF1754" w:rsidP="00CF6334">
      <w:pPr>
        <w:ind w:firstLine="708"/>
        <w:jc w:val="both"/>
        <w:rPr>
          <w:b/>
          <w:sz w:val="28"/>
          <w:szCs w:val="28"/>
        </w:rPr>
      </w:pPr>
      <w:r w:rsidRPr="004E593C">
        <w:rPr>
          <w:b/>
          <w:sz w:val="28"/>
          <w:szCs w:val="28"/>
        </w:rPr>
        <w:t xml:space="preserve">Показатель 35. 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(предоставление доступного и комфортного жилья </w:t>
      </w:r>
      <w:r w:rsidRPr="004E593C">
        <w:rPr>
          <w:b/>
          <w:sz w:val="28"/>
          <w:szCs w:val="28"/>
        </w:rPr>
        <w:br/>
        <w:t>60 процентам российских семей, желающих улучшить свои жилищные условия).</w:t>
      </w:r>
    </w:p>
    <w:p w:rsidR="00BF1754" w:rsidRPr="004E593C" w:rsidRDefault="00BF1754" w:rsidP="0046402F">
      <w:pPr>
        <w:ind w:firstLine="709"/>
        <w:jc w:val="both"/>
        <w:rPr>
          <w:sz w:val="28"/>
          <w:szCs w:val="28"/>
        </w:rPr>
      </w:pPr>
      <w:r w:rsidRPr="004E593C">
        <w:rPr>
          <w:sz w:val="28"/>
          <w:szCs w:val="28"/>
        </w:rPr>
        <w:t>В рамках реализации Госпрограммы плановое значение показателя</w:t>
      </w:r>
      <w:r w:rsidR="005E2E2D" w:rsidRPr="004E593C">
        <w:rPr>
          <w:sz w:val="28"/>
          <w:szCs w:val="28"/>
        </w:rPr>
        <w:br/>
      </w:r>
      <w:r w:rsidRPr="004E593C">
        <w:rPr>
          <w:sz w:val="28"/>
          <w:szCs w:val="28"/>
        </w:rPr>
        <w:t xml:space="preserve"> на 2016 год 27 %. </w:t>
      </w:r>
      <w:r w:rsidR="00265B1D" w:rsidRPr="004E593C">
        <w:rPr>
          <w:sz w:val="28"/>
          <w:szCs w:val="28"/>
        </w:rPr>
        <w:t xml:space="preserve">Показатель рассчитывается ежегодно, до 1 октября следующего </w:t>
      </w:r>
      <w:r w:rsidR="00DE377D">
        <w:rPr>
          <w:sz w:val="28"/>
          <w:szCs w:val="28"/>
        </w:rPr>
        <w:t>года</w:t>
      </w:r>
      <w:r w:rsidR="00B37F2B" w:rsidRPr="004E593C">
        <w:rPr>
          <w:sz w:val="28"/>
          <w:szCs w:val="28"/>
        </w:rPr>
        <w:t>.</w:t>
      </w:r>
    </w:p>
    <w:p w:rsidR="00BF1754" w:rsidRPr="004E593C" w:rsidRDefault="00BF1754" w:rsidP="00CF6334">
      <w:pPr>
        <w:jc w:val="both"/>
        <w:rPr>
          <w:sz w:val="28"/>
          <w:szCs w:val="28"/>
        </w:rPr>
      </w:pPr>
      <w:r w:rsidRPr="004E593C">
        <w:rPr>
          <w:sz w:val="28"/>
          <w:szCs w:val="28"/>
        </w:rPr>
        <w:tab/>
        <w:t>На реализацию данного показателя направлены следующие мероприятия.</w:t>
      </w:r>
    </w:p>
    <w:p w:rsidR="00BF1754" w:rsidRPr="004E593C" w:rsidRDefault="00BF1754" w:rsidP="001C0828">
      <w:pPr>
        <w:ind w:firstLine="708"/>
        <w:jc w:val="both"/>
        <w:rPr>
          <w:sz w:val="4"/>
          <w:szCs w:val="4"/>
        </w:rPr>
      </w:pPr>
    </w:p>
    <w:p w:rsidR="00BF1754" w:rsidRPr="004E593C" w:rsidRDefault="00BF1754" w:rsidP="001C0828">
      <w:pPr>
        <w:spacing w:line="280" w:lineRule="exact"/>
        <w:ind w:firstLine="709"/>
        <w:jc w:val="both"/>
        <w:rPr>
          <w:i/>
          <w:sz w:val="28"/>
          <w:szCs w:val="28"/>
        </w:rPr>
      </w:pPr>
      <w:r w:rsidRPr="004E593C">
        <w:rPr>
          <w:i/>
          <w:sz w:val="28"/>
          <w:szCs w:val="28"/>
        </w:rPr>
        <w:t xml:space="preserve">Мероприятия по обеспечению жильем граждан, предусмотренных Федеральным законом «О ветеранах» и Федеральным законом </w:t>
      </w:r>
      <w:r w:rsidRPr="004E593C">
        <w:rPr>
          <w:i/>
          <w:sz w:val="28"/>
          <w:szCs w:val="28"/>
        </w:rPr>
        <w:br/>
        <w:t>«О социальной защите инвалидов в Российской Федерации»</w:t>
      </w:r>
    </w:p>
    <w:p w:rsidR="00BF1754" w:rsidRPr="004E593C" w:rsidRDefault="00BF1754" w:rsidP="00D2391F">
      <w:pPr>
        <w:ind w:firstLine="720"/>
        <w:jc w:val="both"/>
        <w:rPr>
          <w:sz w:val="28"/>
          <w:szCs w:val="28"/>
        </w:rPr>
      </w:pPr>
      <w:r w:rsidRPr="004E593C">
        <w:rPr>
          <w:sz w:val="28"/>
          <w:szCs w:val="28"/>
        </w:rPr>
        <w:t xml:space="preserve">Лимит средств федерального бюджета на реализацию указанных мероприятий в 2016 году составляет 54293,0 тыс. рублей, в том числе: </w:t>
      </w:r>
    </w:p>
    <w:p w:rsidR="00BF1754" w:rsidRPr="004E593C" w:rsidRDefault="00BF1754" w:rsidP="00D2391F">
      <w:pPr>
        <w:ind w:firstLine="720"/>
        <w:jc w:val="both"/>
        <w:rPr>
          <w:sz w:val="28"/>
          <w:szCs w:val="28"/>
        </w:rPr>
      </w:pPr>
      <w:r w:rsidRPr="004E593C">
        <w:rPr>
          <w:sz w:val="28"/>
          <w:szCs w:val="28"/>
        </w:rPr>
        <w:t xml:space="preserve">- 16 787,3 тыс. рублей на предоставление социальной поддержки </w:t>
      </w:r>
      <w:r w:rsidRPr="004E593C">
        <w:rPr>
          <w:sz w:val="28"/>
          <w:szCs w:val="28"/>
        </w:rPr>
        <w:br/>
        <w:t xml:space="preserve">по обеспечению жильем ветеранов, инвалидов и семей, имеющих детей - инвалидов (Федеральный закон «О социальной защите инвалидов </w:t>
      </w:r>
      <w:r w:rsidRPr="004E593C">
        <w:rPr>
          <w:sz w:val="28"/>
          <w:szCs w:val="28"/>
        </w:rPr>
        <w:br/>
        <w:t xml:space="preserve">в Российской Федерации»); Планируется обеспечить жильем 28 граждан. </w:t>
      </w:r>
      <w:r w:rsidRPr="004E593C">
        <w:rPr>
          <w:sz w:val="28"/>
          <w:szCs w:val="28"/>
        </w:rPr>
        <w:br/>
        <w:t xml:space="preserve">За первое полугодие 2016 года выдано 24 </w:t>
      </w:r>
      <w:r w:rsidR="00A91888" w:rsidRPr="004E593C">
        <w:rPr>
          <w:sz w:val="28"/>
          <w:szCs w:val="28"/>
        </w:rPr>
        <w:t>свидетельства на сумму</w:t>
      </w:r>
      <w:r w:rsidR="00A91888" w:rsidRPr="004E593C">
        <w:rPr>
          <w:sz w:val="28"/>
          <w:szCs w:val="28"/>
        </w:rPr>
        <w:br/>
        <w:t>15236,7</w:t>
      </w:r>
      <w:r w:rsidRPr="004E593C">
        <w:rPr>
          <w:sz w:val="28"/>
          <w:szCs w:val="28"/>
        </w:rPr>
        <w:t xml:space="preserve"> тыс. рублей. Реализован</w:t>
      </w:r>
      <w:r w:rsidR="00A91888" w:rsidRPr="004E593C">
        <w:rPr>
          <w:sz w:val="28"/>
          <w:szCs w:val="28"/>
        </w:rPr>
        <w:t xml:space="preserve">о 8 свидетельств на сумму </w:t>
      </w:r>
      <w:r w:rsidR="00A91888" w:rsidRPr="004E593C">
        <w:rPr>
          <w:sz w:val="28"/>
          <w:szCs w:val="28"/>
        </w:rPr>
        <w:br/>
        <w:t>5860,3</w:t>
      </w:r>
      <w:r w:rsidRPr="004E593C">
        <w:rPr>
          <w:sz w:val="28"/>
          <w:szCs w:val="28"/>
        </w:rPr>
        <w:t xml:space="preserve"> тыс.рублей.</w:t>
      </w:r>
    </w:p>
    <w:p w:rsidR="00BF1754" w:rsidRPr="004E593C" w:rsidRDefault="00BF1754" w:rsidP="00D2391F">
      <w:pPr>
        <w:ind w:firstLine="720"/>
        <w:jc w:val="both"/>
        <w:rPr>
          <w:sz w:val="28"/>
          <w:szCs w:val="28"/>
        </w:rPr>
      </w:pPr>
      <w:r w:rsidRPr="004E593C">
        <w:rPr>
          <w:sz w:val="28"/>
          <w:szCs w:val="28"/>
        </w:rPr>
        <w:t xml:space="preserve">- 37 505,7 тыс. рублей на обеспечение жильем ветеранов Великой Отечественной войны, членов семей погибших (умерших) инвалидов </w:t>
      </w:r>
      <w:r w:rsidRPr="004E593C">
        <w:rPr>
          <w:sz w:val="28"/>
          <w:szCs w:val="28"/>
        </w:rPr>
        <w:br/>
        <w:t>и участников войны (Федеральный закон «О ветеранах»). Планируется обеспечить жильем 32 ветерана. За первое полугодие  2016 года реализовано 32 свидетельств на сумму 37 505,</w:t>
      </w:r>
      <w:r w:rsidR="007548A4" w:rsidRPr="004E593C">
        <w:rPr>
          <w:sz w:val="28"/>
          <w:szCs w:val="28"/>
        </w:rPr>
        <w:t>7</w:t>
      </w:r>
      <w:r w:rsidRPr="004E593C">
        <w:rPr>
          <w:sz w:val="28"/>
          <w:szCs w:val="28"/>
        </w:rPr>
        <w:t xml:space="preserve"> тыс. рублей.</w:t>
      </w:r>
    </w:p>
    <w:p w:rsidR="005E2E2D" w:rsidRPr="004E593C" w:rsidRDefault="005E2E2D" w:rsidP="005E2E2D">
      <w:pPr>
        <w:ind w:firstLine="540"/>
        <w:jc w:val="both"/>
        <w:rPr>
          <w:sz w:val="28"/>
          <w:szCs w:val="28"/>
        </w:rPr>
      </w:pPr>
      <w:r w:rsidRPr="004E593C">
        <w:rPr>
          <w:i/>
          <w:sz w:val="28"/>
          <w:szCs w:val="28"/>
        </w:rPr>
        <w:lastRenderedPageBreak/>
        <w:t>Предоставление социальных выплат категориям граждан, установленным федеральным законодательством, по обеспечению жильем за счет средств федерального бюджета.</w:t>
      </w:r>
    </w:p>
    <w:p w:rsidR="005E2E2D" w:rsidRPr="004E593C" w:rsidRDefault="005E2E2D" w:rsidP="005E2E2D">
      <w:pPr>
        <w:ind w:firstLine="540"/>
        <w:jc w:val="both"/>
        <w:rPr>
          <w:sz w:val="28"/>
          <w:szCs w:val="28"/>
        </w:rPr>
      </w:pPr>
      <w:r w:rsidRPr="004E593C">
        <w:rPr>
          <w:sz w:val="28"/>
          <w:szCs w:val="28"/>
        </w:rPr>
        <w:t xml:space="preserve">В 2016 году на выполнение государственных обязательств </w:t>
      </w:r>
      <w:r w:rsidRPr="004E593C">
        <w:rPr>
          <w:sz w:val="28"/>
          <w:szCs w:val="28"/>
        </w:rPr>
        <w:br/>
        <w:t xml:space="preserve">по обеспечению жильем отдельных категорий граждан лимит бюджетных ассигнований за счет средств федерального бюджета составляет 10 912,7  тыс. рублей, в том числе: </w:t>
      </w:r>
    </w:p>
    <w:p w:rsidR="005E2E2D" w:rsidRPr="004E593C" w:rsidRDefault="005E2E2D" w:rsidP="005E2E2D">
      <w:pPr>
        <w:ind w:firstLine="540"/>
        <w:jc w:val="both"/>
        <w:rPr>
          <w:sz w:val="28"/>
          <w:szCs w:val="28"/>
        </w:rPr>
      </w:pPr>
      <w:r w:rsidRPr="004E593C">
        <w:rPr>
          <w:sz w:val="28"/>
          <w:szCs w:val="28"/>
        </w:rPr>
        <w:t xml:space="preserve">- 1 189,3 тыс. рублей - беженцам и вынужденным переселенцам; </w:t>
      </w:r>
    </w:p>
    <w:p w:rsidR="005E2E2D" w:rsidRPr="004E593C" w:rsidRDefault="005E2E2D" w:rsidP="005E2E2D">
      <w:pPr>
        <w:ind w:firstLine="540"/>
        <w:jc w:val="both"/>
        <w:rPr>
          <w:sz w:val="28"/>
          <w:szCs w:val="28"/>
        </w:rPr>
      </w:pPr>
      <w:r w:rsidRPr="004E593C">
        <w:rPr>
          <w:sz w:val="28"/>
          <w:szCs w:val="28"/>
        </w:rPr>
        <w:t>- 1 939,4 тыс. рублей - гражданам, выехавшим из районов Крайнего Севера и приравненным к ним местностей;</w:t>
      </w:r>
    </w:p>
    <w:p w:rsidR="005E2E2D" w:rsidRPr="004E593C" w:rsidRDefault="005E2E2D" w:rsidP="005E2E2D">
      <w:pPr>
        <w:ind w:firstLine="540"/>
        <w:jc w:val="both"/>
        <w:rPr>
          <w:sz w:val="28"/>
          <w:szCs w:val="28"/>
        </w:rPr>
      </w:pPr>
      <w:r w:rsidRPr="004E593C">
        <w:rPr>
          <w:sz w:val="28"/>
          <w:szCs w:val="28"/>
        </w:rPr>
        <w:t>- 7 784,0 тыс. рублей - участникам ликвидации последствий радиационных аварий и катастроф.</w:t>
      </w:r>
    </w:p>
    <w:p w:rsidR="005E2E2D" w:rsidRPr="004E593C" w:rsidRDefault="005E2E2D" w:rsidP="005E2E2D">
      <w:pPr>
        <w:ind w:firstLine="540"/>
        <w:jc w:val="both"/>
        <w:rPr>
          <w:sz w:val="28"/>
          <w:szCs w:val="28"/>
        </w:rPr>
      </w:pPr>
      <w:r w:rsidRPr="004E593C">
        <w:rPr>
          <w:sz w:val="28"/>
          <w:szCs w:val="28"/>
        </w:rPr>
        <w:t xml:space="preserve">По обязательствам 2015 года в </w:t>
      </w:r>
      <w:smartTag w:uri="urn:schemas-microsoft-com:office:smarttags" w:element="metricconverter">
        <w:smartTagPr>
          <w:attr w:name="ProductID" w:val="2016 г"/>
        </w:smartTagPr>
        <w:r w:rsidRPr="004E593C">
          <w:rPr>
            <w:sz w:val="28"/>
            <w:szCs w:val="28"/>
          </w:rPr>
          <w:t>2016 г</w:t>
        </w:r>
      </w:smartTag>
      <w:r w:rsidRPr="004E593C">
        <w:rPr>
          <w:sz w:val="28"/>
          <w:szCs w:val="28"/>
        </w:rPr>
        <w:t xml:space="preserve">. реализованы 4 сертификата </w:t>
      </w:r>
      <w:r w:rsidRPr="004E593C">
        <w:rPr>
          <w:sz w:val="28"/>
          <w:szCs w:val="28"/>
        </w:rPr>
        <w:br/>
        <w:t>на сумму 4 891,622 тыс. рублей, в том числе:</w:t>
      </w:r>
    </w:p>
    <w:p w:rsidR="005E2E2D" w:rsidRPr="004E593C" w:rsidRDefault="005E2E2D" w:rsidP="005E2E2D">
      <w:pPr>
        <w:ind w:firstLine="540"/>
        <w:jc w:val="both"/>
        <w:rPr>
          <w:sz w:val="28"/>
          <w:szCs w:val="28"/>
        </w:rPr>
      </w:pPr>
      <w:r w:rsidRPr="004E593C">
        <w:rPr>
          <w:sz w:val="28"/>
          <w:szCs w:val="28"/>
        </w:rPr>
        <w:t xml:space="preserve">- 1 185,195 тыс. рублей (1 сертификат) - беженцам и вынужденным переселенцам; </w:t>
      </w:r>
    </w:p>
    <w:p w:rsidR="005E2E2D" w:rsidRPr="004E593C" w:rsidRDefault="005E2E2D" w:rsidP="005E2E2D">
      <w:pPr>
        <w:ind w:firstLine="540"/>
        <w:jc w:val="both"/>
        <w:rPr>
          <w:sz w:val="28"/>
          <w:szCs w:val="28"/>
        </w:rPr>
      </w:pPr>
      <w:r w:rsidRPr="004E593C">
        <w:rPr>
          <w:sz w:val="28"/>
          <w:szCs w:val="28"/>
        </w:rPr>
        <w:t>- 3 706,427 тыс. рублей (3 сертификата) - участникам ликвидации последствий радиационных аварий и катастроф.</w:t>
      </w:r>
    </w:p>
    <w:p w:rsidR="005E2E2D" w:rsidRPr="004E593C" w:rsidRDefault="005E2E2D" w:rsidP="005E2E2D">
      <w:pPr>
        <w:ind w:firstLine="540"/>
        <w:jc w:val="both"/>
        <w:rPr>
          <w:sz w:val="28"/>
          <w:szCs w:val="28"/>
        </w:rPr>
      </w:pPr>
      <w:r w:rsidRPr="004E593C">
        <w:rPr>
          <w:sz w:val="28"/>
          <w:szCs w:val="28"/>
        </w:rPr>
        <w:t>По обязательствам 2016 года выдано 4 сертификата на сумму 8911,980 тыс. рублей, в том числе:</w:t>
      </w:r>
    </w:p>
    <w:p w:rsidR="005E2E2D" w:rsidRPr="004E593C" w:rsidRDefault="005E2E2D" w:rsidP="005E2E2D">
      <w:pPr>
        <w:ind w:firstLine="540"/>
        <w:jc w:val="both"/>
        <w:rPr>
          <w:sz w:val="28"/>
          <w:szCs w:val="28"/>
        </w:rPr>
      </w:pPr>
      <w:r w:rsidRPr="004E593C">
        <w:rPr>
          <w:sz w:val="28"/>
          <w:szCs w:val="28"/>
        </w:rPr>
        <w:t xml:space="preserve">6 265,392 тыс. рублей (2 сертификата) - участникам ликвидации последствий радиационных аварий и катастроф; </w:t>
      </w:r>
    </w:p>
    <w:p w:rsidR="005E2E2D" w:rsidRPr="004E593C" w:rsidRDefault="005E2E2D" w:rsidP="005E2E2D">
      <w:pPr>
        <w:ind w:firstLine="540"/>
        <w:jc w:val="both"/>
        <w:rPr>
          <w:sz w:val="28"/>
          <w:szCs w:val="28"/>
        </w:rPr>
      </w:pPr>
      <w:r w:rsidRPr="004E593C">
        <w:rPr>
          <w:sz w:val="28"/>
          <w:szCs w:val="28"/>
        </w:rPr>
        <w:t>1 188,264 тыс. рублей (1 сертификат) - беженцам и вынужденным переселенцам (реализован);</w:t>
      </w:r>
    </w:p>
    <w:p w:rsidR="005E2E2D" w:rsidRPr="004E593C" w:rsidRDefault="005E2E2D" w:rsidP="005E2E2D">
      <w:pPr>
        <w:widowControl w:val="0"/>
        <w:autoSpaceDE w:val="0"/>
        <w:autoSpaceDN w:val="0"/>
        <w:adjustRightInd w:val="0"/>
        <w:ind w:firstLine="720"/>
        <w:jc w:val="both"/>
        <w:rPr>
          <w:sz w:val="28"/>
          <w:szCs w:val="28"/>
        </w:rPr>
      </w:pPr>
      <w:r w:rsidRPr="004E593C">
        <w:rPr>
          <w:sz w:val="28"/>
          <w:szCs w:val="28"/>
        </w:rPr>
        <w:t>1 458,324 тыс. рублей (1 сертификат) - гражданам, выехавшим</w:t>
      </w:r>
      <w:r w:rsidR="00A91888" w:rsidRPr="004E593C">
        <w:rPr>
          <w:sz w:val="28"/>
          <w:szCs w:val="28"/>
        </w:rPr>
        <w:br/>
      </w:r>
      <w:r w:rsidRPr="004E593C">
        <w:rPr>
          <w:sz w:val="28"/>
          <w:szCs w:val="28"/>
        </w:rPr>
        <w:t xml:space="preserve"> из районов Крайнего Севера и приравненным к ним местностей.</w:t>
      </w:r>
    </w:p>
    <w:p w:rsidR="005E2E2D" w:rsidRPr="004E593C" w:rsidRDefault="005E2E2D" w:rsidP="005E2E2D">
      <w:pPr>
        <w:widowControl w:val="0"/>
        <w:autoSpaceDE w:val="0"/>
        <w:autoSpaceDN w:val="0"/>
        <w:adjustRightInd w:val="0"/>
        <w:ind w:firstLine="720"/>
        <w:jc w:val="both"/>
        <w:rPr>
          <w:sz w:val="28"/>
          <w:szCs w:val="28"/>
        </w:rPr>
      </w:pPr>
      <w:r w:rsidRPr="004E593C">
        <w:rPr>
          <w:sz w:val="28"/>
          <w:szCs w:val="28"/>
        </w:rPr>
        <w:t xml:space="preserve">Количество семей, обеспеченных жильем в рамках подпрограммы «Выполнение государственных обязательств по обеспечению жильем категорий граждан, установленных федеральным законодательством» </w:t>
      </w:r>
      <w:r w:rsidRPr="004E593C">
        <w:rPr>
          <w:sz w:val="28"/>
          <w:szCs w:val="28"/>
        </w:rPr>
        <w:br/>
        <w:t>по состоянию на 01.07.2016  -  5 семей.</w:t>
      </w:r>
    </w:p>
    <w:p w:rsidR="00BF1754" w:rsidRPr="004E593C" w:rsidRDefault="00BF1754" w:rsidP="001C0828">
      <w:pPr>
        <w:ind w:firstLine="708"/>
        <w:jc w:val="both"/>
        <w:rPr>
          <w:i/>
          <w:sz w:val="28"/>
          <w:szCs w:val="28"/>
        </w:rPr>
      </w:pPr>
      <w:r w:rsidRPr="004E593C">
        <w:rPr>
          <w:i/>
          <w:sz w:val="28"/>
          <w:szCs w:val="28"/>
        </w:rPr>
        <w:t>Подпрограмма «Обеспечение жильем молодых семей» ФЦП «Жилище» на 2011-2015 год</w:t>
      </w:r>
    </w:p>
    <w:p w:rsidR="00BF1754" w:rsidRPr="004E593C" w:rsidRDefault="00BF1754" w:rsidP="00D2391F">
      <w:pPr>
        <w:ind w:firstLine="708"/>
        <w:jc w:val="both"/>
        <w:rPr>
          <w:sz w:val="28"/>
          <w:szCs w:val="28"/>
        </w:rPr>
      </w:pPr>
      <w:r w:rsidRPr="004E593C">
        <w:rPr>
          <w:sz w:val="28"/>
          <w:szCs w:val="28"/>
        </w:rPr>
        <w:t xml:space="preserve">Лимит средств на реализацию в 2016 году подпрограммы «Обеспечение жильем молодых семей» ФЦП «Жилище» </w:t>
      </w:r>
      <w:r w:rsidRPr="004E593C">
        <w:rPr>
          <w:sz w:val="28"/>
          <w:szCs w:val="28"/>
        </w:rPr>
        <w:br/>
        <w:t xml:space="preserve">на 2015 - 2020 годы по Республике Марий Эл составляет </w:t>
      </w:r>
      <w:r w:rsidRPr="004E593C">
        <w:rPr>
          <w:sz w:val="28"/>
          <w:szCs w:val="28"/>
        </w:rPr>
        <w:br/>
        <w:t xml:space="preserve">69 923,17 тыс. рублей, в том числе из федерального бюджета – 29 263,87 тыс. рублей, из них: по обязательствам 2015 года – 6 987,61 тыс. рублей, </w:t>
      </w:r>
      <w:r w:rsidRPr="004E593C">
        <w:rPr>
          <w:sz w:val="28"/>
          <w:szCs w:val="28"/>
        </w:rPr>
        <w:br/>
        <w:t>по обязательствам 2016 года - 22 276,26 тыс. рублей.</w:t>
      </w:r>
    </w:p>
    <w:p w:rsidR="00BF1754" w:rsidRPr="004E593C" w:rsidRDefault="00BF1754" w:rsidP="00922D8F">
      <w:pPr>
        <w:ind w:left="1" w:firstLine="707"/>
        <w:jc w:val="both"/>
        <w:rPr>
          <w:sz w:val="28"/>
          <w:szCs w:val="20"/>
        </w:rPr>
      </w:pPr>
      <w:r w:rsidRPr="004E593C">
        <w:rPr>
          <w:sz w:val="28"/>
          <w:szCs w:val="20"/>
        </w:rPr>
        <w:t xml:space="preserve">В 2016 году планируется реализовать 67 свидетельств, из них </w:t>
      </w:r>
      <w:r w:rsidRPr="004E593C">
        <w:rPr>
          <w:sz w:val="28"/>
          <w:szCs w:val="20"/>
        </w:rPr>
        <w:br/>
        <w:t>по обязательствам 2015 года-18 свидетельств, по обязательствам 2016 года -49 свидетельств.</w:t>
      </w:r>
    </w:p>
    <w:p w:rsidR="00BF1754" w:rsidRPr="004E593C" w:rsidRDefault="00BF1754" w:rsidP="007B3EE6">
      <w:pPr>
        <w:ind w:firstLine="708"/>
        <w:contextualSpacing/>
        <w:jc w:val="both"/>
        <w:rPr>
          <w:sz w:val="28"/>
          <w:szCs w:val="28"/>
        </w:rPr>
      </w:pPr>
      <w:r w:rsidRPr="004E593C">
        <w:rPr>
          <w:sz w:val="28"/>
          <w:szCs w:val="28"/>
        </w:rPr>
        <w:t>По состоянию на 1 июля 2016 г. реализовано 25 свидетельств:</w:t>
      </w:r>
    </w:p>
    <w:p w:rsidR="00BF1754" w:rsidRPr="004E593C" w:rsidRDefault="00BF1754" w:rsidP="00922D8F">
      <w:pPr>
        <w:ind w:firstLine="708"/>
        <w:jc w:val="both"/>
        <w:rPr>
          <w:sz w:val="28"/>
        </w:rPr>
      </w:pPr>
      <w:r w:rsidRPr="004E593C">
        <w:rPr>
          <w:sz w:val="28"/>
          <w:szCs w:val="20"/>
        </w:rPr>
        <w:t xml:space="preserve">по обязательствам 2015 года </w:t>
      </w:r>
      <w:r w:rsidRPr="004E593C">
        <w:rPr>
          <w:sz w:val="28"/>
        </w:rPr>
        <w:t xml:space="preserve">реализовано 16 свидетельств молодыми семьями на общую сумму 14 439,68 тыс. рублей, из них за счет средств </w:t>
      </w:r>
      <w:r w:rsidRPr="004E593C">
        <w:rPr>
          <w:sz w:val="28"/>
        </w:rPr>
        <w:lastRenderedPageBreak/>
        <w:t>федерального бюджета 5 404,57 тыс. рублей, средств республиканского бюджета 9 035,11 тыс. рублей.</w:t>
      </w:r>
    </w:p>
    <w:p w:rsidR="00BF1754" w:rsidRPr="004E593C" w:rsidRDefault="00BF1754" w:rsidP="00922D8F">
      <w:pPr>
        <w:ind w:firstLine="708"/>
        <w:jc w:val="both"/>
        <w:rPr>
          <w:i/>
          <w:sz w:val="40"/>
          <w:szCs w:val="28"/>
        </w:rPr>
      </w:pPr>
      <w:r w:rsidRPr="004E593C">
        <w:rPr>
          <w:sz w:val="28"/>
          <w:szCs w:val="20"/>
        </w:rPr>
        <w:t>по обязательствам 2016 года выдано 43 свидетельства молодым семьям, реализовано 9 свидетельств на общую сумму 9 640,13 тыс. рублей,</w:t>
      </w:r>
      <w:r w:rsidR="00A91888" w:rsidRPr="004E593C">
        <w:rPr>
          <w:sz w:val="28"/>
          <w:szCs w:val="20"/>
        </w:rPr>
        <w:br/>
      </w:r>
      <w:r w:rsidRPr="004E593C">
        <w:rPr>
          <w:sz w:val="28"/>
          <w:szCs w:val="20"/>
        </w:rPr>
        <w:t xml:space="preserve"> из них за счет средств федерального бюджета 4 214,11 </w:t>
      </w:r>
      <w:r w:rsidRPr="004E593C">
        <w:rPr>
          <w:sz w:val="28"/>
        </w:rPr>
        <w:t>тыс. рублей, средств республиканского бюджета 5 426,02 тыс. рублей.</w:t>
      </w:r>
      <w:bookmarkStart w:id="0" w:name="_GoBack"/>
      <w:bookmarkEnd w:id="0"/>
    </w:p>
    <w:p w:rsidR="00BF1754" w:rsidRPr="002C3760" w:rsidRDefault="00BF1754" w:rsidP="00203ABA">
      <w:pPr>
        <w:ind w:firstLine="708"/>
        <w:jc w:val="center"/>
        <w:rPr>
          <w:sz w:val="28"/>
          <w:szCs w:val="28"/>
        </w:rPr>
      </w:pPr>
      <w:r w:rsidRPr="004E593C">
        <w:rPr>
          <w:sz w:val="28"/>
          <w:szCs w:val="28"/>
        </w:rPr>
        <w:t>___________</w:t>
      </w:r>
    </w:p>
    <w:sectPr w:rsidR="00BF1754" w:rsidRPr="002C3760" w:rsidSect="00566E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34" w:rsidRDefault="001C4B34" w:rsidP="00566ED7">
      <w:r>
        <w:separator/>
      </w:r>
    </w:p>
  </w:endnote>
  <w:endnote w:type="continuationSeparator" w:id="0">
    <w:p w:rsidR="001C4B34" w:rsidRDefault="001C4B34" w:rsidP="00566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ont186">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DVSXW+PFAgoraSansPro-Regular">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34" w:rsidRDefault="001C4B34" w:rsidP="00566ED7">
      <w:r>
        <w:separator/>
      </w:r>
    </w:p>
  </w:footnote>
  <w:footnote w:type="continuationSeparator" w:id="0">
    <w:p w:rsidR="001C4B34" w:rsidRDefault="001C4B34" w:rsidP="00566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54" w:rsidRDefault="00D940B6">
    <w:pPr>
      <w:pStyle w:val="a5"/>
      <w:jc w:val="right"/>
    </w:pPr>
    <w:fldSimple w:instr="PAGE   \* MERGEFORMAT">
      <w:r w:rsidR="00DE377D">
        <w:rPr>
          <w:noProof/>
        </w:rPr>
        <w:t>2</w:t>
      </w:r>
    </w:fldSimple>
  </w:p>
  <w:p w:rsidR="00BF1754" w:rsidRDefault="00BF175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B5B2B"/>
    <w:multiLevelType w:val="hybridMultilevel"/>
    <w:tmpl w:val="F8C09BC6"/>
    <w:lvl w:ilvl="0" w:tplc="CF9C18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72FD1532"/>
    <w:multiLevelType w:val="hybridMultilevel"/>
    <w:tmpl w:val="9DE00AD0"/>
    <w:lvl w:ilvl="0" w:tplc="DD8AAD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DDC35FB"/>
    <w:multiLevelType w:val="hybridMultilevel"/>
    <w:tmpl w:val="A3660C52"/>
    <w:lvl w:ilvl="0" w:tplc="1504AA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6573"/>
    <w:rsid w:val="0000626B"/>
    <w:rsid w:val="00006669"/>
    <w:rsid w:val="00010C82"/>
    <w:rsid w:val="00033328"/>
    <w:rsid w:val="000375EC"/>
    <w:rsid w:val="0004033D"/>
    <w:rsid w:val="0004721A"/>
    <w:rsid w:val="00047286"/>
    <w:rsid w:val="00062C35"/>
    <w:rsid w:val="000630F6"/>
    <w:rsid w:val="00064EC6"/>
    <w:rsid w:val="00066509"/>
    <w:rsid w:val="00066FFC"/>
    <w:rsid w:val="0006714D"/>
    <w:rsid w:val="00081005"/>
    <w:rsid w:val="000857C7"/>
    <w:rsid w:val="00096D07"/>
    <w:rsid w:val="000B52AB"/>
    <w:rsid w:val="000B59C8"/>
    <w:rsid w:val="000D35CB"/>
    <w:rsid w:val="000D3FEF"/>
    <w:rsid w:val="000D4149"/>
    <w:rsid w:val="000F251A"/>
    <w:rsid w:val="000F36DC"/>
    <w:rsid w:val="000F4199"/>
    <w:rsid w:val="000F527F"/>
    <w:rsid w:val="00103C5E"/>
    <w:rsid w:val="00105DC8"/>
    <w:rsid w:val="00110F9F"/>
    <w:rsid w:val="001118BC"/>
    <w:rsid w:val="00113BA4"/>
    <w:rsid w:val="0011715E"/>
    <w:rsid w:val="0012757D"/>
    <w:rsid w:val="001306CB"/>
    <w:rsid w:val="00130944"/>
    <w:rsid w:val="00150B4A"/>
    <w:rsid w:val="00153CD4"/>
    <w:rsid w:val="001557C8"/>
    <w:rsid w:val="001741CA"/>
    <w:rsid w:val="00174F8E"/>
    <w:rsid w:val="00181E62"/>
    <w:rsid w:val="00184B9B"/>
    <w:rsid w:val="001947E3"/>
    <w:rsid w:val="00194D76"/>
    <w:rsid w:val="001A0A92"/>
    <w:rsid w:val="001A1978"/>
    <w:rsid w:val="001A2ED2"/>
    <w:rsid w:val="001B4A4E"/>
    <w:rsid w:val="001B4CF9"/>
    <w:rsid w:val="001C0828"/>
    <w:rsid w:val="001C3A30"/>
    <w:rsid w:val="001C4B34"/>
    <w:rsid w:val="001C5F5D"/>
    <w:rsid w:val="001C6087"/>
    <w:rsid w:val="001D0C6D"/>
    <w:rsid w:val="001D7E0F"/>
    <w:rsid w:val="001E5532"/>
    <w:rsid w:val="001F11F4"/>
    <w:rsid w:val="001F3C61"/>
    <w:rsid w:val="001F3DA0"/>
    <w:rsid w:val="001F480D"/>
    <w:rsid w:val="00202036"/>
    <w:rsid w:val="00203ABA"/>
    <w:rsid w:val="0020624D"/>
    <w:rsid w:val="00207F7C"/>
    <w:rsid w:val="0021114E"/>
    <w:rsid w:val="00220AA5"/>
    <w:rsid w:val="00227655"/>
    <w:rsid w:val="00231B60"/>
    <w:rsid w:val="00232180"/>
    <w:rsid w:val="00246EC6"/>
    <w:rsid w:val="0025064F"/>
    <w:rsid w:val="00250FAA"/>
    <w:rsid w:val="00253411"/>
    <w:rsid w:val="00254477"/>
    <w:rsid w:val="00254FBF"/>
    <w:rsid w:val="00256700"/>
    <w:rsid w:val="002643DE"/>
    <w:rsid w:val="0026489F"/>
    <w:rsid w:val="0026573F"/>
    <w:rsid w:val="00265B1D"/>
    <w:rsid w:val="0028140F"/>
    <w:rsid w:val="00282229"/>
    <w:rsid w:val="0028506E"/>
    <w:rsid w:val="002851AD"/>
    <w:rsid w:val="00286BDE"/>
    <w:rsid w:val="0029015D"/>
    <w:rsid w:val="0029330D"/>
    <w:rsid w:val="00293420"/>
    <w:rsid w:val="002968CE"/>
    <w:rsid w:val="002A0898"/>
    <w:rsid w:val="002A335A"/>
    <w:rsid w:val="002A682D"/>
    <w:rsid w:val="002B3407"/>
    <w:rsid w:val="002B3A9C"/>
    <w:rsid w:val="002C3760"/>
    <w:rsid w:val="002C5789"/>
    <w:rsid w:val="002E1FA8"/>
    <w:rsid w:val="002E7905"/>
    <w:rsid w:val="002F0501"/>
    <w:rsid w:val="002F0D2E"/>
    <w:rsid w:val="002F5A36"/>
    <w:rsid w:val="0030396E"/>
    <w:rsid w:val="003131F1"/>
    <w:rsid w:val="00315CCC"/>
    <w:rsid w:val="00316EF7"/>
    <w:rsid w:val="0031701E"/>
    <w:rsid w:val="00320055"/>
    <w:rsid w:val="003218A5"/>
    <w:rsid w:val="00322EC3"/>
    <w:rsid w:val="003264F4"/>
    <w:rsid w:val="00331867"/>
    <w:rsid w:val="00341150"/>
    <w:rsid w:val="003415C6"/>
    <w:rsid w:val="00347E52"/>
    <w:rsid w:val="00351F1C"/>
    <w:rsid w:val="00352CA1"/>
    <w:rsid w:val="00353DFF"/>
    <w:rsid w:val="00360DFC"/>
    <w:rsid w:val="00363CF7"/>
    <w:rsid w:val="003660CD"/>
    <w:rsid w:val="00380856"/>
    <w:rsid w:val="003808ED"/>
    <w:rsid w:val="00392E71"/>
    <w:rsid w:val="00394BCB"/>
    <w:rsid w:val="00394CD7"/>
    <w:rsid w:val="003A34E6"/>
    <w:rsid w:val="003A4823"/>
    <w:rsid w:val="003A582D"/>
    <w:rsid w:val="003B6BF0"/>
    <w:rsid w:val="003C2D43"/>
    <w:rsid w:val="003C3FE4"/>
    <w:rsid w:val="003C7C10"/>
    <w:rsid w:val="003D4CF4"/>
    <w:rsid w:val="003D7140"/>
    <w:rsid w:val="003E1287"/>
    <w:rsid w:val="003E25C6"/>
    <w:rsid w:val="003E38A0"/>
    <w:rsid w:val="0040786F"/>
    <w:rsid w:val="00412EA9"/>
    <w:rsid w:val="00414F88"/>
    <w:rsid w:val="00415DBE"/>
    <w:rsid w:val="00417B44"/>
    <w:rsid w:val="00425E32"/>
    <w:rsid w:val="00426AE6"/>
    <w:rsid w:val="00431179"/>
    <w:rsid w:val="00435165"/>
    <w:rsid w:val="00440E68"/>
    <w:rsid w:val="0044512D"/>
    <w:rsid w:val="0046402F"/>
    <w:rsid w:val="00475411"/>
    <w:rsid w:val="00494CC4"/>
    <w:rsid w:val="00497F29"/>
    <w:rsid w:val="004A22B6"/>
    <w:rsid w:val="004A739C"/>
    <w:rsid w:val="004B5BA8"/>
    <w:rsid w:val="004C11C4"/>
    <w:rsid w:val="004C46B0"/>
    <w:rsid w:val="004D05BB"/>
    <w:rsid w:val="004D1D41"/>
    <w:rsid w:val="004D6E0B"/>
    <w:rsid w:val="004E1453"/>
    <w:rsid w:val="004E18B6"/>
    <w:rsid w:val="004E593C"/>
    <w:rsid w:val="004E59BB"/>
    <w:rsid w:val="004E5D0C"/>
    <w:rsid w:val="004E7D2A"/>
    <w:rsid w:val="004F3D00"/>
    <w:rsid w:val="004F5164"/>
    <w:rsid w:val="00502341"/>
    <w:rsid w:val="005063FD"/>
    <w:rsid w:val="00506AEF"/>
    <w:rsid w:val="00510C40"/>
    <w:rsid w:val="00510D26"/>
    <w:rsid w:val="00511867"/>
    <w:rsid w:val="005142C7"/>
    <w:rsid w:val="0052183B"/>
    <w:rsid w:val="00530C30"/>
    <w:rsid w:val="005332A0"/>
    <w:rsid w:val="0054229F"/>
    <w:rsid w:val="005453F9"/>
    <w:rsid w:val="00561A14"/>
    <w:rsid w:val="00565C99"/>
    <w:rsid w:val="00566ED7"/>
    <w:rsid w:val="005722B3"/>
    <w:rsid w:val="00575E91"/>
    <w:rsid w:val="005775CF"/>
    <w:rsid w:val="00577755"/>
    <w:rsid w:val="00577E8C"/>
    <w:rsid w:val="00582194"/>
    <w:rsid w:val="00585870"/>
    <w:rsid w:val="00585B9B"/>
    <w:rsid w:val="0058735D"/>
    <w:rsid w:val="00590205"/>
    <w:rsid w:val="00591996"/>
    <w:rsid w:val="00595470"/>
    <w:rsid w:val="005A484A"/>
    <w:rsid w:val="005C23C3"/>
    <w:rsid w:val="005D1C97"/>
    <w:rsid w:val="005D5043"/>
    <w:rsid w:val="005E0B24"/>
    <w:rsid w:val="005E2E2D"/>
    <w:rsid w:val="005E616E"/>
    <w:rsid w:val="005F0A67"/>
    <w:rsid w:val="005F3B9C"/>
    <w:rsid w:val="005F46EE"/>
    <w:rsid w:val="00600A8C"/>
    <w:rsid w:val="006031BB"/>
    <w:rsid w:val="00607199"/>
    <w:rsid w:val="00612340"/>
    <w:rsid w:val="00624913"/>
    <w:rsid w:val="00627B15"/>
    <w:rsid w:val="00630E3D"/>
    <w:rsid w:val="00631529"/>
    <w:rsid w:val="006338DC"/>
    <w:rsid w:val="0063543F"/>
    <w:rsid w:val="00643294"/>
    <w:rsid w:val="006447D3"/>
    <w:rsid w:val="0065374C"/>
    <w:rsid w:val="00655038"/>
    <w:rsid w:val="00657813"/>
    <w:rsid w:val="00663C8D"/>
    <w:rsid w:val="00671ADF"/>
    <w:rsid w:val="00681F4A"/>
    <w:rsid w:val="00692619"/>
    <w:rsid w:val="00697476"/>
    <w:rsid w:val="006A146D"/>
    <w:rsid w:val="006A1582"/>
    <w:rsid w:val="006A75C4"/>
    <w:rsid w:val="006B173D"/>
    <w:rsid w:val="006B4965"/>
    <w:rsid w:val="006C1967"/>
    <w:rsid w:val="006C285F"/>
    <w:rsid w:val="006C5AA4"/>
    <w:rsid w:val="006D06DB"/>
    <w:rsid w:val="006D3172"/>
    <w:rsid w:val="006E2F10"/>
    <w:rsid w:val="006E3D47"/>
    <w:rsid w:val="006E5D1B"/>
    <w:rsid w:val="006F1169"/>
    <w:rsid w:val="006F4580"/>
    <w:rsid w:val="006F5100"/>
    <w:rsid w:val="006F6573"/>
    <w:rsid w:val="007132AE"/>
    <w:rsid w:val="00715791"/>
    <w:rsid w:val="00720201"/>
    <w:rsid w:val="0072502D"/>
    <w:rsid w:val="0073422E"/>
    <w:rsid w:val="007548A4"/>
    <w:rsid w:val="00757836"/>
    <w:rsid w:val="007666ED"/>
    <w:rsid w:val="00772BC9"/>
    <w:rsid w:val="00775ED5"/>
    <w:rsid w:val="007762A3"/>
    <w:rsid w:val="00777AED"/>
    <w:rsid w:val="00781C9C"/>
    <w:rsid w:val="0078611C"/>
    <w:rsid w:val="00787F7E"/>
    <w:rsid w:val="007924CD"/>
    <w:rsid w:val="007A32A7"/>
    <w:rsid w:val="007A384C"/>
    <w:rsid w:val="007B3EE6"/>
    <w:rsid w:val="007B6989"/>
    <w:rsid w:val="007B6C15"/>
    <w:rsid w:val="007D1558"/>
    <w:rsid w:val="007E50A1"/>
    <w:rsid w:val="007F1258"/>
    <w:rsid w:val="007F376B"/>
    <w:rsid w:val="007F5CE5"/>
    <w:rsid w:val="00802F34"/>
    <w:rsid w:val="008063FF"/>
    <w:rsid w:val="008234B3"/>
    <w:rsid w:val="008274A7"/>
    <w:rsid w:val="00827D45"/>
    <w:rsid w:val="008348FE"/>
    <w:rsid w:val="008376AD"/>
    <w:rsid w:val="00841431"/>
    <w:rsid w:val="00847A3E"/>
    <w:rsid w:val="00850B2D"/>
    <w:rsid w:val="00855111"/>
    <w:rsid w:val="00855FA0"/>
    <w:rsid w:val="0086150F"/>
    <w:rsid w:val="00865E5E"/>
    <w:rsid w:val="00866B7F"/>
    <w:rsid w:val="00871C90"/>
    <w:rsid w:val="00877ABB"/>
    <w:rsid w:val="008A235A"/>
    <w:rsid w:val="008A4962"/>
    <w:rsid w:val="008A5624"/>
    <w:rsid w:val="008B1E62"/>
    <w:rsid w:val="008B3C4F"/>
    <w:rsid w:val="008B5948"/>
    <w:rsid w:val="008D5E09"/>
    <w:rsid w:val="008F1117"/>
    <w:rsid w:val="008F557A"/>
    <w:rsid w:val="00913313"/>
    <w:rsid w:val="0091492A"/>
    <w:rsid w:val="009149D3"/>
    <w:rsid w:val="00922D8F"/>
    <w:rsid w:val="0092765E"/>
    <w:rsid w:val="0093091F"/>
    <w:rsid w:val="00932121"/>
    <w:rsid w:val="00945885"/>
    <w:rsid w:val="0095735F"/>
    <w:rsid w:val="0096030A"/>
    <w:rsid w:val="009633A1"/>
    <w:rsid w:val="009635E0"/>
    <w:rsid w:val="00971D9F"/>
    <w:rsid w:val="00971FDA"/>
    <w:rsid w:val="00974EEF"/>
    <w:rsid w:val="009757C6"/>
    <w:rsid w:val="00977B01"/>
    <w:rsid w:val="00977E48"/>
    <w:rsid w:val="009854C5"/>
    <w:rsid w:val="00985B73"/>
    <w:rsid w:val="0098766B"/>
    <w:rsid w:val="00990507"/>
    <w:rsid w:val="00991504"/>
    <w:rsid w:val="00991B51"/>
    <w:rsid w:val="009956BC"/>
    <w:rsid w:val="00995DE5"/>
    <w:rsid w:val="009A7897"/>
    <w:rsid w:val="009B69A8"/>
    <w:rsid w:val="009B7965"/>
    <w:rsid w:val="009C195E"/>
    <w:rsid w:val="009D196D"/>
    <w:rsid w:val="009E0483"/>
    <w:rsid w:val="009E1594"/>
    <w:rsid w:val="009E7124"/>
    <w:rsid w:val="009F037D"/>
    <w:rsid w:val="009F03EC"/>
    <w:rsid w:val="00A029A8"/>
    <w:rsid w:val="00A054C1"/>
    <w:rsid w:val="00A12F86"/>
    <w:rsid w:val="00A132D5"/>
    <w:rsid w:val="00A154E5"/>
    <w:rsid w:val="00A16715"/>
    <w:rsid w:val="00A2227C"/>
    <w:rsid w:val="00A27855"/>
    <w:rsid w:val="00A27BF4"/>
    <w:rsid w:val="00A435D7"/>
    <w:rsid w:val="00A46302"/>
    <w:rsid w:val="00A47218"/>
    <w:rsid w:val="00A56040"/>
    <w:rsid w:val="00A57A43"/>
    <w:rsid w:val="00A60B3C"/>
    <w:rsid w:val="00A628B0"/>
    <w:rsid w:val="00A67F89"/>
    <w:rsid w:val="00A711F6"/>
    <w:rsid w:val="00A81325"/>
    <w:rsid w:val="00A8240C"/>
    <w:rsid w:val="00A870EA"/>
    <w:rsid w:val="00A9029D"/>
    <w:rsid w:val="00A91888"/>
    <w:rsid w:val="00A91BC8"/>
    <w:rsid w:val="00A947BC"/>
    <w:rsid w:val="00A97297"/>
    <w:rsid w:val="00AA5095"/>
    <w:rsid w:val="00AA520B"/>
    <w:rsid w:val="00AA6487"/>
    <w:rsid w:val="00AB792A"/>
    <w:rsid w:val="00AC0D85"/>
    <w:rsid w:val="00AC74BC"/>
    <w:rsid w:val="00AC7E52"/>
    <w:rsid w:val="00AD13F6"/>
    <w:rsid w:val="00AD2377"/>
    <w:rsid w:val="00AD2AE4"/>
    <w:rsid w:val="00AD452D"/>
    <w:rsid w:val="00AD544B"/>
    <w:rsid w:val="00AD5613"/>
    <w:rsid w:val="00AF35D7"/>
    <w:rsid w:val="00AF49AC"/>
    <w:rsid w:val="00AF713C"/>
    <w:rsid w:val="00B027D0"/>
    <w:rsid w:val="00B14AAA"/>
    <w:rsid w:val="00B16C39"/>
    <w:rsid w:val="00B22886"/>
    <w:rsid w:val="00B23B00"/>
    <w:rsid w:val="00B2639B"/>
    <w:rsid w:val="00B2724B"/>
    <w:rsid w:val="00B37F2B"/>
    <w:rsid w:val="00B402F2"/>
    <w:rsid w:val="00B454A0"/>
    <w:rsid w:val="00B46942"/>
    <w:rsid w:val="00B503DE"/>
    <w:rsid w:val="00B56117"/>
    <w:rsid w:val="00B56268"/>
    <w:rsid w:val="00B62EE7"/>
    <w:rsid w:val="00B73C22"/>
    <w:rsid w:val="00B74F94"/>
    <w:rsid w:val="00B76944"/>
    <w:rsid w:val="00B7745E"/>
    <w:rsid w:val="00B77D18"/>
    <w:rsid w:val="00B801D7"/>
    <w:rsid w:val="00B80733"/>
    <w:rsid w:val="00B90064"/>
    <w:rsid w:val="00B9135E"/>
    <w:rsid w:val="00B963F8"/>
    <w:rsid w:val="00BA37F3"/>
    <w:rsid w:val="00BA3D00"/>
    <w:rsid w:val="00BB15BC"/>
    <w:rsid w:val="00BB355D"/>
    <w:rsid w:val="00BB48E4"/>
    <w:rsid w:val="00BD0EBC"/>
    <w:rsid w:val="00BD2082"/>
    <w:rsid w:val="00BD3017"/>
    <w:rsid w:val="00BE01C7"/>
    <w:rsid w:val="00BE40A9"/>
    <w:rsid w:val="00BE4527"/>
    <w:rsid w:val="00BF1754"/>
    <w:rsid w:val="00BF60E0"/>
    <w:rsid w:val="00BF78C6"/>
    <w:rsid w:val="00C0037C"/>
    <w:rsid w:val="00C011C2"/>
    <w:rsid w:val="00C01BB2"/>
    <w:rsid w:val="00C27769"/>
    <w:rsid w:val="00C316CF"/>
    <w:rsid w:val="00C471EB"/>
    <w:rsid w:val="00C51A21"/>
    <w:rsid w:val="00C520E3"/>
    <w:rsid w:val="00C63C31"/>
    <w:rsid w:val="00C73DFF"/>
    <w:rsid w:val="00C7531A"/>
    <w:rsid w:val="00C75A28"/>
    <w:rsid w:val="00C77C07"/>
    <w:rsid w:val="00C81FD7"/>
    <w:rsid w:val="00C849C0"/>
    <w:rsid w:val="00C90746"/>
    <w:rsid w:val="00C91125"/>
    <w:rsid w:val="00C96876"/>
    <w:rsid w:val="00C976A2"/>
    <w:rsid w:val="00C97B08"/>
    <w:rsid w:val="00CA67D9"/>
    <w:rsid w:val="00CA6A72"/>
    <w:rsid w:val="00CA6AB5"/>
    <w:rsid w:val="00CB2152"/>
    <w:rsid w:val="00CB24E6"/>
    <w:rsid w:val="00CB4982"/>
    <w:rsid w:val="00CC1DB6"/>
    <w:rsid w:val="00CC38AF"/>
    <w:rsid w:val="00CD3A58"/>
    <w:rsid w:val="00CE1CDB"/>
    <w:rsid w:val="00CE44CC"/>
    <w:rsid w:val="00CF61A6"/>
    <w:rsid w:val="00CF6334"/>
    <w:rsid w:val="00D00B1D"/>
    <w:rsid w:val="00D1049A"/>
    <w:rsid w:val="00D154B2"/>
    <w:rsid w:val="00D2391F"/>
    <w:rsid w:val="00D41B60"/>
    <w:rsid w:val="00D45FC0"/>
    <w:rsid w:val="00D60A55"/>
    <w:rsid w:val="00D64122"/>
    <w:rsid w:val="00D72A9D"/>
    <w:rsid w:val="00D72BA8"/>
    <w:rsid w:val="00D74308"/>
    <w:rsid w:val="00D7587E"/>
    <w:rsid w:val="00D77E97"/>
    <w:rsid w:val="00D822C5"/>
    <w:rsid w:val="00D8296E"/>
    <w:rsid w:val="00D83383"/>
    <w:rsid w:val="00D85F61"/>
    <w:rsid w:val="00D910C7"/>
    <w:rsid w:val="00D940B6"/>
    <w:rsid w:val="00D960FA"/>
    <w:rsid w:val="00DA05B3"/>
    <w:rsid w:val="00DA4EB2"/>
    <w:rsid w:val="00DB01AE"/>
    <w:rsid w:val="00DB304E"/>
    <w:rsid w:val="00DC6C67"/>
    <w:rsid w:val="00DC726C"/>
    <w:rsid w:val="00DD70B1"/>
    <w:rsid w:val="00DE377D"/>
    <w:rsid w:val="00DE50B6"/>
    <w:rsid w:val="00DF4590"/>
    <w:rsid w:val="00E045D4"/>
    <w:rsid w:val="00E15089"/>
    <w:rsid w:val="00E1538B"/>
    <w:rsid w:val="00E15EF4"/>
    <w:rsid w:val="00E271B0"/>
    <w:rsid w:val="00E35C0B"/>
    <w:rsid w:val="00E42036"/>
    <w:rsid w:val="00E43609"/>
    <w:rsid w:val="00E47C15"/>
    <w:rsid w:val="00E52E50"/>
    <w:rsid w:val="00E678AD"/>
    <w:rsid w:val="00E748A8"/>
    <w:rsid w:val="00E86908"/>
    <w:rsid w:val="00E90925"/>
    <w:rsid w:val="00E914CB"/>
    <w:rsid w:val="00E92B19"/>
    <w:rsid w:val="00E93A0C"/>
    <w:rsid w:val="00E97CBD"/>
    <w:rsid w:val="00EA27AA"/>
    <w:rsid w:val="00EA644E"/>
    <w:rsid w:val="00EA6712"/>
    <w:rsid w:val="00EB2DB5"/>
    <w:rsid w:val="00EB5919"/>
    <w:rsid w:val="00EB79B3"/>
    <w:rsid w:val="00EC0569"/>
    <w:rsid w:val="00EC0A9F"/>
    <w:rsid w:val="00EC7E10"/>
    <w:rsid w:val="00ED35BC"/>
    <w:rsid w:val="00ED5AE8"/>
    <w:rsid w:val="00ED5F54"/>
    <w:rsid w:val="00EE11A7"/>
    <w:rsid w:val="00EE1574"/>
    <w:rsid w:val="00EE5B13"/>
    <w:rsid w:val="00EE5CA6"/>
    <w:rsid w:val="00EE773E"/>
    <w:rsid w:val="00EF315F"/>
    <w:rsid w:val="00EF6116"/>
    <w:rsid w:val="00EF6870"/>
    <w:rsid w:val="00F10D4C"/>
    <w:rsid w:val="00F11BA3"/>
    <w:rsid w:val="00F20A25"/>
    <w:rsid w:val="00F20DC6"/>
    <w:rsid w:val="00F26969"/>
    <w:rsid w:val="00F44C43"/>
    <w:rsid w:val="00F4770E"/>
    <w:rsid w:val="00F51FB9"/>
    <w:rsid w:val="00F54C1D"/>
    <w:rsid w:val="00F57D41"/>
    <w:rsid w:val="00F608F7"/>
    <w:rsid w:val="00F710D0"/>
    <w:rsid w:val="00F72ADF"/>
    <w:rsid w:val="00F740BA"/>
    <w:rsid w:val="00F767A1"/>
    <w:rsid w:val="00F83B9F"/>
    <w:rsid w:val="00F846EC"/>
    <w:rsid w:val="00F97A93"/>
    <w:rsid w:val="00FC176D"/>
    <w:rsid w:val="00FC25E8"/>
    <w:rsid w:val="00FD0752"/>
    <w:rsid w:val="00FD3DA6"/>
    <w:rsid w:val="00FD6358"/>
    <w:rsid w:val="00FD7DFB"/>
    <w:rsid w:val="00FE0E14"/>
    <w:rsid w:val="00FE4D2A"/>
    <w:rsid w:val="00FF3DE8"/>
    <w:rsid w:val="00FF4719"/>
    <w:rsid w:val="00FF76D8"/>
    <w:rsid w:val="00FF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73"/>
    <w:rPr>
      <w:rFonts w:ascii="Times New Roman" w:eastAsia="Times New Roman" w:hAnsi="Times New Roman"/>
      <w:sz w:val="24"/>
      <w:szCs w:val="24"/>
    </w:rPr>
  </w:style>
  <w:style w:type="paragraph" w:styleId="1">
    <w:name w:val="heading 1"/>
    <w:basedOn w:val="a"/>
    <w:next w:val="a"/>
    <w:link w:val="10"/>
    <w:uiPriority w:val="99"/>
    <w:qFormat/>
    <w:rsid w:val="000D414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149"/>
    <w:rPr>
      <w:rFonts w:ascii="Times New Roman" w:hAnsi="Times New Roman" w:cs="Times New Roman"/>
      <w:sz w:val="24"/>
      <w:szCs w:val="24"/>
      <w:lang w:eastAsia="ru-RU"/>
    </w:rPr>
  </w:style>
  <w:style w:type="paragraph" w:customStyle="1" w:styleId="11Char">
    <w:name w:val="Знак1 Знак Знак Знак Знак Знак Знак Знак Знак1 Char"/>
    <w:basedOn w:val="a"/>
    <w:uiPriority w:val="99"/>
    <w:rsid w:val="00E97CBD"/>
    <w:pPr>
      <w:spacing w:after="160" w:line="240" w:lineRule="exact"/>
    </w:pPr>
    <w:rPr>
      <w:rFonts w:ascii="Verdana" w:hAnsi="Verdana"/>
      <w:sz w:val="20"/>
      <w:szCs w:val="20"/>
      <w:lang w:val="en-US" w:eastAsia="en-US"/>
    </w:rPr>
  </w:style>
  <w:style w:type="paragraph" w:customStyle="1" w:styleId="P4">
    <w:name w:val="P4"/>
    <w:basedOn w:val="a"/>
    <w:uiPriority w:val="99"/>
    <w:rsid w:val="00286BDE"/>
    <w:pPr>
      <w:widowControl w:val="0"/>
      <w:suppressAutoHyphens/>
      <w:jc w:val="center"/>
    </w:pPr>
    <w:rPr>
      <w:rFonts w:eastAsia="Arial Unicode MS" w:cs="Mangal"/>
      <w:b/>
      <w:sz w:val="28"/>
      <w:szCs w:val="20"/>
      <w:lang w:eastAsia="ar-SA"/>
    </w:rPr>
  </w:style>
  <w:style w:type="paragraph" w:styleId="a3">
    <w:name w:val="Body Text"/>
    <w:basedOn w:val="a"/>
    <w:link w:val="a4"/>
    <w:uiPriority w:val="99"/>
    <w:rsid w:val="00A870EA"/>
    <w:pPr>
      <w:spacing w:after="120"/>
    </w:pPr>
  </w:style>
  <w:style w:type="character" w:customStyle="1" w:styleId="a4">
    <w:name w:val="Основной текст Знак"/>
    <w:basedOn w:val="a0"/>
    <w:link w:val="a3"/>
    <w:uiPriority w:val="99"/>
    <w:locked/>
    <w:rsid w:val="00A870EA"/>
    <w:rPr>
      <w:rFonts w:ascii="Times New Roman" w:hAnsi="Times New Roman" w:cs="Times New Roman"/>
      <w:sz w:val="24"/>
      <w:szCs w:val="24"/>
      <w:lang w:eastAsia="ru-RU"/>
    </w:rPr>
  </w:style>
  <w:style w:type="character" w:customStyle="1" w:styleId="FontStyle70">
    <w:name w:val="Font Style70"/>
    <w:uiPriority w:val="99"/>
    <w:rsid w:val="001C5F5D"/>
    <w:rPr>
      <w:rFonts w:ascii="Times New Roman" w:hAnsi="Times New Roman"/>
      <w:sz w:val="26"/>
    </w:rPr>
  </w:style>
  <w:style w:type="paragraph" w:styleId="a5">
    <w:name w:val="header"/>
    <w:basedOn w:val="a"/>
    <w:link w:val="a6"/>
    <w:uiPriority w:val="99"/>
    <w:rsid w:val="00566ED7"/>
    <w:pPr>
      <w:tabs>
        <w:tab w:val="center" w:pos="4677"/>
        <w:tab w:val="right" w:pos="9355"/>
      </w:tabs>
    </w:pPr>
  </w:style>
  <w:style w:type="character" w:customStyle="1" w:styleId="a6">
    <w:name w:val="Верхний колонтитул Знак"/>
    <w:basedOn w:val="a0"/>
    <w:link w:val="a5"/>
    <w:uiPriority w:val="99"/>
    <w:locked/>
    <w:rsid w:val="00566ED7"/>
    <w:rPr>
      <w:rFonts w:ascii="Times New Roman" w:hAnsi="Times New Roman" w:cs="Times New Roman"/>
      <w:sz w:val="24"/>
      <w:szCs w:val="24"/>
      <w:lang w:eastAsia="ru-RU"/>
    </w:rPr>
  </w:style>
  <w:style w:type="paragraph" w:styleId="a7">
    <w:name w:val="footer"/>
    <w:basedOn w:val="a"/>
    <w:link w:val="a8"/>
    <w:uiPriority w:val="99"/>
    <w:rsid w:val="00566ED7"/>
    <w:pPr>
      <w:tabs>
        <w:tab w:val="center" w:pos="4677"/>
        <w:tab w:val="right" w:pos="9355"/>
      </w:tabs>
    </w:pPr>
  </w:style>
  <w:style w:type="character" w:customStyle="1" w:styleId="a8">
    <w:name w:val="Нижний колонтитул Знак"/>
    <w:basedOn w:val="a0"/>
    <w:link w:val="a7"/>
    <w:uiPriority w:val="99"/>
    <w:locked/>
    <w:rsid w:val="00566ED7"/>
    <w:rPr>
      <w:rFonts w:ascii="Times New Roman" w:hAnsi="Times New Roman" w:cs="Times New Roman"/>
      <w:sz w:val="24"/>
      <w:szCs w:val="24"/>
      <w:lang w:eastAsia="ru-RU"/>
    </w:rPr>
  </w:style>
  <w:style w:type="character" w:customStyle="1" w:styleId="a9">
    <w:name w:val="Основной текст_"/>
    <w:link w:val="2"/>
    <w:uiPriority w:val="99"/>
    <w:locked/>
    <w:rsid w:val="003218A5"/>
    <w:rPr>
      <w:sz w:val="97"/>
      <w:shd w:val="clear" w:color="auto" w:fill="FFFFFF"/>
    </w:rPr>
  </w:style>
  <w:style w:type="paragraph" w:customStyle="1" w:styleId="2">
    <w:name w:val="Основной текст2"/>
    <w:basedOn w:val="a"/>
    <w:link w:val="a9"/>
    <w:uiPriority w:val="99"/>
    <w:rsid w:val="003218A5"/>
    <w:pPr>
      <w:shd w:val="clear" w:color="auto" w:fill="FFFFFF"/>
      <w:spacing w:before="1200" w:line="1260" w:lineRule="exact"/>
      <w:jc w:val="both"/>
    </w:pPr>
    <w:rPr>
      <w:rFonts w:ascii="Calibri" w:eastAsia="Calibri" w:hAnsi="Calibri"/>
      <w:sz w:val="97"/>
      <w:szCs w:val="20"/>
      <w:shd w:val="clear" w:color="auto" w:fill="FFFFFF"/>
    </w:rPr>
  </w:style>
  <w:style w:type="paragraph" w:customStyle="1" w:styleId="11">
    <w:name w:val="Абзац списка1"/>
    <w:basedOn w:val="a"/>
    <w:uiPriority w:val="99"/>
    <w:rsid w:val="00320055"/>
    <w:pPr>
      <w:suppressAutoHyphens/>
      <w:spacing w:after="200" w:line="276" w:lineRule="auto"/>
      <w:ind w:left="720"/>
    </w:pPr>
    <w:rPr>
      <w:rFonts w:ascii="Calibri" w:eastAsia="Calibri" w:hAnsi="Calibri" w:cs="font186"/>
      <w:kern w:val="1"/>
      <w:sz w:val="22"/>
      <w:szCs w:val="22"/>
      <w:lang w:eastAsia="ar-SA"/>
    </w:rPr>
  </w:style>
  <w:style w:type="paragraph" w:styleId="aa">
    <w:name w:val="Balloon Text"/>
    <w:basedOn w:val="a"/>
    <w:link w:val="ab"/>
    <w:uiPriority w:val="99"/>
    <w:rsid w:val="006A146D"/>
    <w:rPr>
      <w:rFonts w:ascii="Tahoma" w:hAnsi="Tahoma" w:cs="Tahoma"/>
      <w:sz w:val="16"/>
      <w:szCs w:val="16"/>
    </w:rPr>
  </w:style>
  <w:style w:type="character" w:customStyle="1" w:styleId="ab">
    <w:name w:val="Текст выноски Знак"/>
    <w:basedOn w:val="a0"/>
    <w:link w:val="aa"/>
    <w:uiPriority w:val="99"/>
    <w:locked/>
    <w:rsid w:val="006A146D"/>
    <w:rPr>
      <w:rFonts w:ascii="Tahoma" w:hAnsi="Tahoma" w:cs="Tahoma"/>
      <w:sz w:val="16"/>
      <w:szCs w:val="16"/>
      <w:lang w:eastAsia="ru-RU"/>
    </w:rPr>
  </w:style>
  <w:style w:type="paragraph" w:customStyle="1" w:styleId="20">
    <w:name w:val="Знак Знак2"/>
    <w:basedOn w:val="a"/>
    <w:uiPriority w:val="99"/>
    <w:rsid w:val="0021114E"/>
    <w:rPr>
      <w:rFonts w:ascii="Verdana" w:hAnsi="Verdana" w:cs="Verdana"/>
      <w:sz w:val="20"/>
      <w:szCs w:val="20"/>
      <w:lang w:val="en-US" w:eastAsia="en-US"/>
    </w:rPr>
  </w:style>
  <w:style w:type="paragraph" w:customStyle="1" w:styleId="ac">
    <w:name w:val="Таблица"/>
    <w:basedOn w:val="a"/>
    <w:uiPriority w:val="99"/>
    <w:rsid w:val="0021114E"/>
    <w:pPr>
      <w:jc w:val="both"/>
    </w:pPr>
    <w:rPr>
      <w:rFonts w:eastAsia="Calibri"/>
      <w:lang w:eastAsia="en-US"/>
    </w:rPr>
  </w:style>
  <w:style w:type="paragraph" w:styleId="21">
    <w:name w:val="Body Text 2"/>
    <w:aliases w:val="Основной текст 21,Iniiaiie oaeno aac ionooia"/>
    <w:basedOn w:val="a"/>
    <w:link w:val="22"/>
    <w:uiPriority w:val="99"/>
    <w:rsid w:val="00995DE5"/>
    <w:pPr>
      <w:overflowPunct w:val="0"/>
      <w:autoSpaceDE w:val="0"/>
      <w:autoSpaceDN w:val="0"/>
      <w:adjustRightInd w:val="0"/>
      <w:ind w:firstLine="709"/>
      <w:jc w:val="both"/>
      <w:textAlignment w:val="baseline"/>
    </w:pPr>
    <w:rPr>
      <w:sz w:val="28"/>
      <w:szCs w:val="20"/>
    </w:rPr>
  </w:style>
  <w:style w:type="character" w:customStyle="1" w:styleId="22">
    <w:name w:val="Основной текст 2 Знак"/>
    <w:aliases w:val="Основной текст 21 Знак,Iniiaiie oaeno aac ionooia Знак"/>
    <w:basedOn w:val="a0"/>
    <w:link w:val="21"/>
    <w:uiPriority w:val="99"/>
    <w:semiHidden/>
    <w:locked/>
    <w:rsid w:val="00B73C22"/>
    <w:rPr>
      <w:rFonts w:ascii="Times New Roman" w:hAnsi="Times New Roman" w:cs="Times New Roman"/>
      <w:sz w:val="24"/>
      <w:szCs w:val="24"/>
    </w:rPr>
  </w:style>
  <w:style w:type="paragraph" w:styleId="ad">
    <w:name w:val="Title"/>
    <w:basedOn w:val="a"/>
    <w:next w:val="ae"/>
    <w:link w:val="af"/>
    <w:uiPriority w:val="99"/>
    <w:qFormat/>
    <w:rsid w:val="00B14AAA"/>
    <w:pPr>
      <w:suppressAutoHyphens/>
      <w:overflowPunct w:val="0"/>
      <w:autoSpaceDE w:val="0"/>
      <w:ind w:firstLine="709"/>
      <w:jc w:val="center"/>
      <w:textAlignment w:val="baseline"/>
    </w:pPr>
    <w:rPr>
      <w:sz w:val="28"/>
      <w:szCs w:val="20"/>
      <w:lang w:eastAsia="ar-SA"/>
    </w:rPr>
  </w:style>
  <w:style w:type="character" w:customStyle="1" w:styleId="af">
    <w:name w:val="Название Знак"/>
    <w:basedOn w:val="a0"/>
    <w:link w:val="ad"/>
    <w:uiPriority w:val="99"/>
    <w:locked/>
    <w:rsid w:val="00B14AAA"/>
    <w:rPr>
      <w:rFonts w:ascii="Times New Roman" w:hAnsi="Times New Roman" w:cs="Times New Roman"/>
      <w:sz w:val="20"/>
      <w:szCs w:val="20"/>
      <w:lang w:eastAsia="ar-SA" w:bidi="ar-SA"/>
    </w:rPr>
  </w:style>
  <w:style w:type="paragraph" w:styleId="ae">
    <w:name w:val="Subtitle"/>
    <w:basedOn w:val="a"/>
    <w:next w:val="a"/>
    <w:link w:val="af0"/>
    <w:uiPriority w:val="99"/>
    <w:qFormat/>
    <w:rsid w:val="00B14AAA"/>
    <w:pPr>
      <w:numPr>
        <w:ilvl w:val="1"/>
      </w:numPr>
    </w:pPr>
    <w:rPr>
      <w:rFonts w:ascii="Cambria" w:hAnsi="Cambria"/>
      <w:i/>
      <w:iCs/>
      <w:color w:val="4F81BD"/>
      <w:spacing w:val="15"/>
    </w:rPr>
  </w:style>
  <w:style w:type="character" w:customStyle="1" w:styleId="af0">
    <w:name w:val="Подзаголовок Знак"/>
    <w:basedOn w:val="a0"/>
    <w:link w:val="ae"/>
    <w:uiPriority w:val="99"/>
    <w:locked/>
    <w:rsid w:val="00B14AAA"/>
    <w:rPr>
      <w:rFonts w:ascii="Cambria" w:hAnsi="Cambria" w:cs="Times New Roman"/>
      <w:i/>
      <w:iCs/>
      <w:color w:val="4F81BD"/>
      <w:spacing w:val="15"/>
      <w:sz w:val="24"/>
      <w:szCs w:val="24"/>
      <w:lang w:eastAsia="ru-RU"/>
    </w:rPr>
  </w:style>
  <w:style w:type="paragraph" w:customStyle="1" w:styleId="af1">
    <w:name w:val="Знак"/>
    <w:basedOn w:val="a"/>
    <w:uiPriority w:val="99"/>
    <w:rsid w:val="00BE4527"/>
    <w:rPr>
      <w:rFonts w:ascii="Verdana" w:hAnsi="Verdana" w:cs="Verdana"/>
      <w:sz w:val="20"/>
      <w:szCs w:val="20"/>
      <w:lang w:val="en-US" w:eastAsia="en-US"/>
    </w:rPr>
  </w:style>
  <w:style w:type="paragraph" w:styleId="af2">
    <w:name w:val="List Paragraph"/>
    <w:basedOn w:val="a"/>
    <w:uiPriority w:val="99"/>
    <w:qFormat/>
    <w:rsid w:val="00AA6487"/>
    <w:pPr>
      <w:ind w:left="720"/>
      <w:contextualSpacing/>
    </w:pPr>
  </w:style>
  <w:style w:type="paragraph" w:customStyle="1" w:styleId="12">
    <w:name w:val="Знак Знак Знак1 Знак Знак Знак Знак Знак Знак Знак"/>
    <w:basedOn w:val="a"/>
    <w:autoRedefine/>
    <w:uiPriority w:val="99"/>
    <w:rsid w:val="00AA6487"/>
    <w:pPr>
      <w:spacing w:after="160" w:line="240" w:lineRule="exact"/>
    </w:pPr>
    <w:rPr>
      <w:rFonts w:eastAsia="SimSun"/>
      <w:b/>
      <w:sz w:val="28"/>
      <w:lang w:val="en-US" w:eastAsia="en-US"/>
    </w:rPr>
  </w:style>
  <w:style w:type="paragraph" w:customStyle="1" w:styleId="af3">
    <w:name w:val="Прижатый влево"/>
    <w:basedOn w:val="a"/>
    <w:next w:val="a"/>
    <w:uiPriority w:val="99"/>
    <w:rsid w:val="00C976A2"/>
    <w:pPr>
      <w:autoSpaceDE w:val="0"/>
      <w:autoSpaceDN w:val="0"/>
      <w:adjustRightInd w:val="0"/>
    </w:pPr>
    <w:rPr>
      <w:rFonts w:ascii="Arial" w:eastAsia="Calibri" w:hAnsi="Arial" w:cs="Arial"/>
      <w:lang w:eastAsia="en-US"/>
    </w:rPr>
  </w:style>
  <w:style w:type="paragraph" w:customStyle="1" w:styleId="11Char1">
    <w:name w:val="Знак1 Знак Знак Знак Знак Знак Знак Знак Знак1 Char1"/>
    <w:basedOn w:val="a"/>
    <w:uiPriority w:val="99"/>
    <w:rsid w:val="006E2F10"/>
    <w:pPr>
      <w:spacing w:after="160" w:line="240" w:lineRule="exact"/>
    </w:pPr>
    <w:rPr>
      <w:rFonts w:ascii="Verdana" w:hAnsi="Verdana"/>
      <w:sz w:val="20"/>
      <w:szCs w:val="20"/>
      <w:lang w:val="en-US" w:eastAsia="en-US"/>
    </w:rPr>
  </w:style>
  <w:style w:type="character" w:styleId="af4">
    <w:name w:val="Hyperlink"/>
    <w:basedOn w:val="a0"/>
    <w:uiPriority w:val="99"/>
    <w:rsid w:val="00681F4A"/>
    <w:rPr>
      <w:rFonts w:cs="Times New Roman"/>
      <w:color w:val="0000FF"/>
      <w:u w:val="single"/>
    </w:rPr>
  </w:style>
  <w:style w:type="paragraph" w:customStyle="1" w:styleId="Default">
    <w:name w:val="Default"/>
    <w:uiPriority w:val="99"/>
    <w:rsid w:val="00BD3017"/>
    <w:pPr>
      <w:autoSpaceDE w:val="0"/>
      <w:autoSpaceDN w:val="0"/>
      <w:adjustRightInd w:val="0"/>
    </w:pPr>
    <w:rPr>
      <w:rFonts w:ascii="HDVSXW+PFAgoraSansPro-Regular" w:eastAsia="Times New Roman" w:hAnsi="HDVSXW+PFAgoraSansPro-Regular" w:cs="HDVSXW+PFAgoraSansPro-Regular"/>
      <w:color w:val="000000"/>
      <w:sz w:val="24"/>
      <w:szCs w:val="24"/>
    </w:rPr>
  </w:style>
  <w:style w:type="paragraph" w:customStyle="1" w:styleId="ConsNormal">
    <w:name w:val="ConsNormal"/>
    <w:uiPriority w:val="99"/>
    <w:rsid w:val="00BD3017"/>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uiPriority w:val="99"/>
    <w:rsid w:val="00BD3017"/>
    <w:rPr>
      <w:rFonts w:cs="Times New Roman"/>
    </w:rPr>
  </w:style>
  <w:style w:type="paragraph" w:customStyle="1" w:styleId="af5">
    <w:name w:val="Нормальный (таблица)"/>
    <w:basedOn w:val="a"/>
    <w:next w:val="a"/>
    <w:uiPriority w:val="99"/>
    <w:rsid w:val="00FF7E6D"/>
    <w:pPr>
      <w:widowControl w:val="0"/>
      <w:autoSpaceDE w:val="0"/>
      <w:autoSpaceDN w:val="0"/>
      <w:adjustRightInd w:val="0"/>
      <w:jc w:val="both"/>
    </w:pPr>
    <w:rPr>
      <w:rFonts w:ascii="Arial" w:hAnsi="Arial"/>
    </w:rPr>
  </w:style>
  <w:style w:type="paragraph" w:styleId="af6">
    <w:name w:val="No Spacing"/>
    <w:link w:val="af7"/>
    <w:uiPriority w:val="99"/>
    <w:qFormat/>
    <w:rsid w:val="0063543F"/>
    <w:pPr>
      <w:spacing w:after="200" w:line="276" w:lineRule="auto"/>
    </w:pPr>
    <w:rPr>
      <w:rFonts w:eastAsia="Times New Roman"/>
      <w:sz w:val="22"/>
      <w:szCs w:val="22"/>
      <w:lang w:eastAsia="en-US"/>
    </w:rPr>
  </w:style>
  <w:style w:type="paragraph" w:customStyle="1" w:styleId="210">
    <w:name w:val="Знак Знак21"/>
    <w:basedOn w:val="a"/>
    <w:uiPriority w:val="99"/>
    <w:rsid w:val="001A1978"/>
    <w:rPr>
      <w:rFonts w:ascii="Verdana" w:hAnsi="Verdana" w:cs="Verdana"/>
      <w:sz w:val="20"/>
      <w:szCs w:val="20"/>
      <w:lang w:val="en-US" w:eastAsia="en-US"/>
    </w:rPr>
  </w:style>
  <w:style w:type="character" w:customStyle="1" w:styleId="af8">
    <w:name w:val="Гипертекстовая ссылка"/>
    <w:basedOn w:val="a0"/>
    <w:uiPriority w:val="99"/>
    <w:rsid w:val="009B69A8"/>
    <w:rPr>
      <w:rFonts w:cs="Times New Roman"/>
      <w:color w:val="106BBE"/>
    </w:rPr>
  </w:style>
  <w:style w:type="paragraph" w:customStyle="1" w:styleId="13">
    <w:name w:val="Знак Знак1 Знак"/>
    <w:basedOn w:val="a"/>
    <w:uiPriority w:val="99"/>
    <w:rsid w:val="00153CD4"/>
    <w:pPr>
      <w:widowControl w:val="0"/>
      <w:adjustRightInd w:val="0"/>
      <w:spacing w:after="160" w:line="240" w:lineRule="exact"/>
      <w:jc w:val="right"/>
    </w:pPr>
    <w:rPr>
      <w:sz w:val="20"/>
      <w:szCs w:val="20"/>
      <w:lang w:val="en-GB" w:eastAsia="en-US"/>
    </w:rPr>
  </w:style>
  <w:style w:type="paragraph" w:customStyle="1" w:styleId="af9">
    <w:name w:val="Знак Знак Знак Знак"/>
    <w:basedOn w:val="a"/>
    <w:uiPriority w:val="99"/>
    <w:rsid w:val="009149D3"/>
    <w:rPr>
      <w:rFonts w:ascii="Verdana" w:hAnsi="Verdana" w:cs="Verdana"/>
      <w:sz w:val="20"/>
      <w:szCs w:val="20"/>
      <w:lang w:val="en-US" w:eastAsia="en-US"/>
    </w:rPr>
  </w:style>
  <w:style w:type="paragraph" w:styleId="afa">
    <w:name w:val="Normal (Web)"/>
    <w:aliases w:val="Обычный (Web)"/>
    <w:basedOn w:val="a"/>
    <w:uiPriority w:val="99"/>
    <w:rsid w:val="00FE4D2A"/>
    <w:pPr>
      <w:spacing w:before="100" w:beforeAutospacing="1" w:after="100" w:afterAutospacing="1"/>
    </w:pPr>
  </w:style>
  <w:style w:type="paragraph" w:customStyle="1" w:styleId="ConsPlusNonformat">
    <w:name w:val="ConsPlusNonformat"/>
    <w:basedOn w:val="a"/>
    <w:uiPriority w:val="99"/>
    <w:rsid w:val="00FE4D2A"/>
    <w:pPr>
      <w:autoSpaceDE w:val="0"/>
      <w:autoSpaceDN w:val="0"/>
    </w:pPr>
    <w:rPr>
      <w:rFonts w:ascii="Courier New" w:eastAsia="Calibri" w:hAnsi="Courier New" w:cs="Courier New"/>
      <w:sz w:val="20"/>
      <w:szCs w:val="20"/>
    </w:rPr>
  </w:style>
  <w:style w:type="paragraph" w:customStyle="1" w:styleId="ConsPlusTitle">
    <w:name w:val="ConsPlusTitle"/>
    <w:uiPriority w:val="99"/>
    <w:rsid w:val="00FE4D2A"/>
    <w:pPr>
      <w:widowControl w:val="0"/>
      <w:autoSpaceDE w:val="0"/>
      <w:autoSpaceDN w:val="0"/>
      <w:adjustRightInd w:val="0"/>
    </w:pPr>
    <w:rPr>
      <w:rFonts w:ascii="Times New Roman" w:eastAsia="Times New Roman" w:hAnsi="Times New Roman"/>
      <w:b/>
      <w:bCs/>
      <w:sz w:val="24"/>
      <w:szCs w:val="24"/>
    </w:rPr>
  </w:style>
  <w:style w:type="character" w:customStyle="1" w:styleId="FontStyle12">
    <w:name w:val="Font Style12"/>
    <w:uiPriority w:val="99"/>
    <w:rsid w:val="00FE4D2A"/>
    <w:rPr>
      <w:rFonts w:ascii="Times New Roman" w:hAnsi="Times New Roman"/>
      <w:sz w:val="26"/>
    </w:rPr>
  </w:style>
  <w:style w:type="character" w:customStyle="1" w:styleId="af7">
    <w:name w:val="Без интервала Знак"/>
    <w:link w:val="af6"/>
    <w:uiPriority w:val="99"/>
    <w:locked/>
    <w:rsid w:val="00530C30"/>
    <w:rPr>
      <w:rFonts w:eastAsia="Times New Roman"/>
      <w:sz w:val="22"/>
      <w:szCs w:val="22"/>
      <w:lang w:val="ru-RU" w:eastAsia="en-US" w:bidi="ar-SA"/>
    </w:rPr>
  </w:style>
  <w:style w:type="character" w:customStyle="1" w:styleId="FontStyle129">
    <w:name w:val="Font Style129"/>
    <w:uiPriority w:val="99"/>
    <w:rsid w:val="00530C30"/>
    <w:rPr>
      <w:rFonts w:ascii="Times New Roman" w:hAnsi="Times New Roman"/>
      <w:sz w:val="24"/>
    </w:rPr>
  </w:style>
  <w:style w:type="paragraph" w:customStyle="1" w:styleId="Style5">
    <w:name w:val="Style5"/>
    <w:basedOn w:val="a"/>
    <w:uiPriority w:val="99"/>
    <w:rsid w:val="00530C30"/>
    <w:pPr>
      <w:widowControl w:val="0"/>
      <w:autoSpaceDE w:val="0"/>
      <w:autoSpaceDN w:val="0"/>
      <w:adjustRightInd w:val="0"/>
    </w:pPr>
  </w:style>
  <w:style w:type="paragraph" w:customStyle="1" w:styleId="Style11">
    <w:name w:val="Style11"/>
    <w:basedOn w:val="a"/>
    <w:uiPriority w:val="99"/>
    <w:rsid w:val="00530C30"/>
    <w:pPr>
      <w:widowControl w:val="0"/>
      <w:autoSpaceDE w:val="0"/>
      <w:autoSpaceDN w:val="0"/>
      <w:adjustRightInd w:val="0"/>
      <w:spacing w:line="324" w:lineRule="exact"/>
      <w:jc w:val="both"/>
    </w:pPr>
    <w:rPr>
      <w:rFonts w:ascii="Calibri" w:hAnsi="Calibri" w:cs="Calibri"/>
    </w:rPr>
  </w:style>
  <w:style w:type="paragraph" w:customStyle="1" w:styleId="220">
    <w:name w:val="Основной текст с отступом 22"/>
    <w:basedOn w:val="a"/>
    <w:uiPriority w:val="99"/>
    <w:rsid w:val="00530C30"/>
    <w:pPr>
      <w:ind w:firstLine="1080"/>
    </w:pPr>
    <w:rPr>
      <w:rFonts w:ascii="Calibri" w:hAnsi="Calibri" w:cs="Calibri"/>
      <w:kern w:val="30"/>
      <w:sz w:val="28"/>
      <w:szCs w:val="28"/>
    </w:rPr>
  </w:style>
  <w:style w:type="paragraph" w:styleId="afb">
    <w:name w:val="Body Text Indent"/>
    <w:basedOn w:val="a"/>
    <w:link w:val="afc"/>
    <w:uiPriority w:val="99"/>
    <w:rsid w:val="00530C30"/>
    <w:pPr>
      <w:spacing w:after="120"/>
      <w:ind w:left="283"/>
    </w:pPr>
    <w:rPr>
      <w:sz w:val="20"/>
      <w:szCs w:val="20"/>
    </w:rPr>
  </w:style>
  <w:style w:type="character" w:customStyle="1" w:styleId="afc">
    <w:name w:val="Основной текст с отступом Знак"/>
    <w:basedOn w:val="a0"/>
    <w:link w:val="afb"/>
    <w:uiPriority w:val="99"/>
    <w:locked/>
    <w:rsid w:val="00530C30"/>
    <w:rPr>
      <w:rFonts w:ascii="Times New Roman" w:hAnsi="Times New Roman" w:cs="Times New Roman"/>
      <w:sz w:val="20"/>
      <w:szCs w:val="20"/>
      <w:lang w:eastAsia="ru-RU"/>
    </w:rPr>
  </w:style>
  <w:style w:type="paragraph" w:customStyle="1" w:styleId="p7">
    <w:name w:val="p7"/>
    <w:basedOn w:val="a"/>
    <w:uiPriority w:val="99"/>
    <w:rsid w:val="00530C30"/>
    <w:pPr>
      <w:spacing w:before="100" w:beforeAutospacing="1" w:after="100" w:afterAutospacing="1"/>
    </w:pPr>
  </w:style>
  <w:style w:type="paragraph" w:customStyle="1" w:styleId="14">
    <w:name w:val="Стиль1"/>
    <w:basedOn w:val="a"/>
    <w:autoRedefine/>
    <w:uiPriority w:val="99"/>
    <w:rsid w:val="00530C30"/>
    <w:pPr>
      <w:ind w:firstLine="709"/>
      <w:jc w:val="both"/>
    </w:pPr>
    <w:rPr>
      <w:sz w:val="28"/>
      <w:szCs w:val="28"/>
    </w:rPr>
  </w:style>
  <w:style w:type="paragraph" w:customStyle="1" w:styleId="15">
    <w:name w:val="Знак Знак Знак Знак1"/>
    <w:basedOn w:val="a"/>
    <w:uiPriority w:val="99"/>
    <w:rsid w:val="000D4149"/>
    <w:rPr>
      <w:rFonts w:ascii="Verdana" w:hAnsi="Verdana" w:cs="Verdana"/>
      <w:sz w:val="20"/>
      <w:szCs w:val="20"/>
      <w:lang w:val="en-US" w:eastAsia="en-US"/>
    </w:rPr>
  </w:style>
  <w:style w:type="paragraph" w:customStyle="1" w:styleId="ConsPlusNormal">
    <w:name w:val="ConsPlusNormal"/>
    <w:link w:val="ConsPlusNormal0"/>
    <w:uiPriority w:val="99"/>
    <w:rsid w:val="000D4149"/>
    <w:pPr>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uiPriority w:val="99"/>
    <w:locked/>
    <w:rsid w:val="000D4149"/>
    <w:rPr>
      <w:rFonts w:ascii="Arial" w:eastAsia="Times New Roman" w:hAnsi="Arial" w:cs="Arial"/>
      <w:lang w:val="ru-RU" w:eastAsia="ru-RU" w:bidi="ar-SA"/>
    </w:rPr>
  </w:style>
  <w:style w:type="character" w:customStyle="1" w:styleId="FontStyle11">
    <w:name w:val="Font Style11"/>
    <w:uiPriority w:val="99"/>
    <w:rsid w:val="000D4149"/>
    <w:rPr>
      <w:rFonts w:ascii="Times New Roman" w:hAnsi="Times New Roman"/>
      <w:spacing w:val="-10"/>
      <w:sz w:val="24"/>
    </w:rPr>
  </w:style>
  <w:style w:type="paragraph" w:customStyle="1" w:styleId="ConsPlusCell">
    <w:name w:val="ConsPlusCell"/>
    <w:uiPriority w:val="99"/>
    <w:rsid w:val="000D4149"/>
    <w:pPr>
      <w:autoSpaceDE w:val="0"/>
      <w:autoSpaceDN w:val="0"/>
      <w:adjustRightInd w:val="0"/>
    </w:pPr>
    <w:rPr>
      <w:rFonts w:ascii="Times New Roman" w:eastAsia="Times New Roman" w:hAnsi="Times New Roman"/>
      <w:sz w:val="28"/>
      <w:szCs w:val="28"/>
    </w:rPr>
  </w:style>
  <w:style w:type="paragraph" w:styleId="3">
    <w:name w:val="Body Text Indent 3"/>
    <w:basedOn w:val="a"/>
    <w:link w:val="30"/>
    <w:uiPriority w:val="99"/>
    <w:rsid w:val="000D4149"/>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locked/>
    <w:rsid w:val="000D4149"/>
    <w:rPr>
      <w:rFonts w:ascii="Calibri" w:hAnsi="Calibri" w:cs="Times New Roman"/>
      <w:sz w:val="16"/>
      <w:szCs w:val="16"/>
    </w:rPr>
  </w:style>
  <w:style w:type="paragraph" w:customStyle="1" w:styleId="23">
    <w:name w:val="Знак Знак Знак Знак2"/>
    <w:basedOn w:val="a"/>
    <w:uiPriority w:val="99"/>
    <w:rsid w:val="0059199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68352285">
      <w:bodyDiv w:val="1"/>
      <w:marLeft w:val="0"/>
      <w:marRight w:val="0"/>
      <w:marTop w:val="0"/>
      <w:marBottom w:val="0"/>
      <w:divBdr>
        <w:top w:val="none" w:sz="0" w:space="0" w:color="auto"/>
        <w:left w:val="none" w:sz="0" w:space="0" w:color="auto"/>
        <w:bottom w:val="none" w:sz="0" w:space="0" w:color="auto"/>
        <w:right w:val="none" w:sz="0" w:space="0" w:color="auto"/>
      </w:divBdr>
    </w:div>
    <w:div w:id="1837110718">
      <w:marLeft w:val="0"/>
      <w:marRight w:val="0"/>
      <w:marTop w:val="0"/>
      <w:marBottom w:val="0"/>
      <w:divBdr>
        <w:top w:val="none" w:sz="0" w:space="0" w:color="auto"/>
        <w:left w:val="none" w:sz="0" w:space="0" w:color="auto"/>
        <w:bottom w:val="none" w:sz="0" w:space="0" w:color="auto"/>
        <w:right w:val="none" w:sz="0" w:space="0" w:color="auto"/>
      </w:divBdr>
    </w:div>
    <w:div w:id="1837110719">
      <w:marLeft w:val="0"/>
      <w:marRight w:val="0"/>
      <w:marTop w:val="0"/>
      <w:marBottom w:val="0"/>
      <w:divBdr>
        <w:top w:val="none" w:sz="0" w:space="0" w:color="auto"/>
        <w:left w:val="none" w:sz="0" w:space="0" w:color="auto"/>
        <w:bottom w:val="none" w:sz="0" w:space="0" w:color="auto"/>
        <w:right w:val="none" w:sz="0" w:space="0" w:color="auto"/>
      </w:divBdr>
    </w:div>
    <w:div w:id="1837110720">
      <w:marLeft w:val="0"/>
      <w:marRight w:val="0"/>
      <w:marTop w:val="0"/>
      <w:marBottom w:val="0"/>
      <w:divBdr>
        <w:top w:val="none" w:sz="0" w:space="0" w:color="auto"/>
        <w:left w:val="none" w:sz="0" w:space="0" w:color="auto"/>
        <w:bottom w:val="none" w:sz="0" w:space="0" w:color="auto"/>
        <w:right w:val="none" w:sz="0" w:space="0" w:color="auto"/>
      </w:divBdr>
    </w:div>
    <w:div w:id="1837110721">
      <w:marLeft w:val="0"/>
      <w:marRight w:val="0"/>
      <w:marTop w:val="0"/>
      <w:marBottom w:val="0"/>
      <w:divBdr>
        <w:top w:val="none" w:sz="0" w:space="0" w:color="auto"/>
        <w:left w:val="none" w:sz="0" w:space="0" w:color="auto"/>
        <w:bottom w:val="none" w:sz="0" w:space="0" w:color="auto"/>
        <w:right w:val="none" w:sz="0" w:space="0" w:color="auto"/>
      </w:divBdr>
    </w:div>
    <w:div w:id="1837110722">
      <w:marLeft w:val="0"/>
      <w:marRight w:val="0"/>
      <w:marTop w:val="0"/>
      <w:marBottom w:val="0"/>
      <w:divBdr>
        <w:top w:val="none" w:sz="0" w:space="0" w:color="auto"/>
        <w:left w:val="none" w:sz="0" w:space="0" w:color="auto"/>
        <w:bottom w:val="none" w:sz="0" w:space="0" w:color="auto"/>
        <w:right w:val="none" w:sz="0" w:space="0" w:color="auto"/>
      </w:divBdr>
    </w:div>
    <w:div w:id="1837110723">
      <w:marLeft w:val="0"/>
      <w:marRight w:val="0"/>
      <w:marTop w:val="0"/>
      <w:marBottom w:val="0"/>
      <w:divBdr>
        <w:top w:val="none" w:sz="0" w:space="0" w:color="auto"/>
        <w:left w:val="none" w:sz="0" w:space="0" w:color="auto"/>
        <w:bottom w:val="none" w:sz="0" w:space="0" w:color="auto"/>
        <w:right w:val="none" w:sz="0" w:space="0" w:color="auto"/>
      </w:divBdr>
    </w:div>
    <w:div w:id="1837110724">
      <w:marLeft w:val="0"/>
      <w:marRight w:val="0"/>
      <w:marTop w:val="0"/>
      <w:marBottom w:val="0"/>
      <w:divBdr>
        <w:top w:val="none" w:sz="0" w:space="0" w:color="auto"/>
        <w:left w:val="none" w:sz="0" w:space="0" w:color="auto"/>
        <w:bottom w:val="none" w:sz="0" w:space="0" w:color="auto"/>
        <w:right w:val="none" w:sz="0" w:space="0" w:color="auto"/>
      </w:divBdr>
    </w:div>
    <w:div w:id="1837110725">
      <w:marLeft w:val="0"/>
      <w:marRight w:val="0"/>
      <w:marTop w:val="0"/>
      <w:marBottom w:val="0"/>
      <w:divBdr>
        <w:top w:val="none" w:sz="0" w:space="0" w:color="auto"/>
        <w:left w:val="none" w:sz="0" w:space="0" w:color="auto"/>
        <w:bottom w:val="none" w:sz="0" w:space="0" w:color="auto"/>
        <w:right w:val="none" w:sz="0" w:space="0" w:color="auto"/>
      </w:divBdr>
    </w:div>
    <w:div w:id="1837110726">
      <w:marLeft w:val="0"/>
      <w:marRight w:val="0"/>
      <w:marTop w:val="0"/>
      <w:marBottom w:val="0"/>
      <w:divBdr>
        <w:top w:val="none" w:sz="0" w:space="0" w:color="auto"/>
        <w:left w:val="none" w:sz="0" w:space="0" w:color="auto"/>
        <w:bottom w:val="none" w:sz="0" w:space="0" w:color="auto"/>
        <w:right w:val="none" w:sz="0" w:space="0" w:color="auto"/>
      </w:divBdr>
    </w:div>
    <w:div w:id="1837110727">
      <w:marLeft w:val="0"/>
      <w:marRight w:val="0"/>
      <w:marTop w:val="0"/>
      <w:marBottom w:val="0"/>
      <w:divBdr>
        <w:top w:val="none" w:sz="0" w:space="0" w:color="auto"/>
        <w:left w:val="none" w:sz="0" w:space="0" w:color="auto"/>
        <w:bottom w:val="none" w:sz="0" w:space="0" w:color="auto"/>
        <w:right w:val="none" w:sz="0" w:space="0" w:color="auto"/>
      </w:divBdr>
    </w:div>
    <w:div w:id="1837110728">
      <w:marLeft w:val="0"/>
      <w:marRight w:val="0"/>
      <w:marTop w:val="0"/>
      <w:marBottom w:val="0"/>
      <w:divBdr>
        <w:top w:val="none" w:sz="0" w:space="0" w:color="auto"/>
        <w:left w:val="none" w:sz="0" w:space="0" w:color="auto"/>
        <w:bottom w:val="none" w:sz="0" w:space="0" w:color="auto"/>
        <w:right w:val="none" w:sz="0" w:space="0" w:color="auto"/>
      </w:divBdr>
    </w:div>
    <w:div w:id="1837110729">
      <w:marLeft w:val="0"/>
      <w:marRight w:val="0"/>
      <w:marTop w:val="0"/>
      <w:marBottom w:val="0"/>
      <w:divBdr>
        <w:top w:val="none" w:sz="0" w:space="0" w:color="auto"/>
        <w:left w:val="none" w:sz="0" w:space="0" w:color="auto"/>
        <w:bottom w:val="none" w:sz="0" w:space="0" w:color="auto"/>
        <w:right w:val="none" w:sz="0" w:space="0" w:color="auto"/>
      </w:divBdr>
    </w:div>
    <w:div w:id="1837110730">
      <w:marLeft w:val="0"/>
      <w:marRight w:val="0"/>
      <w:marTop w:val="0"/>
      <w:marBottom w:val="0"/>
      <w:divBdr>
        <w:top w:val="none" w:sz="0" w:space="0" w:color="auto"/>
        <w:left w:val="none" w:sz="0" w:space="0" w:color="auto"/>
        <w:bottom w:val="none" w:sz="0" w:space="0" w:color="auto"/>
        <w:right w:val="none" w:sz="0" w:space="0" w:color="auto"/>
      </w:divBdr>
    </w:div>
    <w:div w:id="1837110731">
      <w:marLeft w:val="0"/>
      <w:marRight w:val="0"/>
      <w:marTop w:val="0"/>
      <w:marBottom w:val="0"/>
      <w:divBdr>
        <w:top w:val="none" w:sz="0" w:space="0" w:color="auto"/>
        <w:left w:val="none" w:sz="0" w:space="0" w:color="auto"/>
        <w:bottom w:val="none" w:sz="0" w:space="0" w:color="auto"/>
        <w:right w:val="none" w:sz="0" w:space="0" w:color="auto"/>
      </w:divBdr>
    </w:div>
    <w:div w:id="1837110732">
      <w:marLeft w:val="0"/>
      <w:marRight w:val="0"/>
      <w:marTop w:val="0"/>
      <w:marBottom w:val="0"/>
      <w:divBdr>
        <w:top w:val="none" w:sz="0" w:space="0" w:color="auto"/>
        <w:left w:val="none" w:sz="0" w:space="0" w:color="auto"/>
        <w:bottom w:val="none" w:sz="0" w:space="0" w:color="auto"/>
        <w:right w:val="none" w:sz="0" w:space="0" w:color="auto"/>
      </w:divBdr>
    </w:div>
    <w:div w:id="1837110733">
      <w:marLeft w:val="0"/>
      <w:marRight w:val="0"/>
      <w:marTop w:val="0"/>
      <w:marBottom w:val="0"/>
      <w:divBdr>
        <w:top w:val="none" w:sz="0" w:space="0" w:color="auto"/>
        <w:left w:val="none" w:sz="0" w:space="0" w:color="auto"/>
        <w:bottom w:val="none" w:sz="0" w:space="0" w:color="auto"/>
        <w:right w:val="none" w:sz="0" w:space="0" w:color="auto"/>
      </w:divBdr>
    </w:div>
    <w:div w:id="1837110734">
      <w:marLeft w:val="0"/>
      <w:marRight w:val="0"/>
      <w:marTop w:val="0"/>
      <w:marBottom w:val="0"/>
      <w:divBdr>
        <w:top w:val="none" w:sz="0" w:space="0" w:color="auto"/>
        <w:left w:val="none" w:sz="0" w:space="0" w:color="auto"/>
        <w:bottom w:val="none" w:sz="0" w:space="0" w:color="auto"/>
        <w:right w:val="none" w:sz="0" w:space="0" w:color="auto"/>
      </w:divBdr>
    </w:div>
    <w:div w:id="1837110735">
      <w:marLeft w:val="0"/>
      <w:marRight w:val="0"/>
      <w:marTop w:val="0"/>
      <w:marBottom w:val="0"/>
      <w:divBdr>
        <w:top w:val="none" w:sz="0" w:space="0" w:color="auto"/>
        <w:left w:val="none" w:sz="0" w:space="0" w:color="auto"/>
        <w:bottom w:val="none" w:sz="0" w:space="0" w:color="auto"/>
        <w:right w:val="none" w:sz="0" w:space="0" w:color="auto"/>
      </w:divBdr>
    </w:div>
    <w:div w:id="1837110736">
      <w:marLeft w:val="0"/>
      <w:marRight w:val="0"/>
      <w:marTop w:val="0"/>
      <w:marBottom w:val="0"/>
      <w:divBdr>
        <w:top w:val="none" w:sz="0" w:space="0" w:color="auto"/>
        <w:left w:val="none" w:sz="0" w:space="0" w:color="auto"/>
        <w:bottom w:val="none" w:sz="0" w:space="0" w:color="auto"/>
        <w:right w:val="none" w:sz="0" w:space="0" w:color="auto"/>
      </w:divBdr>
    </w:div>
    <w:div w:id="1837110737">
      <w:marLeft w:val="0"/>
      <w:marRight w:val="0"/>
      <w:marTop w:val="0"/>
      <w:marBottom w:val="0"/>
      <w:divBdr>
        <w:top w:val="none" w:sz="0" w:space="0" w:color="auto"/>
        <w:left w:val="none" w:sz="0" w:space="0" w:color="auto"/>
        <w:bottom w:val="none" w:sz="0" w:space="0" w:color="auto"/>
        <w:right w:val="none" w:sz="0" w:space="0" w:color="auto"/>
      </w:divBdr>
    </w:div>
    <w:div w:id="1837110738">
      <w:marLeft w:val="0"/>
      <w:marRight w:val="0"/>
      <w:marTop w:val="0"/>
      <w:marBottom w:val="0"/>
      <w:divBdr>
        <w:top w:val="none" w:sz="0" w:space="0" w:color="auto"/>
        <w:left w:val="none" w:sz="0" w:space="0" w:color="auto"/>
        <w:bottom w:val="none" w:sz="0" w:space="0" w:color="auto"/>
        <w:right w:val="none" w:sz="0" w:space="0" w:color="auto"/>
      </w:divBdr>
    </w:div>
    <w:div w:id="1837110739">
      <w:marLeft w:val="0"/>
      <w:marRight w:val="0"/>
      <w:marTop w:val="0"/>
      <w:marBottom w:val="0"/>
      <w:divBdr>
        <w:top w:val="none" w:sz="0" w:space="0" w:color="auto"/>
        <w:left w:val="none" w:sz="0" w:space="0" w:color="auto"/>
        <w:bottom w:val="none" w:sz="0" w:space="0" w:color="auto"/>
        <w:right w:val="none" w:sz="0" w:space="0" w:color="auto"/>
      </w:divBdr>
    </w:div>
    <w:div w:id="1837110740">
      <w:marLeft w:val="0"/>
      <w:marRight w:val="0"/>
      <w:marTop w:val="0"/>
      <w:marBottom w:val="0"/>
      <w:divBdr>
        <w:top w:val="none" w:sz="0" w:space="0" w:color="auto"/>
        <w:left w:val="none" w:sz="0" w:space="0" w:color="auto"/>
        <w:bottom w:val="none" w:sz="0" w:space="0" w:color="auto"/>
        <w:right w:val="none" w:sz="0" w:space="0" w:color="auto"/>
      </w:divBdr>
    </w:div>
    <w:div w:id="1837110741">
      <w:marLeft w:val="0"/>
      <w:marRight w:val="0"/>
      <w:marTop w:val="0"/>
      <w:marBottom w:val="0"/>
      <w:divBdr>
        <w:top w:val="none" w:sz="0" w:space="0" w:color="auto"/>
        <w:left w:val="none" w:sz="0" w:space="0" w:color="auto"/>
        <w:bottom w:val="none" w:sz="0" w:space="0" w:color="auto"/>
        <w:right w:val="none" w:sz="0" w:space="0" w:color="auto"/>
      </w:divBdr>
    </w:div>
    <w:div w:id="1837110742">
      <w:marLeft w:val="0"/>
      <w:marRight w:val="0"/>
      <w:marTop w:val="0"/>
      <w:marBottom w:val="0"/>
      <w:divBdr>
        <w:top w:val="none" w:sz="0" w:space="0" w:color="auto"/>
        <w:left w:val="none" w:sz="0" w:space="0" w:color="auto"/>
        <w:bottom w:val="none" w:sz="0" w:space="0" w:color="auto"/>
        <w:right w:val="none" w:sz="0" w:space="0" w:color="auto"/>
      </w:divBdr>
    </w:div>
    <w:div w:id="1837110743">
      <w:marLeft w:val="0"/>
      <w:marRight w:val="0"/>
      <w:marTop w:val="0"/>
      <w:marBottom w:val="0"/>
      <w:divBdr>
        <w:top w:val="none" w:sz="0" w:space="0" w:color="auto"/>
        <w:left w:val="none" w:sz="0" w:space="0" w:color="auto"/>
        <w:bottom w:val="none" w:sz="0" w:space="0" w:color="auto"/>
        <w:right w:val="none" w:sz="0" w:space="0" w:color="auto"/>
      </w:divBdr>
    </w:div>
    <w:div w:id="1837110744">
      <w:marLeft w:val="0"/>
      <w:marRight w:val="0"/>
      <w:marTop w:val="0"/>
      <w:marBottom w:val="0"/>
      <w:divBdr>
        <w:top w:val="none" w:sz="0" w:space="0" w:color="auto"/>
        <w:left w:val="none" w:sz="0" w:space="0" w:color="auto"/>
        <w:bottom w:val="none" w:sz="0" w:space="0" w:color="auto"/>
        <w:right w:val="none" w:sz="0" w:space="0" w:color="auto"/>
      </w:divBdr>
    </w:div>
    <w:div w:id="1837110745">
      <w:marLeft w:val="0"/>
      <w:marRight w:val="0"/>
      <w:marTop w:val="0"/>
      <w:marBottom w:val="0"/>
      <w:divBdr>
        <w:top w:val="none" w:sz="0" w:space="0" w:color="auto"/>
        <w:left w:val="none" w:sz="0" w:space="0" w:color="auto"/>
        <w:bottom w:val="none" w:sz="0" w:space="0" w:color="auto"/>
        <w:right w:val="none" w:sz="0" w:space="0" w:color="auto"/>
      </w:divBdr>
    </w:div>
    <w:div w:id="1837110746">
      <w:marLeft w:val="0"/>
      <w:marRight w:val="0"/>
      <w:marTop w:val="0"/>
      <w:marBottom w:val="0"/>
      <w:divBdr>
        <w:top w:val="none" w:sz="0" w:space="0" w:color="auto"/>
        <w:left w:val="none" w:sz="0" w:space="0" w:color="auto"/>
        <w:bottom w:val="none" w:sz="0" w:space="0" w:color="auto"/>
        <w:right w:val="none" w:sz="0" w:space="0" w:color="auto"/>
      </w:divBdr>
    </w:div>
    <w:div w:id="1837110747">
      <w:marLeft w:val="0"/>
      <w:marRight w:val="0"/>
      <w:marTop w:val="0"/>
      <w:marBottom w:val="0"/>
      <w:divBdr>
        <w:top w:val="none" w:sz="0" w:space="0" w:color="auto"/>
        <w:left w:val="none" w:sz="0" w:space="0" w:color="auto"/>
        <w:bottom w:val="none" w:sz="0" w:space="0" w:color="auto"/>
        <w:right w:val="none" w:sz="0" w:space="0" w:color="auto"/>
      </w:divBdr>
    </w:div>
    <w:div w:id="1837110748">
      <w:marLeft w:val="0"/>
      <w:marRight w:val="0"/>
      <w:marTop w:val="0"/>
      <w:marBottom w:val="0"/>
      <w:divBdr>
        <w:top w:val="none" w:sz="0" w:space="0" w:color="auto"/>
        <w:left w:val="none" w:sz="0" w:space="0" w:color="auto"/>
        <w:bottom w:val="none" w:sz="0" w:space="0" w:color="auto"/>
        <w:right w:val="none" w:sz="0" w:space="0" w:color="auto"/>
      </w:divBdr>
    </w:div>
    <w:div w:id="1837110749">
      <w:marLeft w:val="0"/>
      <w:marRight w:val="0"/>
      <w:marTop w:val="0"/>
      <w:marBottom w:val="0"/>
      <w:divBdr>
        <w:top w:val="none" w:sz="0" w:space="0" w:color="auto"/>
        <w:left w:val="none" w:sz="0" w:space="0" w:color="auto"/>
        <w:bottom w:val="none" w:sz="0" w:space="0" w:color="auto"/>
        <w:right w:val="none" w:sz="0" w:space="0" w:color="auto"/>
      </w:divBdr>
    </w:div>
    <w:div w:id="1837110750">
      <w:marLeft w:val="0"/>
      <w:marRight w:val="0"/>
      <w:marTop w:val="0"/>
      <w:marBottom w:val="0"/>
      <w:divBdr>
        <w:top w:val="none" w:sz="0" w:space="0" w:color="auto"/>
        <w:left w:val="none" w:sz="0" w:space="0" w:color="auto"/>
        <w:bottom w:val="none" w:sz="0" w:space="0" w:color="auto"/>
        <w:right w:val="none" w:sz="0" w:space="0" w:color="auto"/>
      </w:divBdr>
    </w:div>
    <w:div w:id="1837110751">
      <w:marLeft w:val="0"/>
      <w:marRight w:val="0"/>
      <w:marTop w:val="0"/>
      <w:marBottom w:val="0"/>
      <w:divBdr>
        <w:top w:val="none" w:sz="0" w:space="0" w:color="auto"/>
        <w:left w:val="none" w:sz="0" w:space="0" w:color="auto"/>
        <w:bottom w:val="none" w:sz="0" w:space="0" w:color="auto"/>
        <w:right w:val="none" w:sz="0" w:space="0" w:color="auto"/>
      </w:divBdr>
    </w:div>
    <w:div w:id="1837110752">
      <w:marLeft w:val="0"/>
      <w:marRight w:val="0"/>
      <w:marTop w:val="0"/>
      <w:marBottom w:val="0"/>
      <w:divBdr>
        <w:top w:val="none" w:sz="0" w:space="0" w:color="auto"/>
        <w:left w:val="none" w:sz="0" w:space="0" w:color="auto"/>
        <w:bottom w:val="none" w:sz="0" w:space="0" w:color="auto"/>
        <w:right w:val="none" w:sz="0" w:space="0" w:color="auto"/>
      </w:divBdr>
    </w:div>
    <w:div w:id="1837110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4D5C3CA94B4D34CB39BCD766E209472" ma:contentTypeVersion="1" ma:contentTypeDescription="Создание документа." ma:contentTypeScope="" ma:versionID="b86ee70ff1ad7bf818d4c4d54ee193a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XXJ7TYMEEKJ2-2508-43</_dlc_DocId>
    <_dlc_DocIdUrl xmlns="57504d04-691e-4fc4-8f09-4f19fdbe90f6">
      <Url>http://spsearch.gov.mari.ru:32643/ukazPRF/_layouts/DocIdRedir.aspx?ID=XXJ7TYMEEKJ2-2508-43</Url>
      <Description>XXJ7TYMEEKJ2-2508-43</Description>
    </_dlc_DocIdUrl>
  </documentManagement>
</p:properties>
</file>

<file path=customXml/itemProps1.xml><?xml version="1.0" encoding="utf-8"?>
<ds:datastoreItem xmlns:ds="http://schemas.openxmlformats.org/officeDocument/2006/customXml" ds:itemID="{B8F55CE2-3A2B-4706-AA64-8DD2DE38E00A}"/>
</file>

<file path=customXml/itemProps2.xml><?xml version="1.0" encoding="utf-8"?>
<ds:datastoreItem xmlns:ds="http://schemas.openxmlformats.org/officeDocument/2006/customXml" ds:itemID="{C2F20E1E-FC5D-40DC-B6B6-BDC36E2B902E}"/>
</file>

<file path=customXml/itemProps3.xml><?xml version="1.0" encoding="utf-8"?>
<ds:datastoreItem xmlns:ds="http://schemas.openxmlformats.org/officeDocument/2006/customXml" ds:itemID="{282EADC6-6351-4931-8A43-76199377F0C5}"/>
</file>

<file path=customXml/itemProps4.xml><?xml version="1.0" encoding="utf-8"?>
<ds:datastoreItem xmlns:ds="http://schemas.openxmlformats.org/officeDocument/2006/customXml" ds:itemID="{2A9F288A-E561-436F-9A75-32907A510D45}"/>
</file>

<file path=customXml/itemProps5.xml><?xml version="1.0" encoding="utf-8"?>
<ds:datastoreItem xmlns:ds="http://schemas.openxmlformats.org/officeDocument/2006/customXml" ds:itemID="{C31BE0CF-7F75-4970-97F0-A95BC23E0375}"/>
</file>

<file path=docProps/app.xml><?xml version="1.0" encoding="utf-8"?>
<Properties xmlns="http://schemas.openxmlformats.org/officeDocument/2006/extended-properties" xmlns:vt="http://schemas.openxmlformats.org/officeDocument/2006/docPropsVTypes">
  <Template>Normal</Template>
  <TotalTime>17</TotalTime>
  <Pages>8</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информация за I полугодие 2016 года</dc:title>
  <dc:subject/>
  <dc:creator>Vorotilova</dc:creator>
  <cp:keywords/>
  <dc:description/>
  <cp:lastModifiedBy>Odintsova</cp:lastModifiedBy>
  <cp:revision>4</cp:revision>
  <cp:lastPrinted>2016-08-10T11:10:00Z</cp:lastPrinted>
  <dcterms:created xsi:type="dcterms:W3CDTF">2016-08-10T11:24:00Z</dcterms:created>
  <dcterms:modified xsi:type="dcterms:W3CDTF">2016-08-10T12:37:00Z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0x01010074D5C3CA94B4D34CB39BCD766E209472</vt:lpwstr>
  </property>
  <property fmtid="{D5CDD505-2E9C-101B-9397-08002B2CF9AE}" pid="3" name="_dlc_DocIdItemGuid">
    <vt:lpwstr>ec68180d-3370-4ff1-9c4f-8b0a3bcdb06c</vt:lpwstr>
  </property>
</Properties>
</file>