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CE4783" w:rsidRDefault="00B103F5" w:rsidP="003D2856">
            <w:r>
              <w:rPr>
                <w:szCs w:val="28"/>
              </w:rPr>
              <w:t>30</w:t>
            </w:r>
            <w:r w:rsidR="007F6CF9">
              <w:rPr>
                <w:szCs w:val="28"/>
              </w:rPr>
              <w:t xml:space="preserve"> </w:t>
            </w:r>
            <w:r w:rsidR="006963A5">
              <w:rPr>
                <w:szCs w:val="28"/>
              </w:rPr>
              <w:t>ию</w:t>
            </w:r>
            <w:r w:rsidR="00B279DE">
              <w:rPr>
                <w:szCs w:val="28"/>
              </w:rPr>
              <w:t>л</w:t>
            </w:r>
            <w:r w:rsidR="006963A5">
              <w:rPr>
                <w:szCs w:val="28"/>
              </w:rPr>
              <w:t>я</w:t>
            </w:r>
            <w:r w:rsidR="007F6CF9">
              <w:rPr>
                <w:szCs w:val="28"/>
              </w:rPr>
              <w:t xml:space="preserve"> 20</w:t>
            </w:r>
            <w:r w:rsidR="003D2856">
              <w:rPr>
                <w:szCs w:val="28"/>
              </w:rPr>
              <w:t>21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0F79A3" w:rsidRDefault="00B103F5" w:rsidP="00D116C0">
            <w:pPr>
              <w:jc w:val="center"/>
            </w:pPr>
            <w:r>
              <w:t>6</w:t>
            </w:r>
            <w:r w:rsidR="006963A5">
              <w:t>/</w:t>
            </w:r>
            <w:r w:rsidR="00887861">
              <w:t>40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887861" w:rsidP="00001856">
      <w:pPr>
        <w:jc w:val="center"/>
        <w:rPr>
          <w:b/>
        </w:rPr>
      </w:pPr>
      <w:r w:rsidRPr="00887861">
        <w:rPr>
          <w:b/>
        </w:rPr>
        <w:t xml:space="preserve">Об утверждении графика работы членов </w:t>
      </w:r>
      <w:r>
        <w:rPr>
          <w:b/>
        </w:rPr>
        <w:t>Оршанской</w:t>
      </w:r>
      <w:r w:rsidRPr="00887861">
        <w:rPr>
          <w:b/>
        </w:rPr>
        <w:t xml:space="preserve"> районной территориальной избирательной комиссии</w:t>
      </w:r>
      <w:r w:rsidRPr="00887861">
        <w:rPr>
          <w:b/>
        </w:rPr>
        <w:br/>
        <w:t xml:space="preserve">с правом решающего голоса, работающих в комиссии не на постоянной (штатной) основе, на выборах </w:t>
      </w:r>
      <w:r w:rsidRPr="00887861">
        <w:rPr>
          <w:b/>
          <w:bCs/>
        </w:rPr>
        <w:t>Президента Российской Федерации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3D2856" w:rsidRDefault="00887861" w:rsidP="00D116C0">
      <w:pPr>
        <w:spacing w:line="360" w:lineRule="auto"/>
        <w:ind w:firstLine="709"/>
        <w:rPr>
          <w:spacing w:val="100"/>
        </w:rPr>
      </w:pPr>
      <w:r w:rsidRPr="00887861">
        <w:rPr>
          <w:bCs/>
        </w:rPr>
        <w:t>В соответствии с Порядком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созыва, утвержденным постановлением Центральной избирательной комиссии Российской Федерации от 23 июня 2021 г. № 12/94-8, постановлением Центральной избирательной комиссии Республики Марий Эл от 14 июля 2021 г. № 188/1375 «О графике работы избирательных комиссий Республики</w:t>
      </w:r>
      <w:r w:rsidRPr="00887861">
        <w:rPr>
          <w:bCs/>
        </w:rPr>
        <w:br/>
        <w:t>Марий Эл в период подготовки и проведения выборов депутатов Государственной Думы Федерального Собрания Российской Федерации восьмого созыва в июле – сентябре 2021 года»</w:t>
      </w:r>
      <w:r w:rsidR="00D116C0" w:rsidRPr="00D116C0">
        <w:rPr>
          <w:b/>
          <w:bCs/>
        </w:rPr>
        <w:t xml:space="preserve"> </w:t>
      </w:r>
      <w:r w:rsidR="00F00324" w:rsidRPr="006279F8">
        <w:t xml:space="preserve">Оршанская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887861" w:rsidRDefault="00887861" w:rsidP="00887861">
      <w:pPr>
        <w:pStyle w:val="af2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 Утвердить график работы членов Оршанской районной территориальной избирательной комиссии </w:t>
      </w:r>
      <w:r w:rsidRPr="00A0030A">
        <w:rPr>
          <w:b w:val="0"/>
          <w:szCs w:val="28"/>
        </w:rPr>
        <w:t xml:space="preserve">с правом решающего голоса, работающих в комиссии не на постоянной (штатной) основе, на выборах </w:t>
      </w:r>
      <w:r w:rsidRPr="00F042E2">
        <w:rPr>
          <w:b w:val="0"/>
          <w:szCs w:val="28"/>
        </w:rPr>
        <w:t>депутатов Государственной Думы Федерального Собрания Российской Федерации восьмого созыва</w:t>
      </w:r>
      <w:r>
        <w:rPr>
          <w:b w:val="0"/>
          <w:bCs w:val="0"/>
        </w:rPr>
        <w:t xml:space="preserve"> (прилагается).</w:t>
      </w:r>
    </w:p>
    <w:p w:rsidR="00034192" w:rsidRDefault="00887861" w:rsidP="00887861">
      <w:pPr>
        <w:pStyle w:val="210"/>
        <w:autoSpaceDE w:val="0"/>
        <w:spacing w:after="0"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t>2. </w:t>
      </w:r>
      <w:r w:rsidRPr="00AC1D72">
        <w:rPr>
          <w:sz w:val="28"/>
          <w:szCs w:val="28"/>
        </w:rPr>
        <w:t>Секретарю</w:t>
      </w:r>
      <w:r w:rsidRPr="00887861">
        <w:rPr>
          <w:sz w:val="28"/>
          <w:szCs w:val="28"/>
        </w:rPr>
        <w:t xml:space="preserve"> </w:t>
      </w:r>
      <w:r w:rsidRPr="00887861">
        <w:rPr>
          <w:bCs/>
          <w:sz w:val="28"/>
          <w:szCs w:val="28"/>
        </w:rPr>
        <w:t>Оршанской районной</w:t>
      </w:r>
      <w:r w:rsidRPr="00887861">
        <w:rPr>
          <w:b/>
          <w:bCs/>
          <w:sz w:val="28"/>
          <w:szCs w:val="28"/>
        </w:rPr>
        <w:t xml:space="preserve"> </w:t>
      </w:r>
      <w:r w:rsidRPr="00AC1D72">
        <w:rPr>
          <w:bCs/>
          <w:sz w:val="28"/>
          <w:szCs w:val="28"/>
        </w:rPr>
        <w:t xml:space="preserve">территориальной избирательной комиссии </w:t>
      </w:r>
      <w:r>
        <w:rPr>
          <w:bCs/>
          <w:sz w:val="28"/>
          <w:szCs w:val="28"/>
        </w:rPr>
        <w:t>В.А. Краеву</w:t>
      </w:r>
      <w:r w:rsidRPr="00AC1D72">
        <w:rPr>
          <w:bCs/>
          <w:sz w:val="28"/>
          <w:szCs w:val="28"/>
        </w:rPr>
        <w:t xml:space="preserve"> оз</w:t>
      </w:r>
      <w:r w:rsidRPr="00AC1D72">
        <w:rPr>
          <w:sz w:val="28"/>
          <w:szCs w:val="28"/>
        </w:rPr>
        <w:t xml:space="preserve">накомить членов </w:t>
      </w:r>
      <w:r w:rsidRPr="00887861">
        <w:rPr>
          <w:bCs/>
          <w:sz w:val="28"/>
          <w:szCs w:val="28"/>
        </w:rPr>
        <w:t>Оршанской районной</w:t>
      </w:r>
      <w:r w:rsidRPr="00887861">
        <w:rPr>
          <w:b/>
          <w:bCs/>
          <w:sz w:val="28"/>
          <w:szCs w:val="28"/>
        </w:rPr>
        <w:t xml:space="preserve"> </w:t>
      </w:r>
      <w:r w:rsidRPr="00AC1D72">
        <w:rPr>
          <w:bCs/>
          <w:sz w:val="28"/>
          <w:szCs w:val="28"/>
        </w:rPr>
        <w:t>территориальной избирательной комиссии</w:t>
      </w:r>
      <w:r w:rsidRPr="00AC1D72">
        <w:rPr>
          <w:sz w:val="28"/>
          <w:szCs w:val="28"/>
        </w:rPr>
        <w:t xml:space="preserve"> с правом решающего голоса с графиком работы под подпись; вести учет отработанного времени </w:t>
      </w:r>
      <w:r w:rsidRPr="00887861">
        <w:rPr>
          <w:bCs/>
          <w:sz w:val="28"/>
          <w:szCs w:val="28"/>
        </w:rPr>
        <w:t>Оршанской районной</w:t>
      </w:r>
      <w:r w:rsidRPr="00887861">
        <w:rPr>
          <w:b/>
          <w:bCs/>
          <w:sz w:val="28"/>
          <w:szCs w:val="28"/>
        </w:rPr>
        <w:t xml:space="preserve"> </w:t>
      </w:r>
      <w:r w:rsidRPr="00E60A97">
        <w:rPr>
          <w:sz w:val="28"/>
          <w:szCs w:val="28"/>
        </w:rPr>
        <w:t xml:space="preserve">территориальной избирательной комиссии с правом решающего </w:t>
      </w:r>
      <w:r w:rsidRPr="00E60A97">
        <w:rPr>
          <w:sz w:val="28"/>
          <w:szCs w:val="28"/>
        </w:rPr>
        <w:lastRenderedPageBreak/>
        <w:t>голоса, работающих в комиссии не на постоянной (штатной) основе</w:t>
      </w:r>
      <w:r w:rsidRPr="00AC1D72">
        <w:rPr>
          <w:sz w:val="28"/>
          <w:szCs w:val="28"/>
        </w:rPr>
        <w:t>; осуществлять контроль за исполнением настоящего решения</w:t>
      </w:r>
      <w:r>
        <w:rPr>
          <w:b/>
          <w:bCs/>
        </w:rPr>
        <w:t>.</w:t>
      </w:r>
    </w:p>
    <w:p w:rsidR="00887861" w:rsidRPr="004F140A" w:rsidRDefault="00887861" w:rsidP="00887861">
      <w:pPr>
        <w:pStyle w:val="210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53ED1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2E5732" w:rsidRDefault="002E5732" w:rsidP="00F00324">
      <w:pPr>
        <w:rPr>
          <w:sz w:val="2"/>
          <w:szCs w:val="2"/>
        </w:rPr>
      </w:pPr>
    </w:p>
    <w:p w:rsidR="00333FE0" w:rsidRPr="003A133F" w:rsidRDefault="00D939E1" w:rsidP="004F140A">
      <w:pPr>
        <w:spacing w:after="200" w:line="276" w:lineRule="auto"/>
        <w:jc w:val="left"/>
        <w:rPr>
          <w:sz w:val="2"/>
          <w:szCs w:val="2"/>
        </w:rPr>
      </w:pPr>
    </w:p>
    <w:sectPr w:rsidR="00333FE0" w:rsidRPr="003A133F" w:rsidSect="004F140A">
      <w:headerReference w:type="even" r:id="rId7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9E1" w:rsidRDefault="00D939E1" w:rsidP="00EC1969">
      <w:r>
        <w:separator/>
      </w:r>
    </w:p>
  </w:endnote>
  <w:endnote w:type="continuationSeparator" w:id="1">
    <w:p w:rsidR="00D939E1" w:rsidRDefault="00D939E1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9E1" w:rsidRDefault="00D939E1" w:rsidP="00EC1969">
      <w:r>
        <w:separator/>
      </w:r>
    </w:p>
  </w:footnote>
  <w:footnote w:type="continuationSeparator" w:id="1">
    <w:p w:rsidR="00D939E1" w:rsidRDefault="00D939E1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3E5F7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D939E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34192"/>
    <w:rsid w:val="00044979"/>
    <w:rsid w:val="000D2F02"/>
    <w:rsid w:val="000F79A3"/>
    <w:rsid w:val="00126F07"/>
    <w:rsid w:val="00192B96"/>
    <w:rsid w:val="0019415B"/>
    <w:rsid w:val="001D316F"/>
    <w:rsid w:val="00205613"/>
    <w:rsid w:val="00267A9F"/>
    <w:rsid w:val="002B0B9E"/>
    <w:rsid w:val="002E5732"/>
    <w:rsid w:val="003614FC"/>
    <w:rsid w:val="0037613D"/>
    <w:rsid w:val="0039472A"/>
    <w:rsid w:val="003A133F"/>
    <w:rsid w:val="003B0F96"/>
    <w:rsid w:val="003C11D1"/>
    <w:rsid w:val="003D2856"/>
    <w:rsid w:val="003E5F7B"/>
    <w:rsid w:val="004472DA"/>
    <w:rsid w:val="00483F24"/>
    <w:rsid w:val="004B38AE"/>
    <w:rsid w:val="004F0983"/>
    <w:rsid w:val="004F140A"/>
    <w:rsid w:val="005008C1"/>
    <w:rsid w:val="00522730"/>
    <w:rsid w:val="00522DAD"/>
    <w:rsid w:val="00544252"/>
    <w:rsid w:val="00582B34"/>
    <w:rsid w:val="005F5948"/>
    <w:rsid w:val="00643C28"/>
    <w:rsid w:val="00675541"/>
    <w:rsid w:val="006963A5"/>
    <w:rsid w:val="006A2B53"/>
    <w:rsid w:val="006E1959"/>
    <w:rsid w:val="00725CB6"/>
    <w:rsid w:val="00744A83"/>
    <w:rsid w:val="00753C3C"/>
    <w:rsid w:val="007B4CFC"/>
    <w:rsid w:val="007C6DFC"/>
    <w:rsid w:val="007F6CF9"/>
    <w:rsid w:val="00823999"/>
    <w:rsid w:val="00882D43"/>
    <w:rsid w:val="00887861"/>
    <w:rsid w:val="008D197C"/>
    <w:rsid w:val="0096525C"/>
    <w:rsid w:val="009A5BDB"/>
    <w:rsid w:val="009E056F"/>
    <w:rsid w:val="009E76B8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B2EB1"/>
    <w:rsid w:val="00B103F5"/>
    <w:rsid w:val="00B279DE"/>
    <w:rsid w:val="00B36D43"/>
    <w:rsid w:val="00BA6040"/>
    <w:rsid w:val="00BC171B"/>
    <w:rsid w:val="00BE2572"/>
    <w:rsid w:val="00C05418"/>
    <w:rsid w:val="00C30246"/>
    <w:rsid w:val="00C533FC"/>
    <w:rsid w:val="00C6594D"/>
    <w:rsid w:val="00CB5A49"/>
    <w:rsid w:val="00CC4E64"/>
    <w:rsid w:val="00CD00DB"/>
    <w:rsid w:val="00CE04EA"/>
    <w:rsid w:val="00CE1328"/>
    <w:rsid w:val="00CE4783"/>
    <w:rsid w:val="00D116C0"/>
    <w:rsid w:val="00D53ED1"/>
    <w:rsid w:val="00D939E1"/>
    <w:rsid w:val="00DB0845"/>
    <w:rsid w:val="00E204F0"/>
    <w:rsid w:val="00E33CEB"/>
    <w:rsid w:val="00E43550"/>
    <w:rsid w:val="00EA4851"/>
    <w:rsid w:val="00EA491A"/>
    <w:rsid w:val="00EB5605"/>
    <w:rsid w:val="00EC1969"/>
    <w:rsid w:val="00EE120F"/>
    <w:rsid w:val="00F00324"/>
    <w:rsid w:val="00F10B12"/>
    <w:rsid w:val="00F26F2D"/>
    <w:rsid w:val="00FA5DBC"/>
    <w:rsid w:val="00FA6E12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rsid w:val="004F0983"/>
    <w:pPr>
      <w:jc w:val="left"/>
    </w:pPr>
    <w:rPr>
      <w:b/>
      <w:bCs/>
      <w:szCs w:val="24"/>
    </w:rPr>
  </w:style>
  <w:style w:type="character" w:customStyle="1" w:styleId="af3">
    <w:name w:val="Основной текст Знак"/>
    <w:basedOn w:val="a0"/>
    <w:link w:val="af2"/>
    <w:semiHidden/>
    <w:rsid w:val="004F09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rsid w:val="00F10B12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  <w:style w:type="paragraph" w:customStyle="1" w:styleId="14-15">
    <w:name w:val="14-15"/>
    <w:basedOn w:val="a"/>
    <w:rsid w:val="004F140A"/>
    <w:pPr>
      <w:spacing w:line="360" w:lineRule="auto"/>
      <w:ind w:firstLine="709"/>
    </w:pPr>
    <w:rPr>
      <w:szCs w:val="24"/>
    </w:rPr>
  </w:style>
  <w:style w:type="character" w:customStyle="1" w:styleId="FontStyle13">
    <w:name w:val="Font Style13"/>
    <w:basedOn w:val="a0"/>
    <w:rsid w:val="00522DA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Об утверждении графика работы членов Оршанской районной территориальной избирательной комиссии с правом решающего голоса, работающих в комиссии не на постоянной (штатной) основе, на выборах Президента Российской Федерации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XXJ7TYMEEKJ2-6626-347</_dlc_DocId>
    <_dlc_DocIdUrl xmlns="57504d04-691e-4fc4-8f09-4f19fdbe90f6">
      <Url>https://vip.gov.mari.ru/tzik/tik_orshanka/_layouts/DocIdRedir.aspx?ID=XXJ7TYMEEKJ2-6626-347</Url>
      <Description>XXJ7TYMEEKJ2-6626-347</Description>
    </_dlc_DocIdUrl>
  </documentManagement>
</p:properties>
</file>

<file path=customXml/itemProps1.xml><?xml version="1.0" encoding="utf-8"?>
<ds:datastoreItem xmlns:ds="http://schemas.openxmlformats.org/officeDocument/2006/customXml" ds:itemID="{76D5750B-58B4-4E25-9559-09F66E4F6F3E}"/>
</file>

<file path=customXml/itemProps2.xml><?xml version="1.0" encoding="utf-8"?>
<ds:datastoreItem xmlns:ds="http://schemas.openxmlformats.org/officeDocument/2006/customXml" ds:itemID="{03C17B3E-70A8-4885-B335-139AEB386C8C}"/>
</file>

<file path=customXml/itemProps3.xml><?xml version="1.0" encoding="utf-8"?>
<ds:datastoreItem xmlns:ds="http://schemas.openxmlformats.org/officeDocument/2006/customXml" ds:itemID="{0D70AF38-8DD4-41EB-95CF-47B42A6D1458}"/>
</file>

<file path=customXml/itemProps4.xml><?xml version="1.0" encoding="utf-8"?>
<ds:datastoreItem xmlns:ds="http://schemas.openxmlformats.org/officeDocument/2006/customXml" ds:itemID="{0A1C140C-10CB-47F6-986D-25A205723268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№62/195 от 19 июля 2019 г.</vt:lpstr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№6/40 от 30.07.2021 г.</dc:title>
  <dc:creator>admin</dc:creator>
  <cp:lastModifiedBy>admin</cp:lastModifiedBy>
  <cp:revision>2</cp:revision>
  <cp:lastPrinted>2019-07-19T08:09:00Z</cp:lastPrinted>
  <dcterms:created xsi:type="dcterms:W3CDTF">2021-08-09T11:06:00Z</dcterms:created>
  <dcterms:modified xsi:type="dcterms:W3CDTF">2021-08-09T11:06:00Z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0x010100C5D61013CBE49849B4DB398E5F31738E</vt:lpwstr>
  </property>
  <property fmtid="{D5CDD505-2E9C-101B-9397-08002B2CF9AE}" pid="4" name="_dlc_DocIdItemGuid">
    <vt:lpwstr>4da92e36-8470-4575-916c-a4c129db1af5</vt:lpwstr>
  </property>
</Properties>
</file>