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0F2770">
            <w:r>
              <w:t>3/</w:t>
            </w:r>
            <w:r w:rsidR="00E971FE">
              <w:t>2</w:t>
            </w:r>
            <w:r w:rsidR="00B950B2">
              <w:t>2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B950B2" w:rsidRPr="00B950B2" w:rsidRDefault="00B950B2" w:rsidP="00B950B2">
      <w:pPr>
        <w:jc w:val="center"/>
        <w:rPr>
          <w:rFonts w:ascii="Times New Roman CYR" w:hAnsi="Times New Roman CYR"/>
          <w:b/>
        </w:rPr>
      </w:pPr>
      <w:r w:rsidRPr="00B950B2">
        <w:rPr>
          <w:rFonts w:ascii="Times New Roman CYR" w:hAnsi="Times New Roman CYR"/>
          <w:b/>
        </w:rPr>
        <w:t>О назначении председателя участковой избирательной ком</w:t>
      </w:r>
      <w:r>
        <w:rPr>
          <w:rFonts w:ascii="Times New Roman CYR" w:hAnsi="Times New Roman CYR"/>
          <w:b/>
        </w:rPr>
        <w:t>иссииизбирательного участка № 438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B950B2" w:rsidRPr="00B950B2" w:rsidRDefault="00B950B2" w:rsidP="00B950B2">
      <w:pPr>
        <w:spacing w:line="360" w:lineRule="auto"/>
        <w:ind w:firstLine="709"/>
        <w:rPr>
          <w:bCs/>
          <w:szCs w:val="24"/>
        </w:rPr>
      </w:pPr>
      <w:r w:rsidRPr="00B950B2">
        <w:rPr>
          <w:bCs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№ 446, 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 Оршанская районная территориальная избирательная комиссия постановляет:                                                                                                                     </w:t>
      </w:r>
    </w:p>
    <w:p w:rsidR="001564A6" w:rsidRDefault="00B950B2" w:rsidP="00B950B2">
      <w:pPr>
        <w:spacing w:line="360" w:lineRule="auto"/>
        <w:ind w:firstLine="709"/>
        <w:rPr>
          <w:bCs/>
          <w:szCs w:val="28"/>
        </w:rPr>
      </w:pPr>
      <w:r w:rsidRPr="00B950B2">
        <w:rPr>
          <w:bCs/>
          <w:szCs w:val="24"/>
        </w:rPr>
        <w:t>1. Назначить председателем участковой избирательной коми</w:t>
      </w:r>
      <w:r>
        <w:rPr>
          <w:bCs/>
          <w:szCs w:val="24"/>
        </w:rPr>
        <w:t>ссии избирательного участка № 438</w:t>
      </w:r>
      <w:r w:rsidRPr="00B950B2">
        <w:rPr>
          <w:bCs/>
          <w:szCs w:val="24"/>
        </w:rPr>
        <w:t xml:space="preserve"> </w:t>
      </w:r>
      <w:r>
        <w:rPr>
          <w:bCs/>
          <w:szCs w:val="24"/>
        </w:rPr>
        <w:t>Данилюк Екатерину Сергеевну</w:t>
      </w:r>
      <w:r w:rsidRPr="00B950B2">
        <w:rPr>
          <w:bCs/>
          <w:szCs w:val="24"/>
        </w:rPr>
        <w:t xml:space="preserve">, </w:t>
      </w:r>
      <w:r>
        <w:rPr>
          <w:bCs/>
          <w:szCs w:val="24"/>
        </w:rPr>
        <w:t>02.07.1988</w:t>
      </w:r>
      <w:r w:rsidRPr="00B950B2">
        <w:rPr>
          <w:bCs/>
          <w:szCs w:val="24"/>
        </w:rPr>
        <w:t xml:space="preserve"> года рождения, образование среднее профессиональное, </w:t>
      </w:r>
      <w:r w:rsidR="008E4041">
        <w:rPr>
          <w:bCs/>
          <w:szCs w:val="24"/>
        </w:rPr>
        <w:t>оператора горячего вакуумного пресса ООО «СанТехТеплоСервис»</w:t>
      </w:r>
      <w:r w:rsidRPr="00B950B2">
        <w:rPr>
          <w:bCs/>
          <w:szCs w:val="24"/>
        </w:rPr>
        <w:t>, члена участковой избирательной комиссии избирательного участка № 4</w:t>
      </w:r>
      <w:r w:rsidR="00C661E0">
        <w:rPr>
          <w:bCs/>
          <w:szCs w:val="24"/>
        </w:rPr>
        <w:t>38</w:t>
      </w:r>
      <w:r w:rsidRPr="00B950B2">
        <w:rPr>
          <w:bCs/>
          <w:szCs w:val="24"/>
        </w:rPr>
        <w:t xml:space="preserve"> с правом решающего голоса.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</w:t>
      </w:r>
      <w:r w:rsidR="00C661E0">
        <w:rPr>
          <w:bCs/>
          <w:szCs w:val="28"/>
        </w:rPr>
        <w:t>38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6F2814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14" w:rsidRDefault="006F2814" w:rsidP="005B18EE">
      <w:r>
        <w:separator/>
      </w:r>
    </w:p>
  </w:endnote>
  <w:endnote w:type="continuationSeparator" w:id="1">
    <w:p w:rsidR="006F2814" w:rsidRDefault="006F2814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14" w:rsidRDefault="006F2814" w:rsidP="005B18EE">
      <w:r>
        <w:separator/>
      </w:r>
    </w:p>
  </w:footnote>
  <w:footnote w:type="continuationSeparator" w:id="1">
    <w:p w:rsidR="006F2814" w:rsidRDefault="006F2814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26DA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6F281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0F2770"/>
    <w:rsid w:val="00100E49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83830"/>
    <w:rsid w:val="00483F24"/>
    <w:rsid w:val="00580D75"/>
    <w:rsid w:val="005B18EE"/>
    <w:rsid w:val="005F5948"/>
    <w:rsid w:val="00615D05"/>
    <w:rsid w:val="006A0878"/>
    <w:rsid w:val="006A1A58"/>
    <w:rsid w:val="006A6A2A"/>
    <w:rsid w:val="006D70F2"/>
    <w:rsid w:val="006E078C"/>
    <w:rsid w:val="006F2814"/>
    <w:rsid w:val="00725CB6"/>
    <w:rsid w:val="00726DA6"/>
    <w:rsid w:val="00775E73"/>
    <w:rsid w:val="00797FAE"/>
    <w:rsid w:val="007B4CFC"/>
    <w:rsid w:val="007F6CF9"/>
    <w:rsid w:val="00882D43"/>
    <w:rsid w:val="008D197C"/>
    <w:rsid w:val="008E4041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950B2"/>
    <w:rsid w:val="00BA1908"/>
    <w:rsid w:val="00BC171B"/>
    <w:rsid w:val="00BE2572"/>
    <w:rsid w:val="00C007DA"/>
    <w:rsid w:val="00C05418"/>
    <w:rsid w:val="00C31D4E"/>
    <w:rsid w:val="00C51677"/>
    <w:rsid w:val="00C661E0"/>
    <w:rsid w:val="00C80706"/>
    <w:rsid w:val="00CA1602"/>
    <w:rsid w:val="00CA3274"/>
    <w:rsid w:val="00CC4E64"/>
    <w:rsid w:val="00CC58AD"/>
    <w:rsid w:val="00CE4783"/>
    <w:rsid w:val="00DA462A"/>
    <w:rsid w:val="00DF7D6E"/>
    <w:rsid w:val="00E138FA"/>
    <w:rsid w:val="00E971FE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председателя участковой избирательной комиссии избирательного участка № 438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XXJ7TYMEEKJ2-6626-329</_dlc_DocId>
    <_dlc_DocIdUrl xmlns="57504d04-691e-4fc4-8f09-4f19fdbe90f6">
      <Url>https://vip.gov.mari.ru/tzik/tik_orshanka/_layouts/DocIdRedir.aspx?ID=XXJ7TYMEEKJ2-6626-329</Url>
      <Description>XXJ7TYMEEKJ2-6626-329</Description>
    </_dlc_DocIdUrl>
  </documentManagement>
</p:properties>
</file>

<file path=customXml/itemProps1.xml><?xml version="1.0" encoding="utf-8"?>
<ds:datastoreItem xmlns:ds="http://schemas.openxmlformats.org/officeDocument/2006/customXml" ds:itemID="{F707CF14-D438-40A7-B976-25CB4B119BB3}"/>
</file>

<file path=customXml/itemProps2.xml><?xml version="1.0" encoding="utf-8"?>
<ds:datastoreItem xmlns:ds="http://schemas.openxmlformats.org/officeDocument/2006/customXml" ds:itemID="{47029B63-82C8-4BE0-A1B4-E7A09C594849}"/>
</file>

<file path=customXml/itemProps3.xml><?xml version="1.0" encoding="utf-8"?>
<ds:datastoreItem xmlns:ds="http://schemas.openxmlformats.org/officeDocument/2006/customXml" ds:itemID="{758EEF86-88FC-4416-B7D4-6180D01F5939}"/>
</file>

<file path=customXml/itemProps4.xml><?xml version="1.0" encoding="utf-8"?>
<ds:datastoreItem xmlns:ds="http://schemas.openxmlformats.org/officeDocument/2006/customXml" ds:itemID="{B7F8B13B-DDCC-484D-8E99-369487EDA9C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№3/22 от 27.04.2021 г.</dc:title>
  <dc:creator>admin</dc:creator>
  <cp:lastModifiedBy>admin</cp:lastModifiedBy>
  <cp:revision>2</cp:revision>
  <cp:lastPrinted>2021-04-30T07:31:00Z</cp:lastPrinted>
  <dcterms:created xsi:type="dcterms:W3CDTF">2021-04-30T07:32:00Z</dcterms:created>
  <dcterms:modified xsi:type="dcterms:W3CDTF">2021-04-30T07:32:00Z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8374285c-514d-4950-b5ab-487ed1995bf8</vt:lpwstr>
  </property>
</Properties>
</file>