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8E312C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B4C53">
        <w:rPr>
          <w:noProof/>
          <w:szCs w:val="28"/>
        </w:rPr>
        <w:t>19</w:t>
      </w:r>
      <w:r w:rsidR="00ED21A5">
        <w:rPr>
          <w:noProof/>
          <w:szCs w:val="28"/>
        </w:rPr>
        <w:t xml:space="preserve">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CD1728">
        <w:rPr>
          <w:szCs w:val="28"/>
        </w:rPr>
        <w:t>97/273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EB4C53">
        <w:t>7</w:t>
      </w:r>
      <w:r w:rsidR="004130A6">
        <w:t>3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4130A6">
        <w:t>73</w:t>
      </w:r>
      <w:r w:rsidR="00554EA1">
        <w:t xml:space="preserve"> с ее согласия </w:t>
      </w:r>
      <w:proofErr w:type="spellStart"/>
      <w:r w:rsidR="000102E3">
        <w:t>Юрик</w:t>
      </w:r>
      <w:proofErr w:type="spellEnd"/>
      <w:r w:rsidR="000102E3">
        <w:t xml:space="preserve"> Татьяну Михайловну</w:t>
      </w:r>
      <w:r w:rsidR="00E62F02" w:rsidRPr="00733F17">
        <w:t xml:space="preserve">, </w:t>
      </w:r>
      <w:r w:rsidR="000102E3">
        <w:t>15.09.1979</w:t>
      </w:r>
      <w:r w:rsidR="00E62F02" w:rsidRPr="00733F17">
        <w:t xml:space="preserve"> года рождения, </w:t>
      </w:r>
      <w:r w:rsidR="000102E3">
        <w:t>главного ветеринарного врача ГБУ РМЭ «</w:t>
      </w:r>
      <w:proofErr w:type="spellStart"/>
      <w:r w:rsidR="000102E3">
        <w:t>Килемарская</w:t>
      </w:r>
      <w:proofErr w:type="spellEnd"/>
      <w:r w:rsidR="000102E3">
        <w:t xml:space="preserve"> </w:t>
      </w:r>
      <w:proofErr w:type="spellStart"/>
      <w:r w:rsidR="000102E3">
        <w:t>РайСББЖ</w:t>
      </w:r>
      <w:proofErr w:type="spellEnd"/>
      <w:r w:rsidR="000102E3">
        <w:t>»</w:t>
      </w:r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proofErr w:type="spellStart"/>
      <w:r w:rsidR="00801C37" w:rsidRPr="00FE59DD">
        <w:rPr>
          <w:szCs w:val="28"/>
        </w:rPr>
        <w:t>Килемарск</w:t>
      </w:r>
      <w:r w:rsidR="00801C37">
        <w:rPr>
          <w:szCs w:val="28"/>
        </w:rPr>
        <w:t>им</w:t>
      </w:r>
      <w:proofErr w:type="spellEnd"/>
      <w:r w:rsidR="00801C37" w:rsidRPr="00FE59DD">
        <w:rPr>
          <w:szCs w:val="28"/>
        </w:rPr>
        <w:t xml:space="preserve"> районн</w:t>
      </w:r>
      <w:r w:rsidR="00801C37">
        <w:rPr>
          <w:szCs w:val="28"/>
        </w:rPr>
        <w:t>ым</w:t>
      </w:r>
      <w:r w:rsidR="00801C37" w:rsidRPr="00FE59DD">
        <w:rPr>
          <w:szCs w:val="28"/>
        </w:rPr>
        <w:t xml:space="preserve"> местн</w:t>
      </w:r>
      <w:r w:rsidR="00801C37">
        <w:rPr>
          <w:szCs w:val="28"/>
        </w:rPr>
        <w:t>ым</w:t>
      </w:r>
      <w:r w:rsidR="00801C37" w:rsidRPr="00FE59DD">
        <w:rPr>
          <w:szCs w:val="28"/>
        </w:rPr>
        <w:t xml:space="preserve"> отделение</w:t>
      </w:r>
      <w:r w:rsidR="00801C37">
        <w:rPr>
          <w:szCs w:val="28"/>
        </w:rPr>
        <w:t>м</w:t>
      </w:r>
      <w:r w:rsidR="00801C37" w:rsidRPr="00FE59DD">
        <w:rPr>
          <w:szCs w:val="28"/>
        </w:rPr>
        <w:t xml:space="preserve"> Всероссийской политической партии «ЕДИНАЯ РОССИЯ</w:t>
      </w:r>
      <w:r w:rsidR="00801C37" w:rsidRPr="000F57AA">
        <w:t>»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4130A6">
        <w:rPr>
          <w:sz w:val="28"/>
        </w:rPr>
        <w:t>ию избирательного участка № 273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102E3"/>
    <w:rsid w:val="00034E07"/>
    <w:rsid w:val="0006598F"/>
    <w:rsid w:val="00066AAF"/>
    <w:rsid w:val="0006715E"/>
    <w:rsid w:val="000B2C8E"/>
    <w:rsid w:val="000B689F"/>
    <w:rsid w:val="000D0327"/>
    <w:rsid w:val="000D32AF"/>
    <w:rsid w:val="000D3C4B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21B99"/>
    <w:rsid w:val="0024180C"/>
    <w:rsid w:val="00242223"/>
    <w:rsid w:val="002824A3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130A6"/>
    <w:rsid w:val="00440B1A"/>
    <w:rsid w:val="0045713D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B7B62"/>
    <w:rsid w:val="005C0C34"/>
    <w:rsid w:val="005C3691"/>
    <w:rsid w:val="005D01E4"/>
    <w:rsid w:val="005D0CEE"/>
    <w:rsid w:val="006562C0"/>
    <w:rsid w:val="0068155C"/>
    <w:rsid w:val="006B3FC5"/>
    <w:rsid w:val="006C156F"/>
    <w:rsid w:val="006D35A1"/>
    <w:rsid w:val="00700B62"/>
    <w:rsid w:val="00716D08"/>
    <w:rsid w:val="00733F17"/>
    <w:rsid w:val="007465D6"/>
    <w:rsid w:val="00794C61"/>
    <w:rsid w:val="007A7662"/>
    <w:rsid w:val="007B5A1D"/>
    <w:rsid w:val="007D75A9"/>
    <w:rsid w:val="007E1C9E"/>
    <w:rsid w:val="007F4C24"/>
    <w:rsid w:val="00801C37"/>
    <w:rsid w:val="008256FC"/>
    <w:rsid w:val="00837C11"/>
    <w:rsid w:val="008763D2"/>
    <w:rsid w:val="008803E4"/>
    <w:rsid w:val="008A69A2"/>
    <w:rsid w:val="008B59E0"/>
    <w:rsid w:val="008E312C"/>
    <w:rsid w:val="00952850"/>
    <w:rsid w:val="00967D27"/>
    <w:rsid w:val="00973E46"/>
    <w:rsid w:val="00A51C16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A3CA6"/>
    <w:rsid w:val="00CC3917"/>
    <w:rsid w:val="00CC47AC"/>
    <w:rsid w:val="00CC5CFF"/>
    <w:rsid w:val="00CD1728"/>
    <w:rsid w:val="00CD2C97"/>
    <w:rsid w:val="00CD489F"/>
    <w:rsid w:val="00CD71F2"/>
    <w:rsid w:val="00CE096E"/>
    <w:rsid w:val="00CF7121"/>
    <w:rsid w:val="00D1330D"/>
    <w:rsid w:val="00D2622B"/>
    <w:rsid w:val="00D42181"/>
    <w:rsid w:val="00D70A38"/>
    <w:rsid w:val="00D73C6D"/>
    <w:rsid w:val="00D94CFA"/>
    <w:rsid w:val="00DC148F"/>
    <w:rsid w:val="00DD7B2A"/>
    <w:rsid w:val="00DE10FB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B4C53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273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XXJ7TYMEEKJ2-6563-147</_dlc_DocId>
    <_dlc_DocIdUrl xmlns="57504d04-691e-4fc4-8f09-4f19fdbe90f6">
      <Url>https://vip.gov.mari.ru/tzik/tik_kilemary/_layouts/DocIdRedir.aspx?ID=XXJ7TYMEEKJ2-6563-147</Url>
      <Description>XXJ7TYMEEKJ2-6563-147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642378ED-0073-48BB-8C19-A8E3D0F29280}"/>
</file>

<file path=customXml/itemProps3.xml><?xml version="1.0" encoding="utf-8"?>
<ds:datastoreItem xmlns:ds="http://schemas.openxmlformats.org/officeDocument/2006/customXml" ds:itemID="{25ABCCC5-384D-4529-A2D6-63442473D334}"/>
</file>

<file path=customXml/itemProps4.xml><?xml version="1.0" encoding="utf-8"?>
<ds:datastoreItem xmlns:ds="http://schemas.openxmlformats.org/officeDocument/2006/customXml" ds:itemID="{B7321EC8-BE3D-4311-AA41-B49490020E2F}"/>
</file>

<file path=customXml/itemProps5.xml><?xml version="1.0" encoding="utf-8"?>
<ds:datastoreItem xmlns:ds="http://schemas.openxmlformats.org/officeDocument/2006/customXml" ds:itemID="{75C814E2-DE81-45E7-BCCA-9AE79813F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97/273</dc:title>
  <dc:creator>admin</dc:creator>
  <cp:lastModifiedBy>user</cp:lastModifiedBy>
  <cp:revision>26</cp:revision>
  <cp:lastPrinted>2019-08-23T13:25:00Z</cp:lastPrinted>
  <dcterms:created xsi:type="dcterms:W3CDTF">2018-01-27T07:48:00Z</dcterms:created>
  <dcterms:modified xsi:type="dcterms:W3CDTF">2019-08-23T13:25:00Z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d5854962-deb4-4276-8a7b-935a8f23588d</vt:lpwstr>
  </property>
</Properties>
</file>