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0D0CEB" w:rsidTr="000D0CEB">
        <w:trPr>
          <w:trHeight w:val="640"/>
        </w:trPr>
        <w:tc>
          <w:tcPr>
            <w:tcW w:w="9570" w:type="dxa"/>
          </w:tcPr>
          <w:p w:rsidR="000D0CEB" w:rsidRDefault="000D0CEB" w:rsidP="004945F8">
            <w:pPr>
              <w:pStyle w:val="a5"/>
              <w:spacing w:line="276" w:lineRule="auto"/>
              <w:jc w:val="left"/>
              <w:rPr>
                <w:b/>
                <w:bCs/>
                <w:szCs w:val="28"/>
              </w:rPr>
            </w:pPr>
          </w:p>
          <w:p w:rsidR="000D0CEB" w:rsidRDefault="000D0CEB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0D0CEB" w:rsidRDefault="000D0CEB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0D0CEB" w:rsidRDefault="000D0CEB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D0CEB" w:rsidTr="000D0CEB">
        <w:tc>
          <w:tcPr>
            <w:tcW w:w="9570" w:type="dxa"/>
            <w:hideMark/>
          </w:tcPr>
          <w:p w:rsidR="000D0CEB" w:rsidRDefault="000D0CEB">
            <w:pPr>
              <w:pStyle w:val="a5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0D0CEB" w:rsidRDefault="000D0CEB" w:rsidP="000D0CEB">
      <w:pPr>
        <w:pStyle w:val="21"/>
        <w:jc w:val="left"/>
        <w:rPr>
          <w:sz w:val="28"/>
          <w:szCs w:val="28"/>
        </w:rPr>
      </w:pPr>
    </w:p>
    <w:p w:rsidR="000D0CEB" w:rsidRDefault="0010421E" w:rsidP="000D0CEB">
      <w:pPr>
        <w:pStyle w:val="a3"/>
        <w:tabs>
          <w:tab w:val="left" w:pos="708"/>
        </w:tabs>
        <w:jc w:val="center"/>
        <w:rPr>
          <w:szCs w:val="28"/>
        </w:rPr>
      </w:pPr>
      <w:r w:rsidRPr="001042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0D0CEB" w:rsidRDefault="000D0CEB" w:rsidP="000D0CEB">
                  <w:pPr>
                    <w:pStyle w:val="3"/>
                  </w:pPr>
                </w:p>
                <w:p w:rsidR="000D0CEB" w:rsidRDefault="000D0CEB" w:rsidP="000D0CEB">
                  <w:pPr>
                    <w:pStyle w:val="3"/>
                  </w:pPr>
                </w:p>
              </w:txbxContent>
            </v:textbox>
          </v:shape>
        </w:pict>
      </w:r>
      <w:r w:rsidR="000D0CEB">
        <w:rPr>
          <w:szCs w:val="28"/>
        </w:rPr>
        <w:t>27 августа 2016 года</w:t>
      </w:r>
      <w:r w:rsidR="000D0CEB">
        <w:rPr>
          <w:szCs w:val="28"/>
        </w:rPr>
        <w:tab/>
        <w:t xml:space="preserve">                                                                  №</w:t>
      </w:r>
      <w:r w:rsidR="00E0120A">
        <w:rPr>
          <w:szCs w:val="28"/>
        </w:rPr>
        <w:t>14/46</w:t>
      </w:r>
    </w:p>
    <w:p w:rsidR="000D0CEB" w:rsidRDefault="000D0CEB" w:rsidP="000D0CEB">
      <w:pPr>
        <w:rPr>
          <w:sz w:val="28"/>
          <w:szCs w:val="28"/>
        </w:rPr>
      </w:pPr>
    </w:p>
    <w:p w:rsidR="000D0CEB" w:rsidRDefault="000D0CEB" w:rsidP="000D0CEB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E0120A">
        <w:t>74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0D0CEB" w:rsidRDefault="000D0CEB" w:rsidP="000D0CEB">
      <w:pPr>
        <w:rPr>
          <w:sz w:val="28"/>
          <w:szCs w:val="28"/>
        </w:rPr>
      </w:pPr>
    </w:p>
    <w:p w:rsidR="000D0CEB" w:rsidRDefault="000D0CEB" w:rsidP="000D0CEB">
      <w:pPr>
        <w:pStyle w:val="2"/>
        <w:ind w:firstLine="720"/>
        <w:jc w:val="both"/>
      </w:pPr>
      <w:proofErr w:type="gramStart"/>
      <w:r>
        <w:t xml:space="preserve">На основании пункта 11 статьи 29 Федерального закона «Об основных гарантиях избирательных прав и права на участие в референдуме граждан Российской Федерации», пункта 29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№ 156/1173-6 и от 26 марта 2014 года № 223/1436-6 и от 10.06.2015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  <w:proofErr w:type="gramEnd"/>
    </w:p>
    <w:p w:rsidR="000D0CEB" w:rsidRDefault="000D0CEB" w:rsidP="000D0CE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1.Назначить членом участковой избирательной комиссии с правом решающего голоса избирательного участка № 274 с ее согласия Токареву Светлану Леонидовну, 08.01.1970 года рождения, должность специалист по социальной работе, основ</w:t>
      </w:r>
      <w:r w:rsidR="00F73C03">
        <w:rPr>
          <w:sz w:val="28"/>
        </w:rPr>
        <w:t>ное место работы Государственно</w:t>
      </w:r>
      <w:r>
        <w:rPr>
          <w:sz w:val="28"/>
        </w:rPr>
        <w:t xml:space="preserve">е бюджетное учреждение </w:t>
      </w:r>
      <w:r w:rsidR="00F73C03">
        <w:rPr>
          <w:sz w:val="28"/>
        </w:rPr>
        <w:t xml:space="preserve">Республики Марий Эл </w:t>
      </w:r>
      <w:r>
        <w:rPr>
          <w:sz w:val="28"/>
        </w:rPr>
        <w:t xml:space="preserve">«Комплексный центр социального обслуживания населения в </w:t>
      </w:r>
      <w:proofErr w:type="spellStart"/>
      <w:r>
        <w:rPr>
          <w:sz w:val="28"/>
        </w:rPr>
        <w:t>Килемарском</w:t>
      </w:r>
      <w:proofErr w:type="spellEnd"/>
      <w:r>
        <w:rPr>
          <w:sz w:val="28"/>
        </w:rPr>
        <w:t xml:space="preserve"> районе», зачисленную в резерв составов участковых комиссий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территориальной избирательной комиссии, по предложению собрания избирателей по</w:t>
      </w:r>
      <w:proofErr w:type="gramEnd"/>
      <w:r>
        <w:rPr>
          <w:sz w:val="28"/>
        </w:rPr>
        <w:t xml:space="preserve"> месту жительства.</w:t>
      </w:r>
    </w:p>
    <w:p w:rsidR="000D0CEB" w:rsidRDefault="000D0CEB" w:rsidP="000D0CEB">
      <w:pPr>
        <w:ind w:firstLine="567"/>
        <w:jc w:val="both"/>
        <w:rPr>
          <w:sz w:val="28"/>
        </w:rPr>
      </w:pPr>
      <w:r>
        <w:rPr>
          <w:sz w:val="28"/>
        </w:rPr>
        <w:t>2.Направить настоящее постановление системному администратору КСА ТИК ГАС «Выборы», в участковую избирательную комиссию избирательного участка № 274, Токаревой С.Л.</w:t>
      </w:r>
    </w:p>
    <w:p w:rsidR="000D0CEB" w:rsidRDefault="000D0CEB" w:rsidP="000D0CE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D0CEB" w:rsidTr="000D0CEB">
        <w:tc>
          <w:tcPr>
            <w:tcW w:w="4785" w:type="dxa"/>
            <w:hideMark/>
          </w:tcPr>
          <w:p w:rsidR="000D0CEB" w:rsidRDefault="000D0C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0CEB" w:rsidRDefault="000D0C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0D0CEB" w:rsidRDefault="000D0C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0CEB" w:rsidRDefault="000D0CEB">
            <w:pPr>
              <w:pStyle w:val="2"/>
              <w:spacing w:line="276" w:lineRule="auto"/>
              <w:rPr>
                <w:szCs w:val="28"/>
              </w:rPr>
            </w:pPr>
          </w:p>
          <w:p w:rsidR="000D0CEB" w:rsidRDefault="000D0CEB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А.А. </w:t>
            </w:r>
            <w:proofErr w:type="spellStart"/>
            <w:r>
              <w:rPr>
                <w:szCs w:val="28"/>
              </w:rPr>
              <w:t>Качмашева</w:t>
            </w:r>
            <w:proofErr w:type="spellEnd"/>
          </w:p>
        </w:tc>
      </w:tr>
      <w:tr w:rsidR="000D0CEB" w:rsidTr="000D0CEB">
        <w:tc>
          <w:tcPr>
            <w:tcW w:w="4785" w:type="dxa"/>
            <w:hideMark/>
          </w:tcPr>
          <w:p w:rsidR="000D0CEB" w:rsidRDefault="000D0C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0CEB" w:rsidRDefault="000D0C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D0CEB" w:rsidRDefault="000D0CEB" w:rsidP="000D0CE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Килемарской</w:t>
      </w:r>
      <w:proofErr w:type="spellEnd"/>
      <w:r>
        <w:rPr>
          <w:sz w:val="28"/>
          <w:szCs w:val="28"/>
        </w:rPr>
        <w:t xml:space="preserve"> </w:t>
      </w:r>
    </w:p>
    <w:p w:rsidR="000D0CEB" w:rsidRDefault="000D0CEB" w:rsidP="000D0CEB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территориальной </w:t>
      </w:r>
    </w:p>
    <w:p w:rsidR="000D0CEB" w:rsidRDefault="000D0CEB" w:rsidP="004945F8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Иванова</w:t>
      </w:r>
    </w:p>
    <w:sectPr w:rsidR="000D0CEB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EB"/>
    <w:rsid w:val="000D0CEB"/>
    <w:rsid w:val="0010421E"/>
    <w:rsid w:val="00145B64"/>
    <w:rsid w:val="001559AC"/>
    <w:rsid w:val="003D2EEA"/>
    <w:rsid w:val="004945F8"/>
    <w:rsid w:val="0064547F"/>
    <w:rsid w:val="006551D6"/>
    <w:rsid w:val="008A7735"/>
    <w:rsid w:val="00A548DA"/>
    <w:rsid w:val="00A57670"/>
    <w:rsid w:val="00BE56F0"/>
    <w:rsid w:val="00E0120A"/>
    <w:rsid w:val="00F73C03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0CE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D0CE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D0CE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D0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D0CEB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0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D0CE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D0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0D0CEB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274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XXJ7TYMEEKJ2-6563-50</_dlc_DocId>
    <_dlc_DocIdUrl xmlns="57504d04-691e-4fc4-8f09-4f19fdbe90f6">
      <Url>https://vip.gov.mari.ru/tzik/tik_kilemary/_layouts/DocIdRedir.aspx?ID=XXJ7TYMEEKJ2-6563-50</Url>
      <Description>XXJ7TYMEEKJ2-6563-50</Description>
    </_dlc_DocIdUrl>
  </documentManagement>
</p:properties>
</file>

<file path=customXml/itemProps1.xml><?xml version="1.0" encoding="utf-8"?>
<ds:datastoreItem xmlns:ds="http://schemas.openxmlformats.org/officeDocument/2006/customXml" ds:itemID="{6C757A02-092B-47AB-B7AF-D87E07197E89}"/>
</file>

<file path=customXml/itemProps2.xml><?xml version="1.0" encoding="utf-8"?>
<ds:datastoreItem xmlns:ds="http://schemas.openxmlformats.org/officeDocument/2006/customXml" ds:itemID="{458CFEFD-7138-4681-AD8B-E1EE4E89276F}"/>
</file>

<file path=customXml/itemProps3.xml><?xml version="1.0" encoding="utf-8"?>
<ds:datastoreItem xmlns:ds="http://schemas.openxmlformats.org/officeDocument/2006/customXml" ds:itemID="{2CB71C4C-17EB-4097-ABBD-E3DDC10A0D4A}"/>
</file>

<file path=customXml/itemProps4.xml><?xml version="1.0" encoding="utf-8"?>
<ds:datastoreItem xmlns:ds="http://schemas.openxmlformats.org/officeDocument/2006/customXml" ds:itemID="{B8D1B972-D6BE-4249-AA57-CDB16C4E1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14/46 от 27.08.2016</dc:title>
  <dc:subject/>
  <dc:creator>user</dc:creator>
  <cp:keywords/>
  <dc:description/>
  <cp:lastModifiedBy>user</cp:lastModifiedBy>
  <cp:revision>7</cp:revision>
  <cp:lastPrinted>2016-08-27T14:04:00Z</cp:lastPrinted>
  <dcterms:created xsi:type="dcterms:W3CDTF">2016-08-27T09:15:00Z</dcterms:created>
  <dcterms:modified xsi:type="dcterms:W3CDTF">2016-08-27T14:04:00Z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163552f5-2d77-4d9e-82b6-f330533669e0</vt:lpwstr>
  </property>
</Properties>
</file>