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16" w:rsidRPr="00656016" w:rsidRDefault="00656016" w:rsidP="0065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60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ИЗБИРАТЕЛЬНАЯ КОМИССИЯ</w:t>
      </w:r>
    </w:p>
    <w:p w:rsidR="00656016" w:rsidRPr="00656016" w:rsidRDefault="00656016" w:rsidP="0065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60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ГОРОДСКОГО ОКРУГА «ГОРОД ВОЛЖСК»</w:t>
      </w:r>
    </w:p>
    <w:p w:rsidR="00656016" w:rsidRDefault="00656016" w:rsidP="0065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56016" w:rsidRPr="00656016" w:rsidRDefault="00656016" w:rsidP="0065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65601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656016" w:rsidRPr="00656016" w:rsidRDefault="00656016" w:rsidP="006560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656016" w:rsidRPr="00656016" w:rsidRDefault="00226D9E" w:rsidP="006560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656016" w:rsidRP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февраля 2021 года</w:t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6016" w:rsidRPr="00656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77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78/371</w:t>
      </w:r>
    </w:p>
    <w:p w:rsidR="00656016" w:rsidRPr="00656016" w:rsidRDefault="00656016" w:rsidP="00656016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6016" w:rsidRDefault="00656016" w:rsidP="008C7F12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C7F12" w:rsidRDefault="008C7F12" w:rsidP="008C7F12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отказе в заверении списка кандидатов в </w:t>
      </w:r>
      <w:r w:rsidR="00353693"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депутаты Собрания депутатов городского округа «Город Волжск» седьмого созыва</w:t>
      </w:r>
      <w:r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представленного в </w:t>
      </w:r>
      <w:r w:rsidR="00353693"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избирательную комиссию городского округа </w:t>
      </w:r>
      <w:r w:rsidR="00226D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3209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«Город Волжск»</w:t>
      </w:r>
      <w:r w:rsidR="00353693"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53693"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Политической партией</w:t>
      </w:r>
      <w:r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53693"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«Добрых дел, защиты детей, женщин, свободы, природы и пенсионеров, против насилия над животными»</w:t>
      </w:r>
      <w:r w:rsidRPr="0065601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E3433" w:rsidRDefault="000E3433" w:rsidP="008C7F12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E3433" w:rsidRPr="008C7F12" w:rsidRDefault="000E3433" w:rsidP="008C7F12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C7F12" w:rsidRPr="008C7F12" w:rsidRDefault="008C7F12" w:rsidP="008C7F12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E3433" w:rsidRPr="008C7F12" w:rsidRDefault="000E3433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ассмотрев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представленные в избирательную комиссию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 «Город Волжск» для заверения списка кандидатов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депутаты Собрания депутатов городского округа «Город Волжск» седьмого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созыва, выдвинутого избирательным объединением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Политическ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 партия</w:t>
      </w:r>
      <w:r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«Добрых дел, защиты детей, женщин, свободы, природы и пенсионеров, против насилия над животными»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збирательная комиссия городского округа «Город Волжск» установила следующее.</w:t>
      </w:r>
    </w:p>
    <w:p w:rsidR="008C7F12" w:rsidRPr="008C7F12" w:rsidRDefault="00353693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 февраля 2021 года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избирательную комиссию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округа «Город Волжск» </w:t>
      </w:r>
      <w:r w:rsid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представлены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</w:t>
      </w:r>
      <w:r w:rsid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заверения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списка </w:t>
      </w:r>
      <w:r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кандидатов в депутаты Собрания депутатов городского округа «Город Вол</w:t>
      </w:r>
      <w:r w:rsidR="00D66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жск» седьмого созыва, выдвинутого</w:t>
      </w:r>
      <w:r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Политической партией «Добрых дел, защиты детей, женщин, свободы, природы и пенсионеров, против насилия </w:t>
      </w:r>
      <w:r w:rsidR="000E343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 животными» 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одномандатн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ым округам.</w:t>
      </w:r>
    </w:p>
    <w:p w:rsidR="00D66DE1" w:rsidRPr="008C7F12" w:rsidRDefault="00D66DE1" w:rsidP="00D66DE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пункту 1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35 Федерального закона 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12 июня 2002 г. № 67-ФЗ «Об основных гарантиях избирательных прав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права на участие в референдуме граждан Российской Федерации» законом субъекта Российской Федерации может быть предусмотрено выдвижение избирательным объединением кандидатов по одномандатным избирательным 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округам списком, в котором определяется, по какому одномандатному избирательному округу выдвигается каждый кандидат. В этом случае законом субъекта Российской Федерации также может быть предусмотрено заверение списка кандидатов по одномандатным избирательным округам организующей выборы избирательной комиссией.</w:t>
      </w:r>
    </w:p>
    <w:p w:rsidR="00812BFF" w:rsidRDefault="00CD188D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соответствии с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14</w:t>
      </w:r>
      <w:r w:rsidR="004135F4" w:rsidRP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35 Федерального закона 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2002 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67-ФЗ «Об основных гарантиях избирательных прав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права на участие в референдуме граждан Российской Федерации»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пунктом 4 статьи 35 </w:t>
      </w:r>
      <w:r w:rsidR="004135F4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Республики Марий Эл</w:t>
      </w:r>
      <w:r w:rsidR="004135F4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 декабря 2008 г. № 70-З </w:t>
      </w:r>
      <w:r w:rsidR="004135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135F4" w:rsidRPr="0065601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выборах в органы местного самоуправления в Республике Марий Эл» (далее – Закон Республики Марий Эл № 70-З</w:t>
      </w:r>
      <w:r w:rsidR="004135F4" w:rsidRPr="0041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="00413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812BFF" w:rsidRPr="004135F4">
        <w:rPr>
          <w:rFonts w:ascii="Times New Roman" w:hAnsi="Times New Roman" w:cs="Times New Roman"/>
          <w:sz w:val="28"/>
          <w:szCs w:val="28"/>
        </w:rPr>
        <w:t xml:space="preserve">писок кандидатов </w:t>
      </w:r>
      <w:r w:rsidR="00E77803">
        <w:rPr>
          <w:rFonts w:ascii="Times New Roman" w:hAnsi="Times New Roman" w:cs="Times New Roman"/>
          <w:sz w:val="28"/>
          <w:szCs w:val="28"/>
        </w:rPr>
        <w:br/>
      </w:r>
      <w:r w:rsidR="00812BFF" w:rsidRPr="004135F4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округам, выдвинутый избирательным объединением, должен содержать наименования и номера одномандатных  избирательных округов, в которых будут баллотироваться выдвинутые </w:t>
      </w:r>
      <w:r w:rsidR="00E77803">
        <w:rPr>
          <w:rFonts w:ascii="Times New Roman" w:hAnsi="Times New Roman" w:cs="Times New Roman"/>
          <w:sz w:val="28"/>
          <w:szCs w:val="28"/>
        </w:rPr>
        <w:br/>
      </w:r>
      <w:r w:rsidR="00812BFF" w:rsidRPr="004135F4">
        <w:rPr>
          <w:rFonts w:ascii="Times New Roman" w:hAnsi="Times New Roman" w:cs="Times New Roman"/>
          <w:sz w:val="28"/>
          <w:szCs w:val="28"/>
        </w:rPr>
        <w:t xml:space="preserve">по этим одномандатным избирательным округам кандидаты. </w:t>
      </w:r>
    </w:p>
    <w:p w:rsidR="00BE29DA" w:rsidRPr="00BE29DA" w:rsidRDefault="00BE29DA" w:rsidP="00AD1BA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2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пункту 4 статьи 38 Закона Республики Марий Эл № 70-З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BE29DA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писок кандидатов в депутаты представляется в избирательную комиссию муниципального образования на бумажном носителе и в машиночитаемом виде по форме, утверждаемой этой комиссией.</w:t>
      </w:r>
    </w:p>
    <w:p w:rsidR="00051119" w:rsidRDefault="008C7F12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</w:t>
      </w:r>
      <w:r w:rsidR="00051119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ункта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="00051119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Федерального закона от 12</w:t>
      </w:r>
      <w:r w:rsid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июня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2002 </w:t>
      </w:r>
      <w:r w:rsidR="00051119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67-ФЗ «Об основных гарантиях избирательных прав и права </w:t>
      </w:r>
      <w:r w:rsid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участие в референдуме граждан Российской Федерации»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пункта 4 статьи 35</w:t>
      </w:r>
      <w:r w:rsidR="00DA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пункта 4 статьи 38 </w:t>
      </w:r>
      <w:r w:rsidR="004135F4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 Республики Марий Эл</w:t>
      </w:r>
      <w:r w:rsidR="004135F4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70-З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список кандидатов</w:t>
      </w:r>
      <w:r w:rsidR="003F4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выдвинутый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избирательным объединением «</w:t>
      </w:r>
      <w:r w:rsidR="004135F4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Политическ</w:t>
      </w:r>
      <w:r w:rsidR="004135F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 партия</w:t>
      </w:r>
      <w:r w:rsidR="004135F4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«Добрых дел, защиты детей, женщин, свободы, природы </w:t>
      </w:r>
      <w:r w:rsidR="00E778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4135F4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пенсионеров, против насилия над животными»</w:t>
      </w:r>
      <w:r w:rsidR="00226D9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</w:t>
      </w:r>
      <w:r w:rsidR="00051119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организующую выборы изб</w:t>
      </w:r>
      <w:r w:rsidR="000E34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ирательную комиссию 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нарушением требований законодательства.</w:t>
      </w:r>
    </w:p>
    <w:p w:rsidR="006C604B" w:rsidRDefault="00BE29DA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збирательны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документах, представленных 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заверения списка кандидатов</w:t>
      </w:r>
      <w:r w:rsidR="003F4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выдвинутого</w:t>
      </w:r>
      <w:r w:rsidR="004135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указанным избирательным объединением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том числе в</w:t>
      </w:r>
      <w:r w:rsidR="00051119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выписк</w:t>
      </w:r>
      <w:r w:rsidR="009873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ах </w:t>
      </w:r>
      <w:r w:rsidR="00051119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протокола заседания Политсовета № 9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Политической </w:t>
      </w:r>
      <w:r w:rsidR="00841652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партии «Добрых дел, защиты детей, женщин, свободы, природы </w:t>
      </w:r>
      <w:r w:rsidR="00E778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841652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пенсионеров, против насилия над животными»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165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20 февраля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4165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списке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кандидатов</w:t>
      </w:r>
      <w:r w:rsidR="006C604B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C604B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депутаты Собрания депутатов городского округа «Город Волжск» седьмого созыва</w:t>
      </w:r>
      <w:r w:rsidR="003F4C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указаны </w:t>
      </w:r>
      <w:r w:rsidR="00D66DE1"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следующие сведения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66DE1"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избирательном округе – «одномандатный избирательный округ № 2»,</w:t>
      </w:r>
      <w:r w:rsidR="00D66DE1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время как </w:t>
      </w:r>
      <w:r w:rsidR="006C604B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избирательной комиссии </w:t>
      </w:r>
      <w:r w:rsidR="00F92096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C604B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ородского округа «Город Волжск» от 25 января 2021 года № 74/351 на 18 апреля 2021 года назначены дополнительные выборы депутата Собрания депутатов </w:t>
      </w:r>
      <w:r w:rsidR="00B712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6C604B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ородского округа «Город Волжск» по Новому одномандатному избирательному округу № 8.</w:t>
      </w:r>
      <w:r w:rsidR="00F92096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Описание границ Нового одномандатного изби</w:t>
      </w:r>
      <w:r w:rsidR="00226D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рательного округа № 8 определено</w:t>
      </w:r>
      <w:r w:rsidR="00F92096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решением Собрания депутатов городского округа «Город Волжск» от 3 февраля 2014 г. № 462 «Об утверждении схемы одномандатных избирательных округов для проведения выборов депутатов Собрания депутатов городского округа «Город Волжск».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2096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выборы Собрания депутатов городского округа «Город Волжск» по одномандатному избирательному округу № 2 избирательной комисси</w:t>
      </w:r>
      <w:r w:rsid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92096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городского округа «Город Волжск»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назначались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F92096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проводятся</w:t>
      </w:r>
      <w:r w:rsidR="00F92096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D66DE1" w:rsidRDefault="00D66DE1" w:rsidP="00D66DE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положений пункта 1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35 Федерального закона 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12 июня 2002 г. № 67-ФЗ «Об основных гарантиях избирательных прав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права на участие в референдуме граждан Российской Федерации», </w:t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>пункта 4 статьи 35 и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пункта 4 статьи 38 </w:t>
      </w:r>
      <w:r w:rsidRPr="00D66DE1">
        <w:rPr>
          <w:rFonts w:ascii="Times New Roman" w:hAnsi="Times New Roman" w:cs="Times New Roman"/>
          <w:sz w:val="28"/>
          <w:szCs w:val="28"/>
        </w:rPr>
        <w:t xml:space="preserve">Закона Республики Марий Эл № 70-З </w:t>
      </w:r>
      <w:r w:rsidR="003F4C34">
        <w:rPr>
          <w:rFonts w:ascii="Times New Roman" w:hAnsi="Times New Roman" w:cs="Times New Roman"/>
          <w:sz w:val="28"/>
          <w:szCs w:val="28"/>
        </w:rPr>
        <w:br/>
      </w:r>
      <w:r w:rsidRPr="00D66DE1">
        <w:rPr>
          <w:rFonts w:ascii="Times New Roman" w:hAnsi="Times New Roman" w:cs="Times New Roman"/>
          <w:sz w:val="28"/>
          <w:szCs w:val="28"/>
        </w:rPr>
        <w:t xml:space="preserve">на 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заседании Политсовета № 9 </w:t>
      </w:r>
      <w:r w:rsidRPr="00D66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Политической партии «Добрых дел, защиты детей, женщин, свободы, природы и пенсионеров, против насилия </w:t>
      </w:r>
      <w:r w:rsidR="00E778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D66DE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 животными»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20 февраля 2021 года принято решение о выдвижении кандидата, а не списка кандидатов по Новому одномандатному избирательному округу № 8 на дополнительных выборах депутата Собрания депутатов городского округа «Город Волжск» седьмого созыва.</w:t>
      </w:r>
    </w:p>
    <w:p w:rsidR="00DA78F5" w:rsidRPr="00BE29DA" w:rsidRDefault="00DA78F5" w:rsidP="00AD1BA7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Список кандидатов </w:t>
      </w:r>
      <w:r w:rsidRPr="00BE2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машиночитаемом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виде в нарушение </w:t>
      </w:r>
      <w:r w:rsidRPr="00BE29DA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BE29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 статьи 38 Закона Республики Марий Эл № 70-З в избирательную комиссию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представлен</w:t>
      </w:r>
      <w:r w:rsidR="00B712B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A78F5" w:rsidRDefault="000D7DB5" w:rsidP="00AD1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4 статьи 38 Закона Республики Марий Эл</w:t>
      </w:r>
      <w:r w:rsidR="00BE29D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№ 70-З 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писок кандидатов в депутаты представительного органа муниципального образования по одномандатным (многомандатным) избирательным округам, выдвинутый избирательным объединением, представляется уполномоченным представителем избирательного объединения </w:t>
      </w:r>
      <w:r w:rsidR="00BE29DA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избирательную комиссию муниципального образования </w:t>
      </w: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вместе с заявлением каждого кандидата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согласии баллотироваться</w:t>
      </w:r>
      <w:r w:rsidR="00BE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66E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E29D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списке</w:t>
      </w:r>
      <w:r w:rsidR="00BE29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 </w:t>
      </w: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фамилия, имя и отчество каждого включенного в него кандидата, дата и место его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 также номер </w:t>
      </w:r>
      <w:r w:rsidR="00E778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наименование одномандатного (многомандатного) избирательного округа, по которому выдвигается кандидат. 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списке </w:t>
      </w:r>
      <w:r w:rsidR="00DA78F5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кандидат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A78F5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депутаты Собрания депутатов городского округа «Город Волжск»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выдвинутого </w:t>
      </w:r>
      <w:r w:rsidR="00DA78F5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8F5" w:rsidRPr="006560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Политической партией «Добрых дел, защиты детей, женщин, свободы, природы и пенсионеров, против насилия над животными»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документах, представленных для заверения списка кандидатов, в качестве наименования и номера округа указан одномандатный избирательный</w:t>
      </w:r>
      <w:r w:rsidR="00B712B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>округ № 2</w:t>
      </w:r>
      <w:r w:rsidR="00B712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8C7F12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аким образом, выдвижение кандидата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депутаты Собрания депутатов городского округа «Город Волжск» </w:t>
      </w:r>
      <w:r w:rsidR="006F524E" w:rsidRPr="006560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Политической партией «Добрых дел, защиты детей, женщин, свободы, природы и пенсионеров, против насилия над животными»</w:t>
      </w:r>
      <w:r w:rsidR="008C7F12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  произведено по одномандатному избирательному округу</w:t>
      </w:r>
      <w:r w:rsidR="00B7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7F12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2786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кандидата о согласии баллотироваться </w:t>
      </w:r>
      <w:r w:rsidR="00DB2786">
        <w:rPr>
          <w:rFonts w:ascii="Times New Roman" w:hAnsi="Times New Roman" w:cs="Times New Roman"/>
          <w:color w:val="000000" w:themeColor="text1"/>
          <w:sz w:val="28"/>
          <w:szCs w:val="28"/>
        </w:rPr>
        <w:t>кандидатом в депутаты Собрания депутатов городского округа «Город Волжск» не указаны наименование и номер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одноманда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>тно</w:t>
      </w:r>
      <w:r w:rsidR="00DB278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избирательно</w:t>
      </w:r>
      <w:r w:rsidR="00DB2786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</w:t>
      </w:r>
      <w:r w:rsidR="00DB2786">
        <w:rPr>
          <w:rFonts w:ascii="Times New Roman" w:hAnsi="Times New Roman" w:cs="Times New Roman"/>
          <w:color w:val="000000" w:themeColor="text1"/>
          <w:sz w:val="28"/>
          <w:szCs w:val="28"/>
        </w:rPr>
        <w:t>а, по которому дано согласие кандидата</w:t>
      </w:r>
      <w:r w:rsidR="00666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78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66E6E">
        <w:rPr>
          <w:rFonts w:ascii="Times New Roman" w:hAnsi="Times New Roman" w:cs="Times New Roman"/>
          <w:color w:val="000000" w:themeColor="text1"/>
          <w:sz w:val="28"/>
          <w:szCs w:val="28"/>
        </w:rPr>
        <w:t>на выдвижение</w:t>
      </w:r>
      <w:r w:rsidR="00DA78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524E" w:rsidRPr="00656016" w:rsidRDefault="0025187D" w:rsidP="00AD1B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пункту 10 статьи 38 Закона Республики Марий Эл № 70-З и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 муниципального образования в течение трех дней </w:t>
      </w:r>
      <w:r w:rsidR="00E778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приема документов, представленных в соответствии с настоящей статьей, обязана принять решение о заверении соответствующего списка </w:t>
      </w:r>
      <w:r w:rsidR="006F524E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кандидатов в депутаты либо об отказе в его заверении, который должен быть мотивирован.</w:t>
      </w:r>
    </w:p>
    <w:p w:rsidR="00D66DE1" w:rsidRPr="00656016" w:rsidRDefault="00D66DE1" w:rsidP="00D66D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14</w:t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35 Федерального закона </w:t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12 июня 2002 г. № 67-ФЗ «Об основных гарантиях избирательных прав </w:t>
      </w:r>
      <w:r w:rsidR="00E778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права на участие в референдуме граждан Российской Федерации», пунктом 12 статьи 38 Закона Республики Марий Эл № 70-З основаниями для отказа </w:t>
      </w:r>
      <w:r w:rsidR="00E778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заверении списка кандидатов по одномандатным (многомандатным) избирательным округам являются отсутствие документов, предусмотренных </w:t>
      </w:r>
      <w:hyperlink w:anchor="P812" w:history="1">
        <w:r w:rsidRPr="00D66D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</w:t>
        </w:r>
      </w:hyperlink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16" w:history="1">
        <w:r w:rsidRPr="00D66D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"а"</w:t>
        </w:r>
      </w:hyperlink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823" w:history="1">
        <w:r w:rsidRPr="00D66DE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"д" пункта 5</w:t>
        </w:r>
      </w:hyperlink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38 Закона Республики Марий Эл № 70-З, несоблюдение требований к выдвижению кандидатов, предусмотренных Федеральным </w:t>
      </w:r>
      <w:hyperlink r:id="rId6" w:history="1">
        <w:r w:rsidRPr="00D66D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политических партиях», Федеральным </w:t>
      </w:r>
      <w:hyperlink r:id="rId7" w:history="1">
        <w:r w:rsidRPr="00D66DE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66D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8C7F12" w:rsidRPr="008C7F12" w:rsidRDefault="008C7F12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заявления кандидата о согласии баллотироваться, предусмотренного</w:t>
      </w:r>
      <w:r w:rsidR="00D5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w:anchor="P670" w:history="1">
        <w:r w:rsidR="0025187D" w:rsidRPr="0065601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="00D539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ом</w:t>
        </w:r>
        <w:r w:rsidR="0025187D" w:rsidRPr="0065601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 статьи 33</w:t>
        </w:r>
      </w:hyperlink>
      <w:r w:rsidR="0025187D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</w:t>
      </w:r>
      <w:r w:rsidR="0025187D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Марий Эл № 70-З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является основанием для исключения избирательной комиссией муниципального образования соответствующего кандидата из списка кандидатов по одномандатным (многомандатным) избирательным округа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его заверения.</w:t>
      </w:r>
      <w:r w:rsidR="002E7B6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Заявление кандидата Мущерова Михаила Юрьевича 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2E7B6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 кандидатом в депутаты Собрания депутатов городского округа «Город Волжск» по Новому одномандатному избирательному округ № 8 в избирательную комиссию муниципального образования «Город Волжск» не представлено.</w:t>
      </w:r>
    </w:p>
    <w:p w:rsidR="008C7F12" w:rsidRPr="008C7F12" w:rsidRDefault="008C7F12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то обстоятельство, что кандидат </w:t>
      </w:r>
      <w:r w:rsidR="002E7B6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Мущеров Михаил Юрьевич 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подлежит исключению из списка кандидатов, который не содержит иных кандидатов, и требования к выдвижению кандидатов</w:t>
      </w:r>
      <w:r w:rsidR="00D539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предусмотренные Федеральным законом «Об основных гарантиях избирательных прав и права на участие в референдуме граждан Российской Федерации»</w:t>
      </w: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соблюдены, имеются основания для отказа в заверении списка кандидатов.</w:t>
      </w:r>
    </w:p>
    <w:p w:rsidR="00D66DE1" w:rsidRPr="008C7F12" w:rsidRDefault="00D66DE1" w:rsidP="00D66DE1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  <w:lang w:eastAsia="ru-RU"/>
        </w:rPr>
      </w:pP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пунктом 14</w:t>
      </w:r>
      <w:r w:rsidRPr="00D66DE1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</w:t>
      </w:r>
      <w:r w:rsidR="0066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 Федерального закона</w:t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6E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12 июня 2002 г. № 67-ФЗ «Об основных гарантиях избирательных прав  </w:t>
      </w:r>
      <w:r w:rsidR="00E778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66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 права на участие в референдуме граждан Российской Федерации», пунктами 12, 14 статьи 38 Закона Республики Марий Эл № 70-З избирательная комиссия городского округа «Город Волжск» </w:t>
      </w:r>
      <w:r w:rsidRPr="00D66DE1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  <w:lang w:eastAsia="ru-RU"/>
        </w:rPr>
        <w:t>постановляет:</w:t>
      </w:r>
      <w:r w:rsidRPr="00DA78F5">
        <w:rPr>
          <w:rFonts w:ascii="Times New Roman" w:eastAsia="Times New Roman" w:hAnsi="Times New Roman" w:cs="Times New Roman"/>
          <w:color w:val="000000" w:themeColor="text1"/>
          <w:spacing w:val="28"/>
          <w:sz w:val="28"/>
          <w:szCs w:val="28"/>
          <w:lang w:eastAsia="ru-RU"/>
        </w:rPr>
        <w:t> </w:t>
      </w:r>
    </w:p>
    <w:p w:rsidR="002E7B62" w:rsidRPr="008C7F12" w:rsidRDefault="008C7F12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 Отказать в заверении </w:t>
      </w:r>
      <w:r w:rsidR="002E7B6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списка </w:t>
      </w:r>
      <w:r w:rsidR="002E7B62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кандидатов в депутаты Собрания депутатов городского округа «Город Волжск» седьмого созыва, выдвинутых избирательным объединением</w:t>
      </w:r>
      <w:r w:rsidR="00D539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r w:rsidR="002E7B62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Политическ</w:t>
      </w:r>
      <w:r w:rsidR="00D539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ая партия</w:t>
      </w:r>
      <w:r w:rsidR="002E7B62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«Добрых дел, защиты детей, женщин, свободы, природы и пенсионеров, против насилия </w:t>
      </w:r>
      <w:r w:rsidR="00E778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="002E7B62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 животными» </w:t>
      </w:r>
      <w:r w:rsidR="002E7B6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одномандатным избирательным округам.</w:t>
      </w:r>
    </w:p>
    <w:p w:rsidR="00656016" w:rsidRPr="00656016" w:rsidRDefault="008C7F12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="00DA7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Направить настоящее </w:t>
      </w:r>
      <w:r w:rsidR="009E7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 </w:t>
      </w:r>
      <w:r w:rsidR="00656016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уполномоченному представителю избирательного объединения «</w:t>
      </w:r>
      <w:r w:rsidR="00656016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Политическая</w:t>
      </w:r>
      <w:r w:rsidR="00D539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656016"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партия «Добрых дел, защиты детей, женщин, свободы, природы и пенсионеров, против насилия над животными».</w:t>
      </w:r>
    </w:p>
    <w:p w:rsidR="00656016" w:rsidRPr="00656016" w:rsidRDefault="00656016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601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3. </w:t>
      </w:r>
      <w:r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настоящее постановление на странице Волжской городской территориальной избирательной комиссии на официальном интернет-портале Республики Марий Эл.</w:t>
      </w:r>
    </w:p>
    <w:p w:rsidR="00656016" w:rsidRPr="00656016" w:rsidRDefault="00666E6E" w:rsidP="00AD1BA7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E7D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выполнением настоящего решения возложить </w:t>
      </w:r>
      <w:r w:rsidR="00D669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C7F12" w:rsidRPr="006560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секретаря </w:t>
      </w:r>
      <w:r w:rsidR="00656016" w:rsidRPr="00656016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комиссии городского округа «Город Волжск» Н.А. Плосконосову.</w:t>
      </w:r>
    </w:p>
    <w:p w:rsidR="00D66997" w:rsidRDefault="00D66997" w:rsidP="00AD1BA7">
      <w:pPr>
        <w:shd w:val="clear" w:color="auto" w:fill="FFFFFF"/>
        <w:spacing w:after="0" w:line="324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4"/>
        <w:tblW w:w="98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"/>
        <w:gridCol w:w="5319"/>
        <w:gridCol w:w="176"/>
        <w:gridCol w:w="3969"/>
        <w:gridCol w:w="176"/>
      </w:tblGrid>
      <w:tr w:rsidR="00D66997" w:rsidTr="00D66997">
        <w:trPr>
          <w:gridAfter w:val="1"/>
          <w:wAfter w:w="176" w:type="dxa"/>
        </w:trPr>
        <w:tc>
          <w:tcPr>
            <w:tcW w:w="5495" w:type="dxa"/>
            <w:gridSpan w:val="2"/>
          </w:tcPr>
          <w:p w:rsidR="00D66997" w:rsidRPr="008C7F12" w:rsidRDefault="008C7F12" w:rsidP="00D66997">
            <w:pPr>
              <w:shd w:val="clear" w:color="auto" w:fill="FFFFFF"/>
              <w:spacing w:line="32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F1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D66997" w:rsidRPr="006560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Председатель</w:t>
            </w:r>
          </w:p>
          <w:p w:rsidR="00D66997" w:rsidRPr="00656016" w:rsidRDefault="00D66997" w:rsidP="00D66997">
            <w:pPr>
              <w:shd w:val="clear" w:color="auto" w:fill="FFFFFF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избирательной комиссии городского</w:t>
            </w:r>
          </w:p>
          <w:p w:rsidR="00D66997" w:rsidRDefault="00D66997" w:rsidP="00D66997">
            <w:pPr>
              <w:spacing w:line="32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6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 «Город Волжск»</w:t>
            </w:r>
          </w:p>
        </w:tc>
        <w:tc>
          <w:tcPr>
            <w:tcW w:w="4145" w:type="dxa"/>
            <w:gridSpan w:val="2"/>
          </w:tcPr>
          <w:p w:rsidR="00D66997" w:rsidRDefault="00D66997" w:rsidP="00D66997">
            <w:pPr>
              <w:shd w:val="clear" w:color="auto" w:fill="FFFFFF"/>
              <w:ind w:firstLine="525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66997" w:rsidRDefault="00D66997" w:rsidP="00D66997">
            <w:pPr>
              <w:shd w:val="clear" w:color="auto" w:fill="FFFFFF"/>
              <w:ind w:firstLine="525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D66997" w:rsidRPr="008C7F12" w:rsidRDefault="00D66997" w:rsidP="00D66997">
            <w:pPr>
              <w:shd w:val="clear" w:color="auto" w:fill="FFFFFF"/>
              <w:ind w:firstLine="525"/>
              <w:jc w:val="righ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60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Р.Х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6560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Ханнанова</w:t>
            </w:r>
          </w:p>
          <w:p w:rsidR="00D66997" w:rsidRDefault="00D66997" w:rsidP="00656016">
            <w:pPr>
              <w:spacing w:line="324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E7D24" w:rsidTr="00D66997">
        <w:trPr>
          <w:gridAfter w:val="1"/>
          <w:wAfter w:w="176" w:type="dxa"/>
        </w:trPr>
        <w:tc>
          <w:tcPr>
            <w:tcW w:w="5495" w:type="dxa"/>
            <w:gridSpan w:val="2"/>
          </w:tcPr>
          <w:p w:rsidR="009E7D24" w:rsidRDefault="009E7D24" w:rsidP="00D66997">
            <w:pPr>
              <w:shd w:val="clear" w:color="auto" w:fill="FFFFFF"/>
              <w:spacing w:line="32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9E7D24" w:rsidRPr="00656016" w:rsidRDefault="009E7D24" w:rsidP="00D66997">
            <w:pPr>
              <w:shd w:val="clear" w:color="auto" w:fill="FFFFFF"/>
              <w:spacing w:line="32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gridSpan w:val="2"/>
          </w:tcPr>
          <w:p w:rsidR="009E7D24" w:rsidRDefault="009E7D24" w:rsidP="00D66997">
            <w:pPr>
              <w:shd w:val="clear" w:color="auto" w:fill="FFFFFF"/>
              <w:ind w:firstLine="525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66997" w:rsidTr="00D66997">
        <w:trPr>
          <w:gridAfter w:val="1"/>
          <w:wAfter w:w="176" w:type="dxa"/>
        </w:trPr>
        <w:tc>
          <w:tcPr>
            <w:tcW w:w="5495" w:type="dxa"/>
            <w:gridSpan w:val="2"/>
          </w:tcPr>
          <w:p w:rsidR="00D66997" w:rsidRPr="008C7F12" w:rsidRDefault="00D66997" w:rsidP="00D66997">
            <w:pPr>
              <w:shd w:val="clear" w:color="auto" w:fill="FFFFFF"/>
              <w:spacing w:line="32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5601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Секретарь</w:t>
            </w:r>
          </w:p>
          <w:p w:rsidR="00D66997" w:rsidRPr="00656016" w:rsidRDefault="00D66997" w:rsidP="00D66997">
            <w:pPr>
              <w:shd w:val="clear" w:color="auto" w:fill="FFFFFF"/>
              <w:ind w:firstLine="525"/>
              <w:jc w:val="center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C7F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избирательной комиссии </w:t>
            </w:r>
            <w:r w:rsidRPr="00656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городского</w:t>
            </w:r>
          </w:p>
          <w:p w:rsidR="00D66997" w:rsidRPr="00656016" w:rsidRDefault="00D66997" w:rsidP="00D66997">
            <w:pPr>
              <w:shd w:val="clear" w:color="auto" w:fill="FFFFFF"/>
              <w:spacing w:line="324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56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округа «Город Волжск»</w:t>
            </w:r>
          </w:p>
        </w:tc>
        <w:tc>
          <w:tcPr>
            <w:tcW w:w="4145" w:type="dxa"/>
            <w:gridSpan w:val="2"/>
          </w:tcPr>
          <w:p w:rsidR="00D66997" w:rsidRDefault="00D66997" w:rsidP="00D66997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66997" w:rsidRDefault="00D66997" w:rsidP="00D66997">
            <w:pPr>
              <w:shd w:val="clear" w:color="auto" w:fill="FFFFFF"/>
              <w:jc w:val="right"/>
              <w:textAlignment w:val="top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B2786" w:rsidRDefault="00D66997" w:rsidP="00D66997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</w:t>
            </w:r>
            <w:r w:rsidRPr="0065601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Плосконосова</w:t>
            </w:r>
            <w:r w:rsidR="00D539B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D66997" w:rsidRPr="008C7F12" w:rsidRDefault="00D66997" w:rsidP="00D66997">
            <w:pPr>
              <w:shd w:val="clear" w:color="auto" w:fill="FFFFFF"/>
              <w:jc w:val="righ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C7F12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66997" w:rsidRDefault="00D66997" w:rsidP="00D66997">
            <w:pPr>
              <w:shd w:val="clear" w:color="auto" w:fill="FFFFFF"/>
              <w:ind w:firstLine="525"/>
              <w:jc w:val="righ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66997" w:rsidTr="00D66997">
        <w:trPr>
          <w:gridBefore w:val="1"/>
          <w:wBefore w:w="176" w:type="dxa"/>
        </w:trPr>
        <w:tc>
          <w:tcPr>
            <w:tcW w:w="5495" w:type="dxa"/>
            <w:gridSpan w:val="2"/>
          </w:tcPr>
          <w:p w:rsidR="00D66997" w:rsidRDefault="00D66997" w:rsidP="00656016">
            <w:pPr>
              <w:spacing w:line="324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145" w:type="dxa"/>
            <w:gridSpan w:val="2"/>
          </w:tcPr>
          <w:p w:rsidR="00D66997" w:rsidRDefault="00D66997" w:rsidP="00656016">
            <w:pPr>
              <w:spacing w:line="324" w:lineRule="atLeast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C7F12" w:rsidRPr="008C7F12" w:rsidRDefault="008C7F12" w:rsidP="008C7F12">
      <w:pPr>
        <w:shd w:val="clear" w:color="auto" w:fill="FFFFFF"/>
        <w:spacing w:after="0" w:line="324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7F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B4B5B" w:rsidRPr="00353693" w:rsidRDefault="002B4B5B">
      <w:pPr>
        <w:rPr>
          <w:rFonts w:ascii="Times New Roman" w:hAnsi="Times New Roman" w:cs="Times New Roman"/>
          <w:sz w:val="28"/>
          <w:szCs w:val="28"/>
        </w:rPr>
      </w:pPr>
    </w:p>
    <w:sectPr w:rsidR="002B4B5B" w:rsidRPr="00353693" w:rsidSect="00666E6E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65D" w:rsidRDefault="00A9165D" w:rsidP="00666E6E">
      <w:pPr>
        <w:spacing w:after="0" w:line="240" w:lineRule="auto"/>
      </w:pPr>
      <w:r>
        <w:separator/>
      </w:r>
    </w:p>
  </w:endnote>
  <w:endnote w:type="continuationSeparator" w:id="1">
    <w:p w:rsidR="00A9165D" w:rsidRDefault="00A9165D" w:rsidP="0066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65D" w:rsidRDefault="00A9165D" w:rsidP="00666E6E">
      <w:pPr>
        <w:spacing w:after="0" w:line="240" w:lineRule="auto"/>
      </w:pPr>
      <w:r>
        <w:separator/>
      </w:r>
    </w:p>
  </w:footnote>
  <w:footnote w:type="continuationSeparator" w:id="1">
    <w:p w:rsidR="00A9165D" w:rsidRDefault="00A9165D" w:rsidP="0066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4538954"/>
      <w:docPartObj>
        <w:docPartGallery w:val="Page Numbers (Top of Page)"/>
        <w:docPartUnique/>
      </w:docPartObj>
    </w:sdtPr>
    <w:sdtContent>
      <w:p w:rsidR="00666E6E" w:rsidRDefault="002F5C36">
        <w:pPr>
          <w:pStyle w:val="a5"/>
          <w:jc w:val="center"/>
        </w:pPr>
        <w:fldSimple w:instr=" PAGE   \* MERGEFORMAT ">
          <w:r w:rsidR="00E77803">
            <w:rPr>
              <w:noProof/>
            </w:rPr>
            <w:t>6</w:t>
          </w:r>
        </w:fldSimple>
      </w:p>
    </w:sdtContent>
  </w:sdt>
  <w:p w:rsidR="00666E6E" w:rsidRDefault="00666E6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F12"/>
    <w:rsid w:val="00051119"/>
    <w:rsid w:val="000D7DB5"/>
    <w:rsid w:val="000E3433"/>
    <w:rsid w:val="00226D9E"/>
    <w:rsid w:val="0025187D"/>
    <w:rsid w:val="002B4B5B"/>
    <w:rsid w:val="002E7B62"/>
    <w:rsid w:val="002F5C36"/>
    <w:rsid w:val="0032098E"/>
    <w:rsid w:val="00353693"/>
    <w:rsid w:val="003F4C34"/>
    <w:rsid w:val="004135F4"/>
    <w:rsid w:val="00656016"/>
    <w:rsid w:val="00666E6E"/>
    <w:rsid w:val="006C604B"/>
    <w:rsid w:val="006F524E"/>
    <w:rsid w:val="00812BFF"/>
    <w:rsid w:val="00841652"/>
    <w:rsid w:val="008C7F12"/>
    <w:rsid w:val="009873AE"/>
    <w:rsid w:val="009E7D24"/>
    <w:rsid w:val="00A77BB3"/>
    <w:rsid w:val="00A8385E"/>
    <w:rsid w:val="00A9165D"/>
    <w:rsid w:val="00AD1BA7"/>
    <w:rsid w:val="00B712B1"/>
    <w:rsid w:val="00BE29DA"/>
    <w:rsid w:val="00CD188D"/>
    <w:rsid w:val="00D539B9"/>
    <w:rsid w:val="00D66997"/>
    <w:rsid w:val="00D66DE1"/>
    <w:rsid w:val="00DA78F5"/>
    <w:rsid w:val="00DB2786"/>
    <w:rsid w:val="00E77803"/>
    <w:rsid w:val="00F80B30"/>
    <w:rsid w:val="00F92096"/>
    <w:rsid w:val="00FA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4mrcssattrmrcssattr">
    <w:name w:val="s4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mrcssattrmrcssattr">
    <w:name w:val="bumpedfont15_mr_css_attr_mr_css_attr"/>
    <w:basedOn w:val="a0"/>
    <w:rsid w:val="008C7F12"/>
  </w:style>
  <w:style w:type="paragraph" w:customStyle="1" w:styleId="s6mrcssattrmrcssattr">
    <w:name w:val="s6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mrcssattrmrcssattr">
    <w:name w:val="s8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mrcssattrmrcssattr">
    <w:name w:val="s10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mrcssattrmrcssattr">
    <w:name w:val="s12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mrcssattrmrcssattr">
    <w:name w:val="s13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mrcssattrmrcssattr">
    <w:name w:val="s14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mrcssattrmrcssattr">
    <w:name w:val="s15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mrcssattrmrcssattr">
    <w:name w:val="s16_mr_css_attr_mr_css_attr"/>
    <w:basedOn w:val="a"/>
    <w:rsid w:val="008C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8C7F12"/>
  </w:style>
  <w:style w:type="character" w:styleId="a3">
    <w:name w:val="Hyperlink"/>
    <w:basedOn w:val="a0"/>
    <w:uiPriority w:val="99"/>
    <w:semiHidden/>
    <w:unhideWhenUsed/>
    <w:rsid w:val="008C7F12"/>
    <w:rPr>
      <w:color w:val="0000FF"/>
      <w:u w:val="single"/>
    </w:rPr>
  </w:style>
  <w:style w:type="paragraph" w:customStyle="1" w:styleId="ConsPlusNormal">
    <w:name w:val="ConsPlusNormal"/>
    <w:rsid w:val="000D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D6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6E6E"/>
  </w:style>
  <w:style w:type="paragraph" w:styleId="a7">
    <w:name w:val="footer"/>
    <w:basedOn w:val="a"/>
    <w:link w:val="a8"/>
    <w:uiPriority w:val="99"/>
    <w:semiHidden/>
    <w:unhideWhenUsed/>
    <w:rsid w:val="00666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6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8994">
                  <w:marLeft w:val="0"/>
                  <w:marRight w:val="0"/>
                  <w:marTop w:val="0"/>
                  <w:marBottom w:val="0"/>
                  <w:divBdr>
                    <w:top w:val="none" w:sz="0" w:space="0" w:color="E0E2E8"/>
                    <w:left w:val="single" w:sz="6" w:space="0" w:color="E0E2E8"/>
                    <w:bottom w:val="none" w:sz="0" w:space="0" w:color="E0E2E8"/>
                    <w:right w:val="none" w:sz="0" w:space="0" w:color="E0E2E8"/>
                  </w:divBdr>
                  <w:divsChild>
                    <w:div w:id="185781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6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3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089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4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5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7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67576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088116">
                                                              <w:marLeft w:val="6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990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114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014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048931">
                                                                                  <w:blockQuote w:val="1"/>
                                                                                  <w:marLeft w:val="75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8" w:color="005FF9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74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003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390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231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666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887731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5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1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4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16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74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152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394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529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7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979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3238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8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018">
              <w:marLeft w:val="0"/>
              <w:marRight w:val="0"/>
              <w:marTop w:val="0"/>
              <w:marBottom w:val="0"/>
              <w:divBdr>
                <w:top w:val="none" w:sz="0" w:space="0" w:color="E0E2E8"/>
                <w:left w:val="single" w:sz="6" w:space="0" w:color="E0E2E8"/>
                <w:bottom w:val="none" w:sz="0" w:space="0" w:color="E0E2E8"/>
                <w:right w:val="none" w:sz="0" w:space="0" w:color="E0E2E8"/>
              </w:divBdr>
              <w:divsChild>
                <w:div w:id="8877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0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99999"/>
                                            <w:left w:val="single" w:sz="6" w:space="0" w:color="999999"/>
                                            <w:bottom w:val="single" w:sz="6" w:space="0" w:color="999999"/>
                                            <w:right w:val="single" w:sz="6" w:space="0" w:color="999999"/>
                                          </w:divBdr>
                                          <w:divsChild>
                                            <w:div w:id="167164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5A31F4F5A3DE1A0C401398E2929C740F48654BF7CCE6AF92E88F90AF36792BCA6F928311CD935C1184CE24B8s4y8N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5A31F4F5A3DE1A0C401398E2929C740F4E6F4AF0CEE6AF92E88F90AF36792BCA6F928311CD935C1184CE24B8s4y8N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586d7fc4-f73f-420d-9c52-c97cb4251d4e">Об отказе в заверении списка кандидатов в депутаты Собрания депутатов городского округа «Город Волжск» седьмого созыва, представленного в избирательную комиссию городского округа 
«Город Волжск»  Политической партией «Добрых дел, защиты детей, женщин, свободы, природы и пенсионеров, против насилия над животными»
</_x041e__x043f__x0438__x0441__x0430__x043d__x0438__x0435_>
    <_dlc_DocId xmlns="57504d04-691e-4fc4-8f09-4f19fdbe90f6">XXJ7TYMEEKJ2-695899719-333</_dlc_DocId>
    <_dlc_DocIdUrl xmlns="57504d04-691e-4fc4-8f09-4f19fdbe90f6">
      <Url>https://vip.gov.mari.ru/tzik/tik_gorvol/_layouts/DocIdRedir.aspx?ID=XXJ7TYMEEKJ2-695899719-333</Url>
      <Description>XXJ7TYMEEKJ2-695899719-333</Description>
    </_dlc_DocIdUrl>
  </documentManagement>
</p:properties>
</file>

<file path=customXml/itemProps1.xml><?xml version="1.0" encoding="utf-8"?>
<ds:datastoreItem xmlns:ds="http://schemas.openxmlformats.org/officeDocument/2006/customXml" ds:itemID="{3F5505C0-C43C-4E84-B068-C7B3B1B469FF}"/>
</file>

<file path=customXml/itemProps2.xml><?xml version="1.0" encoding="utf-8"?>
<ds:datastoreItem xmlns:ds="http://schemas.openxmlformats.org/officeDocument/2006/customXml" ds:itemID="{F2752456-D60F-45F2-AD15-C2B7FCD875DA}"/>
</file>

<file path=customXml/itemProps3.xml><?xml version="1.0" encoding="utf-8"?>
<ds:datastoreItem xmlns:ds="http://schemas.openxmlformats.org/officeDocument/2006/customXml" ds:itemID="{1878B882-432D-458F-A5D6-1D43EA5F9246}"/>
</file>

<file path=customXml/itemProps4.xml><?xml version="1.0" encoding="utf-8"?>
<ds:datastoreItem xmlns:ds="http://schemas.openxmlformats.org/officeDocument/2006/customXml" ds:itemID="{764F5770-C2C2-424B-824C-6D081D1ED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78/371 от 27.02.2021</dc:title>
  <dc:creator>user</dc:creator>
  <cp:lastModifiedBy>Пользователь</cp:lastModifiedBy>
  <cp:revision>2</cp:revision>
  <cp:lastPrinted>2021-02-27T09:37:00Z</cp:lastPrinted>
  <dcterms:created xsi:type="dcterms:W3CDTF">2021-02-27T09:46:00Z</dcterms:created>
  <dcterms:modified xsi:type="dcterms:W3CDTF">2021-02-27T09:46:00Z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0x01010031750056E76BCC499F5ADF38227DEDE0</vt:lpwstr>
  </property>
  <property fmtid="{D5CDD505-2E9C-101B-9397-08002B2CF9AE}" pid="3" name="_dlc_DocIdItemGuid">
    <vt:lpwstr>3d0bfc18-d94f-4637-a505-ad5a90f60100</vt:lpwstr>
  </property>
</Properties>
</file>