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0A7AC7" w:rsidP="000A7AC7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7E045B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0A7AC7">
              <w:rPr>
                <w:szCs w:val="28"/>
              </w:rPr>
              <w:t>7</w:t>
            </w:r>
            <w:r w:rsidRPr="00D145DC">
              <w:rPr>
                <w:szCs w:val="28"/>
              </w:rPr>
              <w:t>/</w:t>
            </w:r>
            <w:r w:rsidR="000A7AC7">
              <w:rPr>
                <w:szCs w:val="28"/>
              </w:rPr>
              <w:t>2</w:t>
            </w:r>
            <w:r w:rsidR="007E045B">
              <w:rPr>
                <w:szCs w:val="28"/>
              </w:rPr>
              <w:t>2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>
        <w:rPr>
          <w:b/>
          <w:sz w:val="28"/>
          <w:szCs w:val="20"/>
        </w:rPr>
        <w:t>153</w:t>
      </w:r>
      <w:r w:rsidRPr="005431D0">
        <w:rPr>
          <w:b/>
          <w:sz w:val="28"/>
          <w:szCs w:val="20"/>
        </w:rPr>
        <w:t xml:space="preserve"> 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proofErr w:type="gramStart"/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153, включенным в резерв составов участковых комиссий </w:t>
      </w:r>
      <w:proofErr w:type="spellStart"/>
      <w:r>
        <w:rPr>
          <w:sz w:val="28"/>
          <w:szCs w:val="28"/>
        </w:rPr>
        <w:t>Козьмодемьянской</w:t>
      </w:r>
      <w:proofErr w:type="spellEnd"/>
      <w:r>
        <w:rPr>
          <w:sz w:val="28"/>
          <w:szCs w:val="28"/>
        </w:rPr>
        <w:t xml:space="preserve">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</w:t>
      </w:r>
      <w:proofErr w:type="gramEnd"/>
      <w:r w:rsidRPr="0088365D">
        <w:rPr>
          <w:sz w:val="28"/>
        </w:rPr>
        <w:t xml:space="preserve"> </w:t>
      </w:r>
      <w:proofErr w:type="gramStart"/>
      <w:r w:rsidRPr="0088365D">
        <w:rPr>
          <w:sz w:val="28"/>
        </w:rPr>
        <w:t>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proofErr w:type="spellStart"/>
      <w:r>
        <w:rPr>
          <w:sz w:val="28"/>
          <w:szCs w:val="20"/>
        </w:rPr>
        <w:t>Козьмодемьянская</w:t>
      </w:r>
      <w:proofErr w:type="spellEnd"/>
      <w:r>
        <w:rPr>
          <w:sz w:val="28"/>
          <w:szCs w:val="20"/>
        </w:rPr>
        <w:t xml:space="preserve">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  <w:proofErr w:type="gramEnd"/>
    </w:p>
    <w:p w:rsidR="007E045B" w:rsidRPr="00D91279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D91279">
        <w:rPr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153 лиц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>
        <w:rPr>
          <w:sz w:val="28"/>
          <w:szCs w:val="20"/>
        </w:rPr>
        <w:t xml:space="preserve"> избирательного участка № 153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153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proofErr w:type="spellStart"/>
      <w:r w:rsidR="00615E00">
        <w:rPr>
          <w:sz w:val="28"/>
          <w:szCs w:val="20"/>
        </w:rPr>
        <w:t>Козьмодемьянской</w:t>
      </w:r>
      <w:proofErr w:type="spellEnd"/>
      <w:r w:rsidR="00615E00">
        <w:rPr>
          <w:sz w:val="28"/>
          <w:szCs w:val="20"/>
        </w:rPr>
        <w:t xml:space="preserve">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="009659A8" w:rsidRPr="002516C8">
        <w:rPr>
          <w:sz w:val="28"/>
          <w:szCs w:val="28"/>
        </w:rPr>
        <w:t>интернет-портале</w:t>
      </w:r>
      <w:proofErr w:type="spellEnd"/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228FF">
              <w:rPr>
                <w:sz w:val="28"/>
                <w:szCs w:val="28"/>
              </w:rPr>
              <w:t>Козьмодемьянской</w:t>
            </w:r>
            <w:proofErr w:type="spellEnd"/>
            <w:r w:rsidRPr="00F228FF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F228FF">
              <w:rPr>
                <w:sz w:val="28"/>
                <w:szCs w:val="28"/>
              </w:rPr>
              <w:t>Козьмодемьянской</w:t>
            </w:r>
            <w:proofErr w:type="spellEnd"/>
            <w:r w:rsidRPr="00F228FF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9A152A" w:rsidRDefault="009A15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7E045B" w:rsidRPr="00F92D87" w:rsidTr="002539BE">
        <w:tc>
          <w:tcPr>
            <w:tcW w:w="5070" w:type="dxa"/>
          </w:tcPr>
          <w:p w:rsidR="007E045B" w:rsidRPr="00F92D87" w:rsidRDefault="007E045B" w:rsidP="002539BE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7E045B" w:rsidRPr="00F92D87" w:rsidRDefault="007E045B" w:rsidP="002539B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2539B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proofErr w:type="spellStart"/>
            <w:r>
              <w:rPr>
                <w:sz w:val="28"/>
                <w:szCs w:val="20"/>
              </w:rPr>
              <w:t>Козьмодемьянской</w:t>
            </w:r>
            <w:proofErr w:type="spellEnd"/>
            <w:r>
              <w:rPr>
                <w:sz w:val="28"/>
                <w:szCs w:val="20"/>
              </w:rPr>
              <w:t xml:space="preserve">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7E045B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23.04.</w:t>
            </w:r>
            <w:r w:rsidRPr="00F92D87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7/22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153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483A5F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2539BE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D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2D87">
              <w:rPr>
                <w:sz w:val="28"/>
                <w:szCs w:val="28"/>
              </w:rPr>
              <w:t>/</w:t>
            </w:r>
            <w:proofErr w:type="spellStart"/>
            <w:r w:rsidRPr="00F92D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F92D87" w:rsidTr="002539BE">
        <w:trPr>
          <w:trHeight w:val="338"/>
        </w:trPr>
        <w:tc>
          <w:tcPr>
            <w:tcW w:w="568" w:type="dxa"/>
          </w:tcPr>
          <w:p w:rsidR="007E045B" w:rsidRPr="00F92D87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45B" w:rsidRPr="00F92D87" w:rsidRDefault="007E045B" w:rsidP="002539BE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Хуртин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7E045B" w:rsidRPr="00F92D87" w:rsidRDefault="009A152A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03.01.1974</w:t>
            </w:r>
          </w:p>
        </w:tc>
        <w:tc>
          <w:tcPr>
            <w:tcW w:w="3969" w:type="dxa"/>
          </w:tcPr>
          <w:p w:rsidR="009A152A" w:rsidRDefault="009A152A" w:rsidP="009A152A">
            <w:pPr>
              <w:spacing w:before="40" w:after="40"/>
              <w:rPr>
                <w:szCs w:val="28"/>
              </w:rPr>
            </w:pPr>
            <w:proofErr w:type="spellStart"/>
            <w:r w:rsidRPr="00441381">
              <w:rPr>
                <w:szCs w:val="28"/>
              </w:rPr>
              <w:t>Горномарийское</w:t>
            </w:r>
            <w:proofErr w:type="spellEnd"/>
            <w:r w:rsidRPr="00441381">
              <w:rPr>
                <w:szCs w:val="28"/>
              </w:rPr>
              <w:t xml:space="preserve"> </w:t>
            </w:r>
          </w:p>
          <w:p w:rsidR="007E045B" w:rsidRPr="00F92D87" w:rsidRDefault="009A152A" w:rsidP="009A152A">
            <w:pPr>
              <w:spacing w:before="40" w:after="40"/>
              <w:rPr>
                <w:sz w:val="28"/>
                <w:szCs w:val="28"/>
              </w:rPr>
            </w:pPr>
            <w:r w:rsidRPr="00441381">
              <w:rPr>
                <w:szCs w:val="28"/>
              </w:rPr>
              <w:t xml:space="preserve">местное отделение политической партии </w:t>
            </w:r>
            <w:r>
              <w:rPr>
                <w:szCs w:val="28"/>
              </w:rPr>
              <w:t>«</w:t>
            </w:r>
            <w:r w:rsidRPr="00441381">
              <w:rPr>
                <w:szCs w:val="28"/>
              </w:rPr>
              <w:t>КОММУНИСТИЧЕСКАЯ ПАРТИЯ РОССИЙСКОЙ ФЕДЕРАЦИИ</w:t>
            </w:r>
            <w:r>
              <w:rPr>
                <w:szCs w:val="28"/>
              </w:rPr>
              <w:t>»</w:t>
            </w:r>
          </w:p>
        </w:tc>
      </w:tr>
    </w:tbl>
    <w:p w:rsidR="007E045B" w:rsidRPr="00F92D87" w:rsidRDefault="007E045B" w:rsidP="007E045B">
      <w:pPr>
        <w:rPr>
          <w:sz w:val="28"/>
          <w:szCs w:val="28"/>
        </w:rPr>
      </w:pPr>
    </w:p>
    <w:p w:rsidR="007E045B" w:rsidRDefault="007E045B" w:rsidP="00AC7574">
      <w:pPr>
        <w:rPr>
          <w:sz w:val="16"/>
          <w:szCs w:val="16"/>
        </w:rPr>
      </w:pPr>
    </w:p>
    <w:sectPr w:rsidR="007E045B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47" w:rsidRDefault="00A07147">
      <w:r>
        <w:separator/>
      </w:r>
    </w:p>
  </w:endnote>
  <w:endnote w:type="continuationSeparator" w:id="0">
    <w:p w:rsidR="00A07147" w:rsidRDefault="00A0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47" w:rsidRDefault="00A07147">
      <w:r>
        <w:separator/>
      </w:r>
    </w:p>
  </w:footnote>
  <w:footnote w:type="continuationSeparator" w:id="0">
    <w:p w:rsidR="00A07147" w:rsidRDefault="00A0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E0EEF"/>
    <w:rsid w:val="000E30C0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045B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2C49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152A"/>
    <w:rsid w:val="009C082A"/>
    <w:rsid w:val="009C4A11"/>
    <w:rsid w:val="009D32FC"/>
    <w:rsid w:val="009F1BDC"/>
    <w:rsid w:val="00A03A10"/>
    <w:rsid w:val="00A07147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84A0F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91279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153</_x041e__x043f__x0438__x0441__x0430__x043d__x0438__x0435_>
    <_dlc_DocId xmlns="57504d04-691e-4fc4-8f09-4f19fdbe90f6">XXJ7TYMEEKJ2-6536-161</_dlc_DocId>
    <_dlc_DocIdUrl xmlns="57504d04-691e-4fc4-8f09-4f19fdbe90f6">
      <Url>https://vip.gov.mari.ru/tzik/tik_gorkozmodemjansk/_layouts/DocIdRedir.aspx?ID=XXJ7TYMEEKJ2-6536-161</Url>
      <Description>XXJ7TYMEEKJ2-6536-161</Description>
    </_dlc_DocIdUrl>
  </documentManagement>
</p:properties>
</file>

<file path=customXml/itemProps1.xml><?xml version="1.0" encoding="utf-8"?>
<ds:datastoreItem xmlns:ds="http://schemas.openxmlformats.org/officeDocument/2006/customXml" ds:itemID="{53231B74-B3E4-407A-82B6-03C63D9F2B9F}"/>
</file>

<file path=customXml/itemProps2.xml><?xml version="1.0" encoding="utf-8"?>
<ds:datastoreItem xmlns:ds="http://schemas.openxmlformats.org/officeDocument/2006/customXml" ds:itemID="{84D15822-87BC-4BD2-983E-5A1EF81C62C3}"/>
</file>

<file path=customXml/itemProps3.xml><?xml version="1.0" encoding="utf-8"?>
<ds:datastoreItem xmlns:ds="http://schemas.openxmlformats.org/officeDocument/2006/customXml" ds:itemID="{95EDC891-867E-4D06-91DD-8B6BF57A5816}"/>
</file>

<file path=customXml/itemProps4.xml><?xml version="1.0" encoding="utf-8"?>
<ds:datastoreItem xmlns:ds="http://schemas.openxmlformats.org/officeDocument/2006/customXml" ds:itemID="{169458A8-B428-4EC9-83DF-DD3B794FE9A0}"/>
</file>

<file path=customXml/itemProps5.xml><?xml version="1.0" encoding="utf-8"?>
<ds:datastoreItem xmlns:ds="http://schemas.openxmlformats.org/officeDocument/2006/customXml" ds:itemID="{E93E5D4E-F397-4B46-8B16-BE329AD60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23.04.2021 № 7/22</dc:title>
  <dc:creator>User</dc:creator>
  <cp:lastModifiedBy>Ampley</cp:lastModifiedBy>
  <cp:revision>7</cp:revision>
  <cp:lastPrinted>2021-03-11T12:55:00Z</cp:lastPrinted>
  <dcterms:created xsi:type="dcterms:W3CDTF">2021-03-11T12:55:00Z</dcterms:created>
  <dcterms:modified xsi:type="dcterms:W3CDTF">2021-04-23T06:54:00Z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b2005355-217d-46b4-9bab-da02ea63a801</vt:lpwstr>
  </property>
</Properties>
</file>