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0E3DDB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E3DDB">
        <w:rPr>
          <w:rFonts w:ascii="Times New Roman" w:hAnsi="Times New Roman" w:cs="Times New Roman"/>
          <w:sz w:val="24"/>
          <w:szCs w:val="24"/>
        </w:rPr>
        <w:t>«МАСКАНУРСКОЕ  СЕЛЬСКОЕ ПОСЕЛЕНИЕ»</w:t>
      </w:r>
    </w:p>
    <w:p w:rsidR="003D115E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A1643" w:rsidRPr="000E3DDB" w:rsidRDefault="005A1643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D115E" w:rsidRPr="000E3DDB" w:rsidRDefault="0048637F" w:rsidP="0048637F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3D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3DDB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3D115E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A1643" w:rsidRDefault="005A1643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A1643" w:rsidRPr="000E3DDB" w:rsidRDefault="005A1643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D115E" w:rsidRDefault="003D115E" w:rsidP="003D11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__________сессия                                                                  </w:t>
      </w:r>
      <w:r w:rsidR="004863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№_____</w:t>
      </w:r>
    </w:p>
    <w:p w:rsidR="003D115E" w:rsidRPr="000E3DDB" w:rsidRDefault="0048637F" w:rsidP="003D11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3D115E">
        <w:rPr>
          <w:rFonts w:ascii="Times New Roman" w:hAnsi="Times New Roman" w:cs="Times New Roman"/>
          <w:sz w:val="24"/>
          <w:szCs w:val="24"/>
        </w:rPr>
        <w:t xml:space="preserve">созыва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115E">
        <w:rPr>
          <w:rFonts w:ascii="Times New Roman" w:hAnsi="Times New Roman" w:cs="Times New Roman"/>
          <w:sz w:val="24"/>
          <w:szCs w:val="24"/>
        </w:rPr>
        <w:t xml:space="preserve">  _________2018 г.</w:t>
      </w:r>
    </w:p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D115E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A1643" w:rsidRDefault="005A1643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A1643" w:rsidRPr="000E3DDB" w:rsidRDefault="005A1643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E3DDB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E3DDB">
        <w:rPr>
          <w:rFonts w:ascii="Times New Roman" w:hAnsi="Times New Roman" w:cs="Times New Roman"/>
          <w:sz w:val="24"/>
          <w:szCs w:val="24"/>
        </w:rPr>
        <w:t>«Масканурское сельское поселение»</w:t>
      </w:r>
    </w:p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D115E" w:rsidRDefault="003D115E" w:rsidP="003D11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1643" w:rsidRDefault="005A1643" w:rsidP="003D11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1643" w:rsidRPr="000E3DDB" w:rsidRDefault="005A1643" w:rsidP="003D11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115E" w:rsidRPr="000E3DDB" w:rsidRDefault="003D115E" w:rsidP="003D115E">
      <w:pPr>
        <w:pStyle w:val="1"/>
        <w:keepLines w:val="0"/>
        <w:widowControl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6E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</w:t>
      </w:r>
      <w:r w:rsidRPr="00B616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Российской Федерации», </w:t>
      </w:r>
      <w:hyperlink r:id="rId5" w:history="1">
        <w:r w:rsidRPr="00B616ED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Законом Республики Марий Эл </w:t>
        </w:r>
        <w:r w:rsidRPr="00B616ED">
          <w:rPr>
            <w:rFonts w:ascii="Times New Roman" w:hAnsi="Times New Roman" w:cs="Times New Roman"/>
            <w:b w:val="0"/>
            <w:color w:val="auto"/>
            <w:spacing w:val="2"/>
            <w:sz w:val="24"/>
            <w:szCs w:val="24"/>
            <w:shd w:val="clear" w:color="auto" w:fill="FFFFFF"/>
          </w:rPr>
          <w:t>от 04 марта 2005 года №</w:t>
        </w:r>
        <w:r w:rsidRPr="00B616ED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3-З «</w:t>
        </w:r>
        <w:r w:rsidRPr="00B616ED">
          <w:rPr>
            <w:rFonts w:ascii="Times New Roman" w:hAnsi="Times New Roman" w:cs="Times New Roman"/>
            <w:b w:val="0"/>
            <w:color w:val="auto"/>
            <w:spacing w:val="2"/>
            <w:sz w:val="24"/>
            <w:szCs w:val="24"/>
            <w:shd w:val="clear" w:color="auto" w:fill="FFFFFF"/>
          </w:rPr>
          <w:t>О регулировании отдельных отношений, связанных с осуществлением местного самоуправления в Республике Марий Эл</w:t>
        </w:r>
      </w:hyperlink>
      <w:r w:rsidRPr="007A472D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0E3DDB">
        <w:rPr>
          <w:rFonts w:ascii="Times New Roman" w:hAnsi="Times New Roman" w:cs="Times New Roman"/>
          <w:b w:val="0"/>
          <w:sz w:val="24"/>
          <w:szCs w:val="24"/>
        </w:rPr>
        <w:t xml:space="preserve">, Уставом муниципального образования «Масканурское сельское поселение» </w:t>
      </w:r>
    </w:p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E3DDB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E3DDB">
        <w:rPr>
          <w:rFonts w:ascii="Times New Roman" w:hAnsi="Times New Roman" w:cs="Times New Roman"/>
          <w:sz w:val="24"/>
          <w:szCs w:val="24"/>
        </w:rPr>
        <w:t>«Масканурское сельское поселение»</w:t>
      </w:r>
    </w:p>
    <w:p w:rsidR="003D115E" w:rsidRPr="000E3DDB" w:rsidRDefault="003D115E" w:rsidP="003D11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3D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3DDB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3D115E" w:rsidRDefault="003D115E" w:rsidP="003D115E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DDB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«Масканурское сельское поселение» (далее – Устав), утвержденный решением Собрания депутатов муниципального образования «Масканурское сельское поселение» от  25 декабря </w:t>
      </w:r>
      <w:r>
        <w:rPr>
          <w:rFonts w:ascii="Times New Roman" w:hAnsi="Times New Roman" w:cs="Times New Roman"/>
          <w:sz w:val="24"/>
          <w:szCs w:val="24"/>
        </w:rPr>
        <w:br/>
      </w:r>
      <w:r w:rsidRPr="000E3DDB">
        <w:rPr>
          <w:rFonts w:ascii="Times New Roman" w:hAnsi="Times New Roman" w:cs="Times New Roman"/>
          <w:sz w:val="24"/>
          <w:szCs w:val="24"/>
        </w:rPr>
        <w:t>2009 года № 31 , следующие изменения:</w:t>
      </w:r>
    </w:p>
    <w:p w:rsidR="003D115E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21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6 Устава изложить в следующей редакции:</w:t>
      </w:r>
    </w:p>
    <w:p w:rsidR="003D115E" w:rsidRDefault="003D115E" w:rsidP="003D115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«21) </w:t>
      </w:r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0275B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6" w:anchor="dst306" w:history="1">
        <w:r w:rsidRPr="00027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0275B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изъятие земельных участков в границах поселения для муниципальных нужд, осуществление муниципального земельного 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контроля в границах поселения, осуществление в случаях, предусмотренных Градостроительным</w:t>
      </w:r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" w:anchor="dst0" w:history="1">
        <w:r w:rsidRPr="007A47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" w:anchor="dst2579" w:history="1">
        <w:r w:rsidRPr="007A47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 планируемых строительстве или реконструкции объекта индивидуального жилищного стр</w:t>
      </w:r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оительства или садового дома (далее - уведомление</w:t>
      </w:r>
      <w:proofErr w:type="gramEnd"/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или садового дома на земельном 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участке, уведомления о несоответствии указанных в</w:t>
      </w:r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" w:anchor="dst2579" w:history="1">
        <w:r w:rsidRPr="007A47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</w:t>
      </w:r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ах, расположенных на территории поселения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принятие в соответствии с гражданским</w:t>
      </w:r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" w:anchor="dst11034" w:history="1">
        <w:r w:rsidRPr="007A47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 предельными параметрами разрешенного строительства, реконструкции объектов капитального строительства, установленными</w:t>
      </w:r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" w:anchor="dst100464" w:history="1">
        <w:r w:rsidRPr="007A47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землепользования и застройки,</w:t>
      </w:r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" w:anchor="dst1657" w:history="1">
        <w:r w:rsidRPr="007A47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</w:hyperlink>
      <w:r w:rsidRPr="007A472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7A47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приведения в соответствие с установленными требованиями в случаях, предусмотренных Градостроительным</w:t>
      </w:r>
      <w:r w:rsidRPr="000275B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" w:anchor="dst2781" w:history="1">
        <w:r w:rsidRPr="007A47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0275B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Российской Федерации</w:t>
      </w:r>
      <w:proofErr w:type="gramStart"/>
      <w:r w:rsidRPr="000275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:rsidR="003D115E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12 части 1 статьи 7 Устава признать утратившим силу;</w:t>
      </w:r>
    </w:p>
    <w:p w:rsidR="003D115E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B5F">
        <w:rPr>
          <w:rFonts w:ascii="Times New Roman" w:hAnsi="Times New Roman" w:cs="Times New Roman"/>
          <w:sz w:val="24"/>
          <w:szCs w:val="24"/>
        </w:rPr>
        <w:t xml:space="preserve">В абзаце 2 части 6 статьи 13 Устава формулировку «председателя Собрания депутатов»  </w:t>
      </w:r>
      <w:proofErr w:type="gramStart"/>
      <w:r w:rsidRPr="00E06B5F">
        <w:rPr>
          <w:rFonts w:ascii="Times New Roman" w:hAnsi="Times New Roman" w:cs="Times New Roman"/>
          <w:sz w:val="24"/>
          <w:szCs w:val="24"/>
        </w:rPr>
        <w:t>заменить на «главу</w:t>
      </w:r>
      <w:proofErr w:type="gramEnd"/>
      <w:r w:rsidRPr="00E06B5F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3D115E" w:rsidRPr="004F5605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64A">
        <w:rPr>
          <w:rFonts w:ascii="Times New Roman" w:hAnsi="Times New Roman" w:cs="Times New Roman"/>
          <w:sz w:val="24"/>
          <w:szCs w:val="24"/>
        </w:rPr>
        <w:t>В абзаце 4 части 19 статьи 13 Устава формулировку «председателю Собрания депутатов» заменить на «</w:t>
      </w:r>
      <w:r w:rsidRPr="004F5605">
        <w:rPr>
          <w:rFonts w:ascii="Times New Roman" w:hAnsi="Times New Roman" w:cs="Times New Roman"/>
          <w:sz w:val="24"/>
          <w:szCs w:val="24"/>
        </w:rPr>
        <w:t>главе сельского поселения»;</w:t>
      </w:r>
    </w:p>
    <w:p w:rsidR="003D115E" w:rsidRPr="00F7315D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15D">
        <w:rPr>
          <w:rFonts w:ascii="Times New Roman" w:hAnsi="Times New Roman" w:cs="Times New Roman"/>
          <w:sz w:val="24"/>
          <w:szCs w:val="24"/>
        </w:rPr>
        <w:t>В Уста</w:t>
      </w:r>
      <w:r w:rsidR="00B92B26">
        <w:rPr>
          <w:rFonts w:ascii="Times New Roman" w:hAnsi="Times New Roman" w:cs="Times New Roman"/>
          <w:sz w:val="24"/>
          <w:szCs w:val="24"/>
        </w:rPr>
        <w:t>в добавить статью</w:t>
      </w:r>
      <w:r w:rsidRPr="00F7315D">
        <w:rPr>
          <w:rFonts w:ascii="Times New Roman" w:hAnsi="Times New Roman" w:cs="Times New Roman"/>
          <w:sz w:val="24"/>
          <w:szCs w:val="24"/>
        </w:rPr>
        <w:t xml:space="preserve"> 15.1. со следующим содержанием:</w:t>
      </w:r>
    </w:p>
    <w:p w:rsidR="003D115E" w:rsidRPr="00F7315D" w:rsidRDefault="003D115E" w:rsidP="003D115E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sz w:val="24"/>
          <w:szCs w:val="24"/>
        </w:rPr>
        <w:t>«Статья 15.1. Староста сельского населенного пункта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   населенном пункте, расположенном в поселении, или на межселенной территории,     может назначаться староста сельского населенного пункта.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2. Староста сельского населенного пункта назначается Собранием депутатов     поселения, в состав которого входит данный сельский населенный пункт, по             представлению схода граждан сельского населенного пункта из числа лиц,                  проживающих на территории данного сельского населенного пункта и обладающих     активным избирательным правом.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3. Староста сельского населенного пункта не является лицом, замещающим</w:t>
      </w: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br/>
        <w:t>государственную должность, должность государственной гражданской службы,          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      органами местного самоуправления.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4. Старостой сельского населенного пункта не может быть назначено лицо: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1) </w:t>
      </w:r>
      <w:proofErr w:type="gramStart"/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замещающее</w:t>
      </w:r>
      <w:proofErr w:type="gramEnd"/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государственную должность, должность государственной            гражданской службы, муниципальную должность или должность муниципальной     службы;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2) </w:t>
      </w:r>
      <w:proofErr w:type="gramStart"/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признанное</w:t>
      </w:r>
      <w:proofErr w:type="gramEnd"/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судом недееспособным или ограниченно дееспособным;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3) </w:t>
      </w:r>
      <w:proofErr w:type="gramStart"/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имеющее</w:t>
      </w:r>
      <w:proofErr w:type="gramEnd"/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непогашенную или неснятую судимость.</w:t>
      </w:r>
    </w:p>
    <w:p w:rsidR="003D115E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Срок полномочий старосты сельского населенного пункта устанавливается уставом муниципального образования 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составляет два года. 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Полномочия старосты сельского населенного пункта прекращаются досрочно по решению Собрания депутатов поселения, в состав которого входит данный сельский </w:t>
      </w: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населенный пункт, по представлению схода граждан сельского населенного пункта,   а также в случаях, установленных пунктами 1 - 7 части 10 статьи 40 Федерального         закона.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6. Староста сельского населенного пункта для решения возложенных на него       задач: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1) взаимодействует с органами местного самоуправления, муниципальными     предприятиями и учреждениями и иными организациями по вопросам решения           вопросов местного значения в сельском населенном пункте;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2) взаимодействует с населением, в том числе посредством участия в сходах,        собраниях, конференциях граждан, направляет по результатам таких мероприятий      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       самоуправления;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    сведения иной информации, полученной от органов местного самоуправления;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115E" w:rsidRPr="00F7315D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5) осуществляет иные полномочия и права, предусмотренные уставом                 муниципального образования и нормативным правовым актом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Собрания депутатов </w:t>
      </w:r>
      <w:r w:rsidR="00F67D6D"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соответствии с законом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Республики Марий Эл</w:t>
      </w:r>
      <w:r w:rsidRPr="00F7315D">
        <w:rPr>
          <w:rFonts w:ascii="Times New Roman" w:eastAsia="Times New Roman" w:hAnsi="Times New Roman" w:cs="Times New Roman"/>
          <w:kern w:val="1"/>
          <w:sz w:val="24"/>
          <w:szCs w:val="24"/>
        </w:rPr>
        <w:t>»;</w:t>
      </w:r>
    </w:p>
    <w:p w:rsidR="003D115E" w:rsidRPr="00900D11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D11">
        <w:rPr>
          <w:rFonts w:ascii="Times New Roman" w:hAnsi="Times New Roman" w:cs="Times New Roman"/>
          <w:sz w:val="24"/>
          <w:szCs w:val="24"/>
        </w:rPr>
        <w:t>В пункте 4 части 6 статьи 16 Устава формулировку «председателю Собрания депутатов» заменить на «главе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0D11">
        <w:rPr>
          <w:rFonts w:ascii="Times New Roman" w:hAnsi="Times New Roman" w:cs="Times New Roman"/>
          <w:sz w:val="24"/>
          <w:szCs w:val="24"/>
        </w:rPr>
        <w:t>;</w:t>
      </w:r>
    </w:p>
    <w:p w:rsidR="003D115E" w:rsidRPr="00900D11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D11">
        <w:rPr>
          <w:rFonts w:ascii="Times New Roman" w:hAnsi="Times New Roman" w:cs="Times New Roman"/>
          <w:sz w:val="24"/>
          <w:szCs w:val="24"/>
        </w:rPr>
        <w:t xml:space="preserve">В части 1 статьи 17 Устава формулировку «Председателем Собрания депутатов»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D11">
        <w:rPr>
          <w:rFonts w:ascii="Times New Roman" w:hAnsi="Times New Roman" w:cs="Times New Roman"/>
          <w:sz w:val="24"/>
          <w:szCs w:val="24"/>
        </w:rPr>
        <w:t>заменить на «Главой сельского поселения»;</w:t>
      </w:r>
      <w:proofErr w:type="gramEnd"/>
    </w:p>
    <w:p w:rsidR="003D115E" w:rsidRPr="00900D11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D11">
        <w:rPr>
          <w:rFonts w:ascii="Times New Roman" w:hAnsi="Times New Roman" w:cs="Times New Roman"/>
          <w:sz w:val="24"/>
          <w:szCs w:val="24"/>
        </w:rPr>
        <w:t xml:space="preserve">В части 2 статьи 17 Устава формулировку «председателю Собрания депутатов» заменить на «главе сельского поселения», формулировку «председателем Собрания депутатов – председатель Собрания депутатов» заменить </w:t>
      </w:r>
      <w:proofErr w:type="gramStart"/>
      <w:r w:rsidRPr="00900D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0D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00D11">
        <w:rPr>
          <w:rFonts w:ascii="Times New Roman" w:hAnsi="Times New Roman" w:cs="Times New Roman"/>
          <w:sz w:val="24"/>
          <w:szCs w:val="24"/>
        </w:rPr>
        <w:t>главой</w:t>
      </w:r>
      <w:proofErr w:type="gramEnd"/>
      <w:r w:rsidRPr="00900D11">
        <w:rPr>
          <w:rFonts w:ascii="Times New Roman" w:hAnsi="Times New Roman" w:cs="Times New Roman"/>
          <w:sz w:val="24"/>
          <w:szCs w:val="24"/>
        </w:rPr>
        <w:t xml:space="preserve"> сельского поселения - глава сельского поселения»;</w:t>
      </w:r>
    </w:p>
    <w:p w:rsidR="003D115E" w:rsidRPr="00900D11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D11">
        <w:rPr>
          <w:rFonts w:ascii="Times New Roman" w:hAnsi="Times New Roman" w:cs="Times New Roman"/>
          <w:sz w:val="24"/>
          <w:szCs w:val="24"/>
        </w:rPr>
        <w:t xml:space="preserve">В абзаце 1 части 2 статьи 18 Устава формулировку «председателя Собрания депутатов» </w:t>
      </w:r>
      <w:proofErr w:type="gramStart"/>
      <w:r w:rsidRPr="00900D11">
        <w:rPr>
          <w:rFonts w:ascii="Times New Roman" w:hAnsi="Times New Roman" w:cs="Times New Roman"/>
          <w:sz w:val="24"/>
          <w:szCs w:val="24"/>
        </w:rPr>
        <w:t>заменить на «</w:t>
      </w:r>
      <w:r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D11">
        <w:rPr>
          <w:rFonts w:ascii="Times New Roman" w:hAnsi="Times New Roman" w:cs="Times New Roman"/>
          <w:sz w:val="24"/>
          <w:szCs w:val="24"/>
        </w:rPr>
        <w:t>сельского поселения»;</w:t>
      </w:r>
    </w:p>
    <w:p w:rsidR="003D115E" w:rsidRPr="00900D11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D11">
        <w:rPr>
          <w:rFonts w:ascii="Times New Roman" w:hAnsi="Times New Roman" w:cs="Times New Roman"/>
          <w:sz w:val="24"/>
          <w:szCs w:val="24"/>
        </w:rPr>
        <w:t xml:space="preserve">В абзаце 2 части 2 статьи 18 Устава </w:t>
      </w:r>
      <w:r w:rsidRPr="00900D11">
        <w:rPr>
          <w:rFonts w:ascii="Times New Roman" w:hAnsi="Times New Roman" w:cs="Times New Roman"/>
          <w:bCs/>
          <w:sz w:val="24"/>
          <w:szCs w:val="24"/>
        </w:rPr>
        <w:t>формулировку «</w:t>
      </w:r>
      <w:r w:rsidRPr="00900D11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депутатов» заменить на «главы сельского поселения», </w:t>
      </w:r>
      <w:r w:rsidRPr="00900D11">
        <w:rPr>
          <w:rFonts w:ascii="Times New Roman" w:hAnsi="Times New Roman" w:cs="Times New Roman"/>
          <w:bCs/>
          <w:sz w:val="24"/>
          <w:szCs w:val="24"/>
        </w:rPr>
        <w:t>формулировку «</w:t>
      </w:r>
      <w:r w:rsidRPr="00900D11">
        <w:rPr>
          <w:rFonts w:ascii="Times New Roman" w:hAnsi="Times New Roman" w:cs="Times New Roman"/>
          <w:sz w:val="24"/>
          <w:szCs w:val="24"/>
        </w:rPr>
        <w:t>председателем Собрания депутатов» заменить на «главой сельского поселения»;</w:t>
      </w:r>
      <w:proofErr w:type="gramEnd"/>
    </w:p>
    <w:p w:rsidR="003D115E" w:rsidRPr="006D2115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D11">
        <w:rPr>
          <w:rFonts w:ascii="Times New Roman" w:hAnsi="Times New Roman" w:cs="Times New Roman"/>
          <w:sz w:val="24"/>
          <w:szCs w:val="24"/>
        </w:rPr>
        <w:t xml:space="preserve">В абзаце 2 части 3 статьи 20 Устава формулировку «председателя Собрания депутатов» </w:t>
      </w:r>
      <w:proofErr w:type="gramStart"/>
      <w:r w:rsidRPr="00900D11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6D2115">
        <w:rPr>
          <w:rFonts w:ascii="Times New Roman" w:hAnsi="Times New Roman" w:cs="Times New Roman"/>
          <w:sz w:val="24"/>
          <w:szCs w:val="24"/>
        </w:rPr>
        <w:t>на «главы</w:t>
      </w:r>
      <w:proofErr w:type="gramEnd"/>
      <w:r w:rsidRPr="006D2115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6D2115" w:rsidRPr="006D2115" w:rsidRDefault="006D2115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115">
        <w:rPr>
          <w:rFonts w:ascii="Times New Roman" w:hAnsi="Times New Roman" w:cs="Times New Roman"/>
          <w:sz w:val="24"/>
          <w:szCs w:val="24"/>
        </w:rPr>
        <w:t>Абзац 3 части 1 статьи 23 Устава изложить в следующей редакции:</w:t>
      </w:r>
    </w:p>
    <w:p w:rsidR="006D2115" w:rsidRPr="006D2115" w:rsidRDefault="006D2115" w:rsidP="006D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15">
        <w:rPr>
          <w:rFonts w:ascii="Times New Roman" w:hAnsi="Times New Roman" w:cs="Times New Roman"/>
          <w:sz w:val="24"/>
          <w:szCs w:val="24"/>
        </w:rPr>
        <w:t>«</w:t>
      </w:r>
      <w:r w:rsidRPr="006D2115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поселения, избранный из состава Собрания депутатов, именуемый: глава муниципального образования «Масканурское сельское поселение»; сокращенное наименование – глава МО «Масканурское сельское поселение (далее в тексте настоящего Устава – глава сельского поселения</w:t>
      </w:r>
      <w:proofErr w:type="gramStart"/>
      <w:r w:rsidRPr="006D2115">
        <w:rPr>
          <w:rFonts w:ascii="Times New Roman" w:eastAsia="Times New Roman" w:hAnsi="Times New Roman" w:cs="Times New Roman"/>
          <w:sz w:val="24"/>
          <w:szCs w:val="24"/>
        </w:rPr>
        <w:t>);.»;</w:t>
      </w:r>
      <w:proofErr w:type="gramEnd"/>
    </w:p>
    <w:p w:rsidR="003D115E" w:rsidRPr="009C14C7" w:rsidRDefault="003D115E" w:rsidP="003D115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14C7">
        <w:rPr>
          <w:rFonts w:ascii="Times New Roman" w:hAnsi="Times New Roman" w:cs="Times New Roman"/>
          <w:sz w:val="24"/>
          <w:szCs w:val="24"/>
        </w:rPr>
        <w:t xml:space="preserve">В части 1 статьи 25 Устава формулировку </w:t>
      </w:r>
      <w:r w:rsidRPr="009C14C7">
        <w:rPr>
          <w:rFonts w:ascii="Times New Roman" w:eastAsia="Times New Roman" w:hAnsi="Times New Roman" w:cs="Times New Roman"/>
          <w:sz w:val="24"/>
          <w:szCs w:val="24"/>
        </w:rPr>
        <w:t>«председатель Собрания депутатов» заменить на «глава сельского поселения»;</w:t>
      </w:r>
      <w:proofErr w:type="gramEnd"/>
    </w:p>
    <w:p w:rsidR="003D115E" w:rsidRPr="009C14C7" w:rsidRDefault="003D115E" w:rsidP="003D115E">
      <w:pPr>
        <w:pStyle w:val="Con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C7">
        <w:rPr>
          <w:rFonts w:ascii="Times New Roman" w:hAnsi="Times New Roman" w:cs="Times New Roman"/>
          <w:sz w:val="24"/>
          <w:szCs w:val="24"/>
        </w:rPr>
        <w:t xml:space="preserve">В части 2 статьи 25 Устава формулировку «заместитель председателя Собрания депутатов» заменить </w:t>
      </w:r>
      <w:proofErr w:type="gramStart"/>
      <w:r w:rsidRPr="009C14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14C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C14C7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9C14C7">
        <w:rPr>
          <w:rFonts w:ascii="Times New Roman" w:hAnsi="Times New Roman" w:cs="Times New Roman"/>
          <w:sz w:val="24"/>
          <w:szCs w:val="24"/>
        </w:rPr>
        <w:t xml:space="preserve"> главы сельского поселения</w:t>
      </w:r>
      <w:r w:rsidR="006D2115">
        <w:rPr>
          <w:rFonts w:ascii="Times New Roman" w:hAnsi="Times New Roman" w:cs="Times New Roman"/>
          <w:sz w:val="24"/>
          <w:szCs w:val="24"/>
        </w:rPr>
        <w:t>»</w:t>
      </w:r>
      <w:r w:rsidRPr="009C14C7">
        <w:rPr>
          <w:rFonts w:ascii="Times New Roman" w:hAnsi="Times New Roman" w:cs="Times New Roman"/>
          <w:sz w:val="24"/>
          <w:szCs w:val="24"/>
        </w:rPr>
        <w:t>;</w:t>
      </w:r>
    </w:p>
    <w:p w:rsidR="003D115E" w:rsidRPr="002A25BE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A25BE">
        <w:rPr>
          <w:rFonts w:ascii="Times New Roman" w:hAnsi="Times New Roman" w:cs="Times New Roman"/>
          <w:color w:val="auto"/>
          <w:sz w:val="24"/>
          <w:szCs w:val="24"/>
        </w:rPr>
        <w:t>В абзаце 1 части 1 статьи 26 Устава формулировку «председателем Собрания депутатов» заменить на «главой сельского поселения</w:t>
      </w:r>
      <w:r w:rsidR="006D211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2A25BE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3D115E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A25BE">
        <w:rPr>
          <w:rFonts w:ascii="Times New Roman" w:hAnsi="Times New Roman" w:cs="Times New Roman"/>
          <w:color w:val="auto"/>
          <w:sz w:val="24"/>
          <w:szCs w:val="24"/>
        </w:rPr>
        <w:t>В абзаце 2 части 1 статьи 26 Устава формулировку «председатель Собрания депутатов» заменить на «глава сельского поселения»;</w:t>
      </w:r>
      <w:proofErr w:type="gramEnd"/>
    </w:p>
    <w:p w:rsidR="00F67D6D" w:rsidRDefault="00F67D6D" w:rsidP="00F67D6D">
      <w:pPr>
        <w:pStyle w:val="ConsNormal"/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67D6D" w:rsidRPr="002A25BE" w:rsidRDefault="00F67D6D" w:rsidP="00F67D6D">
      <w:pPr>
        <w:pStyle w:val="ConsNormal"/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115E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25B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Пункт 4 абзаца 4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части 1 </w:t>
      </w:r>
      <w:r w:rsidRPr="002A25BE">
        <w:rPr>
          <w:rFonts w:ascii="Times New Roman" w:hAnsi="Times New Roman" w:cs="Times New Roman"/>
          <w:color w:val="auto"/>
          <w:sz w:val="24"/>
          <w:szCs w:val="24"/>
        </w:rPr>
        <w:t>статьи 26 Устава изложить следующим образом:</w:t>
      </w:r>
    </w:p>
    <w:p w:rsidR="003D115E" w:rsidRPr="00570939" w:rsidRDefault="003D115E" w:rsidP="003D115E">
      <w:pPr>
        <w:pStyle w:val="Con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A25BE">
        <w:rPr>
          <w:rFonts w:ascii="Times New Roman" w:hAnsi="Times New Roman" w:cs="Times New Roman"/>
          <w:color w:val="auto"/>
          <w:sz w:val="24"/>
          <w:szCs w:val="24"/>
        </w:rPr>
        <w:t xml:space="preserve">«4) </w:t>
      </w:r>
      <w:r w:rsidRPr="002A25B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утверждение</w:t>
      </w:r>
      <w:r w:rsidRPr="002A25B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" w:anchor="dst100485" w:history="1">
        <w:r w:rsidRPr="002A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стратегии</w:t>
        </w:r>
      </w:hyperlink>
      <w:r w:rsidRPr="002A25B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2A25B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социально-экономического развития муниципального образования;»;</w:t>
      </w:r>
    </w:p>
    <w:p w:rsidR="003D115E" w:rsidRPr="006D2115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093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пункте 10 абзаца 4 части 1 статьи 26 Устава формулировку «</w:t>
      </w:r>
      <w:r w:rsidRPr="00570939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депутатов» </w:t>
      </w:r>
      <w:proofErr w:type="gramStart"/>
      <w:r w:rsidRPr="00570939">
        <w:rPr>
          <w:rFonts w:ascii="Times New Roman" w:hAnsi="Times New Roman" w:cs="Times New Roman"/>
          <w:sz w:val="24"/>
          <w:szCs w:val="24"/>
        </w:rPr>
        <w:t>заменить на «главы</w:t>
      </w:r>
      <w:proofErr w:type="gramEnd"/>
      <w:r w:rsidRPr="00570939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3D115E" w:rsidRPr="007F2962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29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абзац 4 части 1 статьи 26 Устава добавить пункт 11 со следующим содержанием:</w:t>
      </w:r>
    </w:p>
    <w:p w:rsidR="003D115E" w:rsidRPr="007F2962" w:rsidRDefault="003D115E" w:rsidP="003D115E">
      <w:pPr>
        <w:pStyle w:val="Con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F29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«11) утверждение правил благоустройства территории </w:t>
      </w:r>
      <w:r w:rsidR="006D21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поселения</w:t>
      </w:r>
      <w:proofErr w:type="gramStart"/>
      <w:r w:rsidRPr="007F29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.»;</w:t>
      </w:r>
      <w:proofErr w:type="gramEnd"/>
    </w:p>
    <w:p w:rsidR="003D115E" w:rsidRPr="006D2115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D21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пункте 12 части 2 статьи 26 Устава формулировку </w:t>
      </w:r>
      <w:r w:rsidRPr="006D2115">
        <w:rPr>
          <w:rFonts w:ascii="Times New Roman" w:hAnsi="Times New Roman" w:cs="Times New Roman"/>
          <w:sz w:val="24"/>
          <w:szCs w:val="24"/>
        </w:rPr>
        <w:t xml:space="preserve">«председателя Собрания депутатов» </w:t>
      </w:r>
      <w:proofErr w:type="gramStart"/>
      <w:r w:rsidRPr="006D2115">
        <w:rPr>
          <w:rFonts w:ascii="Times New Roman" w:hAnsi="Times New Roman" w:cs="Times New Roman"/>
          <w:sz w:val="24"/>
          <w:szCs w:val="24"/>
        </w:rPr>
        <w:t>заменить на «главы</w:t>
      </w:r>
      <w:proofErr w:type="gramEnd"/>
      <w:r w:rsidRPr="006D2115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3D115E" w:rsidRPr="007F2962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F29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части 3 статьи 26 Устава формулировку </w:t>
      </w:r>
      <w:r w:rsidRPr="007F2962">
        <w:rPr>
          <w:rFonts w:ascii="Times New Roman" w:hAnsi="Times New Roman" w:cs="Times New Roman"/>
          <w:sz w:val="24"/>
          <w:szCs w:val="24"/>
        </w:rPr>
        <w:t xml:space="preserve">«председателя Собрания депутатов» </w:t>
      </w:r>
      <w:proofErr w:type="gramStart"/>
      <w:r w:rsidRPr="007F2962">
        <w:rPr>
          <w:rFonts w:ascii="Times New Roman" w:hAnsi="Times New Roman" w:cs="Times New Roman"/>
          <w:sz w:val="24"/>
          <w:szCs w:val="24"/>
        </w:rPr>
        <w:t>заменить на «главы</w:t>
      </w:r>
      <w:proofErr w:type="gramEnd"/>
      <w:r w:rsidRPr="007F2962">
        <w:rPr>
          <w:rFonts w:ascii="Times New Roman" w:hAnsi="Times New Roman" w:cs="Times New Roman"/>
          <w:sz w:val="24"/>
          <w:szCs w:val="24"/>
        </w:rPr>
        <w:t xml:space="preserve"> сельского поселения»; </w:t>
      </w:r>
    </w:p>
    <w:p w:rsidR="003D115E" w:rsidRPr="006D7710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D7710">
        <w:rPr>
          <w:rFonts w:ascii="Times New Roman" w:hAnsi="Times New Roman" w:cs="Times New Roman"/>
          <w:sz w:val="24"/>
          <w:szCs w:val="24"/>
        </w:rPr>
        <w:t xml:space="preserve">В абзаце 2 части 3 статьи 28 Устава формулировку «председателя Собрания депутатов» </w:t>
      </w:r>
      <w:proofErr w:type="gramStart"/>
      <w:r w:rsidRPr="006D7710">
        <w:rPr>
          <w:rFonts w:ascii="Times New Roman" w:hAnsi="Times New Roman" w:cs="Times New Roman"/>
          <w:sz w:val="24"/>
          <w:szCs w:val="24"/>
        </w:rPr>
        <w:t>заменить на «главы</w:t>
      </w:r>
      <w:proofErr w:type="gramEnd"/>
      <w:r w:rsidRPr="006D7710">
        <w:rPr>
          <w:rFonts w:ascii="Times New Roman" w:hAnsi="Times New Roman" w:cs="Times New Roman"/>
          <w:sz w:val="24"/>
          <w:szCs w:val="24"/>
        </w:rPr>
        <w:t xml:space="preserve"> сельского поселения»; формулировку «председателя Собрания» заменить на «главы сельского поселения»;</w:t>
      </w:r>
    </w:p>
    <w:p w:rsidR="003D115E" w:rsidRPr="006D7710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Часть 7 статьи 28 Устава изложить в следующей редакции:</w:t>
      </w:r>
    </w:p>
    <w:p w:rsidR="003D115E" w:rsidRDefault="003D115E" w:rsidP="003D115E">
      <w:pPr>
        <w:pStyle w:val="Con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«7. Депутат Собрания депутатов должен соблюдать ограничения, запреты, исполнять обязанности, которые установлены Федеральным</w:t>
      </w:r>
      <w:r w:rsidRPr="006D7710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6D7710">
        <w:rPr>
          <w:rFonts w:ascii="Times New Roman" w:hAnsi="Times New Roman" w:cs="Times New Roman"/>
          <w:color w:val="auto"/>
          <w:sz w:val="24"/>
          <w:szCs w:val="24"/>
        </w:rPr>
        <w:t>законом</w:t>
      </w:r>
      <w:r w:rsidRPr="006D7710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от 25 декабря 2008 года </w:t>
      </w:r>
      <w:r w:rsidR="00C6137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№ 273-ФЗ «О противодействии коррупции» и другими федеральными законами. </w:t>
      </w:r>
      <w:proofErr w:type="gramStart"/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Полномочия депутата Собрания депутатов прекращаются досрочно в случае несоблюдения ограничений, запретов, неисполнения обязанностей, установленных Федеральным</w:t>
      </w:r>
      <w:r w:rsidRPr="006D7710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6D7710">
        <w:rPr>
          <w:rFonts w:ascii="Times New Roman" w:hAnsi="Times New Roman" w:cs="Times New Roman"/>
          <w:color w:val="auto"/>
          <w:sz w:val="24"/>
          <w:szCs w:val="24"/>
        </w:rPr>
        <w:t>законом</w:t>
      </w:r>
      <w:r w:rsidRPr="006D7710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 25 декабря 2008 года № 273-ФЗ «О противодействии коррупции», Федеральным</w:t>
      </w:r>
      <w:r w:rsidRPr="006D7710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" w:anchor="dst0" w:history="1">
        <w:r w:rsidRPr="006D77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6D7710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 3 декабря 2012 года № 230-ФЗ «</w:t>
      </w:r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доходам», Федеральным</w:t>
      </w:r>
      <w:r w:rsidRPr="006D7710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" w:anchor="dst0" w:history="1">
        <w:r w:rsidRPr="006D77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6D7710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 7 мая 2013 года № 79-ФЗ «</w:t>
      </w:r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 запрете отдельным категориям лиц</w:t>
      </w:r>
      <w:proofErr w:type="gramEnd"/>
      <w:r w:rsidRPr="006D7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D115E" w:rsidRPr="00C07092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070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Название статьи 31 Устава изложить следующим образом:</w:t>
      </w:r>
    </w:p>
    <w:p w:rsidR="003D115E" w:rsidRPr="00C07092" w:rsidRDefault="003D115E" w:rsidP="003D115E">
      <w:pPr>
        <w:pStyle w:val="ConsNormal"/>
        <w:tabs>
          <w:tab w:val="left" w:pos="142"/>
        </w:tabs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0709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«Статья 31. Глава сельского поселения»;</w:t>
      </w:r>
    </w:p>
    <w:p w:rsidR="003D115E" w:rsidRPr="00C61374" w:rsidRDefault="003D115E" w:rsidP="003D115E">
      <w:pPr>
        <w:pStyle w:val="ConsNormal"/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6137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Часть 1 статьи 31 Устава изложить следующим образом:</w:t>
      </w:r>
    </w:p>
    <w:p w:rsidR="003D115E" w:rsidRPr="00C61374" w:rsidRDefault="003D115E" w:rsidP="003D1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74">
        <w:rPr>
          <w:rFonts w:ascii="Times New Roman" w:hAnsi="Times New Roman" w:cs="Times New Roman"/>
          <w:sz w:val="24"/>
          <w:szCs w:val="24"/>
          <w:shd w:val="clear" w:color="auto" w:fill="FFFFFF"/>
        </w:rPr>
        <w:t>«1.</w:t>
      </w:r>
      <w:r w:rsidRPr="00C61374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деятельности Собрания депутатов осуществляет глава сельского поселения, </w:t>
      </w:r>
      <w:proofErr w:type="gramStart"/>
      <w:r w:rsidRPr="00C61374">
        <w:rPr>
          <w:rFonts w:ascii="Times New Roman" w:eastAsia="Times New Roman" w:hAnsi="Times New Roman" w:cs="Times New Roman"/>
          <w:sz w:val="24"/>
          <w:szCs w:val="24"/>
        </w:rPr>
        <w:t>избираемый</w:t>
      </w:r>
      <w:proofErr w:type="gramEnd"/>
      <w:r w:rsidRPr="00C61374">
        <w:rPr>
          <w:rFonts w:ascii="Times New Roman" w:eastAsia="Times New Roman" w:hAnsi="Times New Roman" w:cs="Times New Roman"/>
          <w:sz w:val="24"/>
          <w:szCs w:val="24"/>
        </w:rPr>
        <w:t xml:space="preserve"> из состава депутатов Собрания депутатов, который является высшим должностным лицом, главой муниципального образования «</w:t>
      </w:r>
      <w:r w:rsidR="00C61374" w:rsidRPr="00C61374">
        <w:rPr>
          <w:rFonts w:ascii="Times New Roman" w:eastAsia="Times New Roman" w:hAnsi="Times New Roman" w:cs="Times New Roman"/>
          <w:sz w:val="24"/>
          <w:szCs w:val="24"/>
        </w:rPr>
        <w:t>Масканурское сельское поселение.</w:t>
      </w:r>
      <w:r w:rsidRPr="00C6137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D115E" w:rsidRPr="005A1643" w:rsidRDefault="005A1643" w:rsidP="003D115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643">
        <w:rPr>
          <w:rFonts w:ascii="Times New Roman" w:eastAsia="Times New Roman" w:hAnsi="Times New Roman" w:cs="Times New Roman"/>
          <w:sz w:val="24"/>
          <w:szCs w:val="24"/>
        </w:rPr>
        <w:t>В части</w:t>
      </w:r>
      <w:r w:rsidR="003D115E" w:rsidRPr="005A1643">
        <w:rPr>
          <w:rFonts w:ascii="Times New Roman" w:eastAsia="Times New Roman" w:hAnsi="Times New Roman" w:cs="Times New Roman"/>
          <w:sz w:val="24"/>
          <w:szCs w:val="24"/>
        </w:rPr>
        <w:t xml:space="preserve"> 2 статьи 31 Устава </w:t>
      </w:r>
      <w:r w:rsidRPr="005A1643">
        <w:rPr>
          <w:rFonts w:ascii="Times New Roman" w:eastAsia="Times New Roman" w:hAnsi="Times New Roman" w:cs="Times New Roman"/>
          <w:sz w:val="24"/>
          <w:szCs w:val="24"/>
        </w:rPr>
        <w:t>формулировку «Председатель Собрания депутатов» заменить на «</w:t>
      </w:r>
      <w:r w:rsidR="003D115E" w:rsidRPr="005A1643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D115E" w:rsidRPr="005A164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D115E" w:rsidRPr="00C61374" w:rsidRDefault="003D115E" w:rsidP="003D115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74">
        <w:rPr>
          <w:rFonts w:ascii="Times New Roman" w:eastAsia="Times New Roman" w:hAnsi="Times New Roman" w:cs="Times New Roman"/>
          <w:sz w:val="24"/>
          <w:szCs w:val="24"/>
        </w:rPr>
        <w:t xml:space="preserve"> В абзаце 1 части 3 статьи 31 Устава формулировку «Председателя Собрания депутатов» </w:t>
      </w:r>
      <w:proofErr w:type="gramStart"/>
      <w:r w:rsidRPr="00C61374">
        <w:rPr>
          <w:rFonts w:ascii="Times New Roman" w:eastAsia="Times New Roman" w:hAnsi="Times New Roman" w:cs="Times New Roman"/>
          <w:sz w:val="24"/>
          <w:szCs w:val="24"/>
        </w:rPr>
        <w:t>заменить на «главы</w:t>
      </w:r>
      <w:proofErr w:type="gramEnd"/>
      <w:r w:rsidRPr="00C613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3D115E" w:rsidRPr="00C61374" w:rsidRDefault="003D115E" w:rsidP="003D115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374">
        <w:rPr>
          <w:rFonts w:ascii="Times New Roman" w:eastAsia="Times New Roman" w:hAnsi="Times New Roman" w:cs="Times New Roman"/>
          <w:sz w:val="24"/>
          <w:szCs w:val="24"/>
        </w:rPr>
        <w:t>В абзаце 1 части 4 статьи 31 Устава формулировку «Председатель Собрания депутатов» заменить на «Глава сельского поселения»;</w:t>
      </w:r>
      <w:proofErr w:type="gramEnd"/>
    </w:p>
    <w:p w:rsidR="003D115E" w:rsidRPr="00C61374" w:rsidRDefault="003D115E" w:rsidP="003D115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374">
        <w:rPr>
          <w:rFonts w:ascii="Times New Roman" w:eastAsia="Times New Roman" w:hAnsi="Times New Roman" w:cs="Times New Roman"/>
          <w:sz w:val="24"/>
          <w:szCs w:val="24"/>
        </w:rPr>
        <w:t>В абзаце 2 части 4 статьи 31 Устава формулировку «председатель Собрания депутатов» заменить на «глава сельского поселения»;</w:t>
      </w:r>
      <w:proofErr w:type="gramEnd"/>
    </w:p>
    <w:p w:rsidR="003D115E" w:rsidRPr="00C61374" w:rsidRDefault="003D115E" w:rsidP="003D115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74">
        <w:rPr>
          <w:rFonts w:ascii="Times New Roman" w:eastAsia="Times New Roman" w:hAnsi="Times New Roman" w:cs="Times New Roman"/>
          <w:sz w:val="24"/>
          <w:szCs w:val="24"/>
        </w:rPr>
        <w:t>В абзаце 3 части 4 статьи 31 Устава формулировку «Председателю Собрания депутатов» заменить на «Главе сельского поселения»;</w:t>
      </w:r>
    </w:p>
    <w:p w:rsidR="003D115E" w:rsidRPr="00575B0F" w:rsidRDefault="003D115E" w:rsidP="003D115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575B0F">
        <w:rPr>
          <w:rFonts w:ascii="Times New Roman" w:eastAsia="Times New Roman" w:hAnsi="Times New Roman" w:cs="Times New Roman"/>
          <w:sz w:val="24"/>
          <w:szCs w:val="24"/>
        </w:rPr>
        <w:t>5 статьи 31 Устава изложить следующим образом:</w:t>
      </w:r>
    </w:p>
    <w:p w:rsidR="003D115E" w:rsidRPr="005A1643" w:rsidRDefault="003D115E" w:rsidP="003D115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0F">
        <w:rPr>
          <w:rFonts w:ascii="Times New Roman" w:eastAsia="Times New Roman" w:hAnsi="Times New Roman" w:cs="Times New Roman"/>
          <w:sz w:val="24"/>
          <w:szCs w:val="24"/>
        </w:rPr>
        <w:t xml:space="preserve">«5. </w:t>
      </w:r>
      <w:proofErr w:type="gramStart"/>
      <w:r w:rsidRPr="00571C5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должен с</w:t>
      </w:r>
      <w:r w:rsidRPr="00571C54">
        <w:rPr>
          <w:rFonts w:ascii="Times New Roman" w:hAnsi="Times New Roman" w:cs="Times New Roman"/>
          <w:sz w:val="24"/>
          <w:szCs w:val="24"/>
          <w:shd w:val="clear" w:color="auto" w:fill="FFFFFF"/>
        </w:rPr>
        <w:t>облюдать ограничения, запреты, исполнять обязанности, которые установлены Федеральным</w:t>
      </w:r>
      <w:r w:rsidRPr="00571C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C54">
        <w:rPr>
          <w:rFonts w:ascii="Times New Roman" w:hAnsi="Times New Roman" w:cs="Times New Roman"/>
          <w:sz w:val="24"/>
          <w:szCs w:val="24"/>
        </w:rPr>
        <w:t>законом</w:t>
      </w:r>
      <w:r w:rsidRPr="00571C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25 декабря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71C54">
        <w:rPr>
          <w:rFonts w:ascii="Times New Roman" w:hAnsi="Times New Roman" w:cs="Times New Roman"/>
          <w:sz w:val="24"/>
          <w:szCs w:val="24"/>
          <w:shd w:val="clear" w:color="auto" w:fill="FFFFFF"/>
        </w:rPr>
        <w:t>2008 года N 273-ФЗ "О противодействии коррупции", Федеральным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anchor="dst0" w:history="1">
        <w:r w:rsidRPr="00571C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571C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C54">
        <w:rPr>
          <w:rFonts w:ascii="Times New Roman" w:hAnsi="Times New Roman" w:cs="Times New Roman"/>
          <w:sz w:val="24"/>
          <w:szCs w:val="24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571C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anchor="dst0" w:history="1">
        <w:r w:rsidRPr="00571C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571C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C54">
        <w:rPr>
          <w:rFonts w:ascii="Times New Roman" w:hAnsi="Times New Roman" w:cs="Times New Roman"/>
          <w:sz w:val="24"/>
          <w:szCs w:val="24"/>
          <w:shd w:val="clear" w:color="auto" w:fill="FFFFFF"/>
        </w:rPr>
        <w:t>от 7 мая 2013 года N 79-ФЗ "О запрете отдельным категориям лиц</w:t>
      </w:r>
      <w:proofErr w:type="gramEnd"/>
      <w:r w:rsidRPr="0057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открывать и иметь счета </w:t>
      </w:r>
      <w:r w:rsidRPr="00571C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71C54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3D115E" w:rsidRDefault="003D115E" w:rsidP="003D115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265A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статью 31 Устава добавить часть </w:t>
      </w:r>
      <w:r w:rsidR="0026119A">
        <w:rPr>
          <w:rFonts w:ascii="Times New Roman" w:eastAsia="Times New Roman" w:hAnsi="Times New Roman" w:cs="Times New Roman"/>
          <w:kern w:val="1"/>
          <w:sz w:val="24"/>
          <w:szCs w:val="24"/>
        </w:rPr>
        <w:t>6</w:t>
      </w:r>
      <w:r w:rsidRPr="00A265A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</w:t>
      </w:r>
      <w:r w:rsidR="0026119A">
        <w:rPr>
          <w:rFonts w:ascii="Times New Roman" w:eastAsia="Times New Roman" w:hAnsi="Times New Roman" w:cs="Times New Roman"/>
          <w:kern w:val="1"/>
          <w:sz w:val="24"/>
          <w:szCs w:val="24"/>
        </w:rPr>
        <w:t>6.1.</w:t>
      </w:r>
      <w:r w:rsidRPr="00A265A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 следующим содержанием:</w:t>
      </w:r>
    </w:p>
    <w:p w:rsidR="003D115E" w:rsidRPr="00A265A6" w:rsidRDefault="003D115E" w:rsidP="003D1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26119A">
        <w:rPr>
          <w:rStyle w:val="blk"/>
          <w:rFonts w:ascii="Times New Roman" w:hAnsi="Times New Roman" w:cs="Times New Roman"/>
          <w:sz w:val="24"/>
          <w:szCs w:val="24"/>
        </w:rPr>
        <w:t>6.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A265A6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если глава </w:t>
      </w:r>
      <w:r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, полномочия которого прекращены досрочно на основании правового акта высшего должностного лица </w:t>
      </w:r>
      <w:r>
        <w:rPr>
          <w:rStyle w:val="blk"/>
          <w:rFonts w:ascii="Times New Roman" w:hAnsi="Times New Roman" w:cs="Times New Roman"/>
          <w:sz w:val="24"/>
          <w:szCs w:val="24"/>
        </w:rPr>
        <w:t>Республики Марий Эл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(руководителя высшего исполнительного органа государственной власти </w:t>
      </w:r>
      <w:r>
        <w:rPr>
          <w:rStyle w:val="blk"/>
          <w:rFonts w:ascii="Times New Roman" w:hAnsi="Times New Roman" w:cs="Times New Roman"/>
          <w:sz w:val="24"/>
          <w:szCs w:val="24"/>
        </w:rPr>
        <w:t>Республики Марий Эл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) об отрешении от должности главы </w:t>
      </w:r>
      <w:r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либо на основании решения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об удалении главы </w:t>
      </w:r>
      <w:r>
        <w:rPr>
          <w:rStyle w:val="blk"/>
          <w:rFonts w:ascii="Times New Roman" w:hAnsi="Times New Roman" w:cs="Times New Roman"/>
          <w:sz w:val="24"/>
          <w:szCs w:val="24"/>
        </w:rPr>
        <w:t>сельского посел</w:t>
      </w:r>
      <w:r w:rsidR="0026119A">
        <w:rPr>
          <w:rStyle w:val="blk"/>
          <w:rFonts w:ascii="Times New Roman" w:hAnsi="Times New Roman" w:cs="Times New Roman"/>
          <w:sz w:val="24"/>
          <w:szCs w:val="24"/>
        </w:rPr>
        <w:t>е</w:t>
      </w:r>
      <w:r>
        <w:rPr>
          <w:rStyle w:val="blk"/>
          <w:rFonts w:ascii="Times New Roman" w:hAnsi="Times New Roman" w:cs="Times New Roman"/>
          <w:sz w:val="24"/>
          <w:szCs w:val="24"/>
        </w:rPr>
        <w:t>ния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в отставку, обжалует данные правовой акт или решение в судебном порядке, досрочные выборы главы </w:t>
      </w:r>
      <w:r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>, избираемого на муниципальных выборах, не могут быть назначены до вступления решения суда в законную силу.</w:t>
      </w:r>
    </w:p>
    <w:p w:rsidR="003D115E" w:rsidRPr="00A265A6" w:rsidRDefault="003D115E" w:rsidP="003D11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753"/>
      <w:bookmarkEnd w:id="0"/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r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избрание главы </w:t>
      </w:r>
      <w:r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, избираемого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>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3D115E" w:rsidRPr="00A265A6" w:rsidRDefault="003D115E" w:rsidP="003D11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754"/>
      <w:bookmarkEnd w:id="1"/>
      <w:proofErr w:type="gramStart"/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При этом если до истечения срока полномочий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осталось менее шести месяцев, избрание главы </w:t>
      </w:r>
      <w:r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из состава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на первом заседании вновь избранного </w:t>
      </w:r>
      <w:r>
        <w:rPr>
          <w:rStyle w:val="blk"/>
          <w:rFonts w:ascii="Times New Roman" w:hAnsi="Times New Roman" w:cs="Times New Roman"/>
          <w:sz w:val="24"/>
          <w:szCs w:val="24"/>
        </w:rPr>
        <w:t>Собрания депутатов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, а избрание главы </w:t>
      </w:r>
      <w:r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комиссией по результатам конкурса, - в течение трех месяцев со дня избрания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26119A">
        <w:rPr>
          <w:rStyle w:val="blk"/>
          <w:rFonts w:ascii="Times New Roman" w:hAnsi="Times New Roman" w:cs="Times New Roman"/>
          <w:sz w:val="24"/>
          <w:szCs w:val="24"/>
        </w:rPr>
        <w:br/>
      </w:r>
      <w:r w:rsidRPr="00A265A6">
        <w:rPr>
          <w:rStyle w:val="blk"/>
          <w:rFonts w:ascii="Times New Roman" w:hAnsi="Times New Roman" w:cs="Times New Roman"/>
          <w:sz w:val="24"/>
          <w:szCs w:val="24"/>
        </w:rPr>
        <w:t>в правомочном составе.</w:t>
      </w:r>
      <w:proofErr w:type="gramEnd"/>
    </w:p>
    <w:p w:rsidR="003D115E" w:rsidRPr="00A265A6" w:rsidRDefault="0026119A" w:rsidP="003D11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1312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>6.1.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если глава 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, полномочия которого прекращены досрочно на основании правового акта высшего должностного лица 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>Республики Марий Эл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(руководителя высшего исполнительного органа государственной власти 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>Республики Марий Эл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) об отрешении от должности главы 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либо на основании решения 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об удалении главы 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 в отставку, обжалует данные правовой акт или решение в судебном порядке, 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не вправе принимать решение об избрании главы 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 xml:space="preserve">, избираемого 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>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3D115E" w:rsidRPr="00A265A6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3D115E">
        <w:rPr>
          <w:rStyle w:val="blk"/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D115E" w:rsidRPr="005A1643" w:rsidRDefault="003D115E" w:rsidP="005A1643">
      <w:pPr>
        <w:pStyle w:val="a5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A1643">
        <w:rPr>
          <w:rFonts w:ascii="Times New Roman" w:eastAsia="Times New Roman" w:hAnsi="Times New Roman" w:cs="Times New Roman"/>
          <w:sz w:val="24"/>
          <w:szCs w:val="24"/>
        </w:rPr>
        <w:t xml:space="preserve">В названии статьи 32 Устава формулировку «председателя Собрания депутатов» </w:t>
      </w:r>
      <w:proofErr w:type="gramStart"/>
      <w:r w:rsidRPr="005A1643">
        <w:rPr>
          <w:rFonts w:ascii="Times New Roman" w:eastAsia="Times New Roman" w:hAnsi="Times New Roman" w:cs="Times New Roman"/>
          <w:sz w:val="24"/>
          <w:szCs w:val="24"/>
        </w:rPr>
        <w:t>заменить на «главы</w:t>
      </w:r>
      <w:proofErr w:type="gramEnd"/>
      <w:r w:rsidRPr="005A16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3D115E" w:rsidRPr="005A1643" w:rsidRDefault="003D115E" w:rsidP="005A1643">
      <w:pPr>
        <w:pStyle w:val="a5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43">
        <w:rPr>
          <w:rFonts w:ascii="Times New Roman" w:eastAsia="Times New Roman" w:hAnsi="Times New Roman" w:cs="Times New Roman"/>
          <w:sz w:val="24"/>
          <w:szCs w:val="24"/>
        </w:rPr>
        <w:t xml:space="preserve">В абзаце 1 части 1 статьи 32 Устава формулировку «председателя Собрания депутатов» </w:t>
      </w:r>
      <w:proofErr w:type="gramStart"/>
      <w:r w:rsidRPr="005A1643">
        <w:rPr>
          <w:rFonts w:ascii="Times New Roman" w:eastAsia="Times New Roman" w:hAnsi="Times New Roman" w:cs="Times New Roman"/>
          <w:sz w:val="24"/>
          <w:szCs w:val="24"/>
        </w:rPr>
        <w:t>заменить на «главы</w:t>
      </w:r>
      <w:proofErr w:type="gramEnd"/>
      <w:r w:rsidRPr="005A16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3D115E" w:rsidRPr="005A1643" w:rsidRDefault="003D115E" w:rsidP="005A1643">
      <w:pPr>
        <w:pStyle w:val="a5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43">
        <w:rPr>
          <w:rFonts w:ascii="Times New Roman" w:eastAsia="Times New Roman" w:hAnsi="Times New Roman" w:cs="Times New Roman"/>
          <w:sz w:val="24"/>
          <w:szCs w:val="24"/>
        </w:rPr>
        <w:t>Абзац 4 части 1 статьи 32 Устава изложить следующим образом:</w:t>
      </w:r>
    </w:p>
    <w:p w:rsidR="003D115E" w:rsidRPr="005A1643" w:rsidRDefault="003D115E" w:rsidP="005A1643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643">
        <w:rPr>
          <w:rFonts w:ascii="Times New Roman" w:eastAsia="Times New Roman" w:hAnsi="Times New Roman" w:cs="Times New Roman"/>
          <w:sz w:val="24"/>
          <w:szCs w:val="24"/>
        </w:rPr>
        <w:t>«-</w:t>
      </w:r>
      <w:r w:rsidRPr="005A1643">
        <w:rPr>
          <w:rFonts w:ascii="Times New Roman" w:hAnsi="Times New Roman" w:cs="Times New Roman"/>
          <w:sz w:val="24"/>
          <w:szCs w:val="24"/>
          <w:shd w:val="clear" w:color="auto" w:fill="FFFFFF"/>
        </w:rPr>
        <w:t>удаления в отставку в соответствии со</w:t>
      </w:r>
      <w:r w:rsidRPr="005A16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anchor="dst101165" w:history="1">
        <w:r w:rsidRPr="005A16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74.1</w:t>
        </w:r>
      </w:hyperlink>
      <w:r w:rsidRPr="005A164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1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</w:t>
      </w:r>
      <w:proofErr w:type="gramStart"/>
      <w:r w:rsidRPr="005A1643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5A16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115E" w:rsidRDefault="003D115E" w:rsidP="005A1643">
      <w:pPr>
        <w:pStyle w:val="a5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43">
        <w:rPr>
          <w:rFonts w:ascii="Times New Roman" w:hAnsi="Times New Roman" w:cs="Times New Roman"/>
          <w:sz w:val="24"/>
          <w:szCs w:val="24"/>
          <w:shd w:val="clear" w:color="auto" w:fill="FFFFFF"/>
        </w:rPr>
        <w:t>В абзаце 1, 2 части 1.1. статьи 32 Устава формулировку «</w:t>
      </w:r>
      <w:r w:rsidRPr="005A1643">
        <w:rPr>
          <w:rFonts w:ascii="Times New Roman" w:eastAsia="Times New Roman" w:hAnsi="Times New Roman" w:cs="Times New Roman"/>
          <w:sz w:val="24"/>
          <w:szCs w:val="24"/>
        </w:rPr>
        <w:t xml:space="preserve">главы  муниципального образования» </w:t>
      </w:r>
      <w:proofErr w:type="gramStart"/>
      <w:r w:rsidRPr="005A1643">
        <w:rPr>
          <w:rFonts w:ascii="Times New Roman" w:eastAsia="Times New Roman" w:hAnsi="Times New Roman" w:cs="Times New Roman"/>
          <w:sz w:val="24"/>
          <w:szCs w:val="24"/>
        </w:rPr>
        <w:t>заменить на «главы</w:t>
      </w:r>
      <w:proofErr w:type="gramEnd"/>
      <w:r w:rsidRPr="005A16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5A1643" w:rsidRPr="005A1643" w:rsidRDefault="005A1643" w:rsidP="005A1643">
      <w:pPr>
        <w:pStyle w:val="a5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1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115E" w:rsidRPr="005A1643">
        <w:rPr>
          <w:rFonts w:ascii="Times New Roman" w:hAnsi="Times New Roman" w:cs="Times New Roman"/>
          <w:sz w:val="24"/>
          <w:szCs w:val="24"/>
          <w:shd w:val="clear" w:color="auto" w:fill="FFFFFF"/>
        </w:rPr>
        <w:t>В части 2 статьи 32 Устава формулировку «</w:t>
      </w:r>
      <w:r w:rsidR="003D115E" w:rsidRPr="005A164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Собрания депутатов поселения» </w:t>
      </w:r>
      <w:proofErr w:type="gramStart"/>
      <w:r w:rsidR="003D115E" w:rsidRPr="005A1643">
        <w:rPr>
          <w:rFonts w:ascii="Times New Roman" w:eastAsia="Times New Roman" w:hAnsi="Times New Roman" w:cs="Times New Roman"/>
          <w:sz w:val="24"/>
          <w:szCs w:val="24"/>
        </w:rPr>
        <w:t>заменить на «главы</w:t>
      </w:r>
      <w:proofErr w:type="gramEnd"/>
      <w:r w:rsidR="003D115E" w:rsidRPr="005A164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 формулировку «Председателя Собрания депутатов» заменить на «главы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643" w:rsidRPr="005A1643" w:rsidRDefault="005A1643" w:rsidP="005A1643">
      <w:pPr>
        <w:pStyle w:val="a5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пункте 3 части 1 статьи 40 Устава формулировку «главы муниципального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заменить на «главы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поселения»;</w:t>
      </w:r>
    </w:p>
    <w:p w:rsidR="005A1643" w:rsidRPr="005A1643" w:rsidRDefault="005A1643" w:rsidP="005A1643">
      <w:pPr>
        <w:pStyle w:val="a5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части 3 статьи 40 Устава формулировку «председателя Собрания депутатов»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заменить на «главы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поселения»;</w:t>
      </w:r>
    </w:p>
    <w:p w:rsidR="005A1643" w:rsidRPr="005A1643" w:rsidRDefault="005A1643" w:rsidP="005A1643">
      <w:pPr>
        <w:pStyle w:val="a5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абзаце 2 части 8 статьи 40 формулировку «председатель Собрания депутатов заменить на «глава сельского поселения».</w:t>
      </w:r>
      <w:proofErr w:type="gramEnd"/>
    </w:p>
    <w:p w:rsidR="005A1643" w:rsidRPr="005A1643" w:rsidRDefault="005A1643" w:rsidP="005A16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1643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2. Настоящее решение направить в Управление Министерства </w:t>
      </w:r>
      <w:r w:rsidRPr="005A1643">
        <w:rPr>
          <w:rFonts w:ascii="Times New Roman" w:eastAsia="SimSun" w:hAnsi="Times New Roman" w:cs="Times New Roman"/>
          <w:sz w:val="24"/>
          <w:szCs w:val="24"/>
        </w:rPr>
        <w:br/>
        <w:t>юстиции Российской Федерации по Республике Марий Эл для государственной регистрации.</w:t>
      </w:r>
    </w:p>
    <w:p w:rsidR="005A1643" w:rsidRPr="005A1643" w:rsidRDefault="005A1643" w:rsidP="005A16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1643">
        <w:rPr>
          <w:rFonts w:ascii="Times New Roman" w:eastAsia="SimSun" w:hAnsi="Times New Roman" w:cs="Times New Roman"/>
          <w:sz w:val="24"/>
          <w:szCs w:val="24"/>
        </w:rPr>
        <w:t xml:space="preserve">3. Обнародовать настоящее решение на информационном стенде </w:t>
      </w:r>
      <w:r w:rsidRPr="005A1643">
        <w:rPr>
          <w:rFonts w:ascii="Times New Roman" w:eastAsia="SimSun" w:hAnsi="Times New Roman" w:cs="Times New Roman"/>
          <w:sz w:val="24"/>
          <w:szCs w:val="24"/>
        </w:rPr>
        <w:br/>
        <w:t xml:space="preserve">муниципального образования «Масканурское сельское поселение» и разместить на </w:t>
      </w:r>
      <w:r w:rsidRPr="005A1643">
        <w:rPr>
          <w:rFonts w:ascii="Times New Roman" w:eastAsia="SimSun" w:hAnsi="Times New Roman" w:cs="Times New Roman"/>
          <w:sz w:val="24"/>
          <w:szCs w:val="24"/>
        </w:rPr>
        <w:br/>
        <w:t>официальном сайте муниципального образования «Новоторъяльский муниципальный район»  (по согласованию) в установленном порядке.</w:t>
      </w:r>
    </w:p>
    <w:p w:rsidR="005A1643" w:rsidRPr="005A1643" w:rsidRDefault="005A1643" w:rsidP="005A16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1643">
        <w:rPr>
          <w:rFonts w:ascii="Times New Roman" w:eastAsia="SimSun" w:hAnsi="Times New Roman" w:cs="Times New Roman"/>
          <w:sz w:val="24"/>
          <w:szCs w:val="24"/>
        </w:rPr>
        <w:t xml:space="preserve">4. </w:t>
      </w:r>
      <w:proofErr w:type="gramStart"/>
      <w:r w:rsidRPr="005A1643">
        <w:rPr>
          <w:rFonts w:ascii="Times New Roman" w:eastAsia="SimSun" w:hAnsi="Times New Roman" w:cs="Times New Roman"/>
          <w:sz w:val="24"/>
          <w:szCs w:val="24"/>
        </w:rPr>
        <w:t>Контроль за</w:t>
      </w:r>
      <w:proofErr w:type="gramEnd"/>
      <w:r w:rsidRPr="005A1643">
        <w:rPr>
          <w:rFonts w:ascii="Times New Roman" w:eastAsia="SimSu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Pr="005A1643">
        <w:rPr>
          <w:rFonts w:ascii="Times New Roman" w:eastAsia="SimSun" w:hAnsi="Times New Roman" w:cs="Times New Roman"/>
          <w:sz w:val="24"/>
          <w:szCs w:val="24"/>
        </w:rPr>
        <w:br/>
        <w:t xml:space="preserve">постоянную комиссию по социальным вопросам, законности и </w:t>
      </w:r>
      <w:r w:rsidRPr="005A1643">
        <w:rPr>
          <w:rFonts w:ascii="Times New Roman" w:eastAsia="SimSun" w:hAnsi="Times New Roman" w:cs="Times New Roman"/>
          <w:sz w:val="24"/>
          <w:szCs w:val="24"/>
        </w:rPr>
        <w:br/>
        <w:t>правопорядку.</w:t>
      </w:r>
    </w:p>
    <w:p w:rsidR="005A1643" w:rsidRPr="005A1643" w:rsidRDefault="005A1643" w:rsidP="005A16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A1643" w:rsidRPr="005A1643" w:rsidRDefault="005A1643" w:rsidP="005A16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A1643" w:rsidRPr="005A1643" w:rsidRDefault="005A1643" w:rsidP="005A16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A1643" w:rsidRPr="005A1643" w:rsidRDefault="005A1643" w:rsidP="005A16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A1643" w:rsidRPr="005A1643" w:rsidRDefault="005A1643" w:rsidP="005A16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A1643" w:rsidRPr="005A1643" w:rsidRDefault="005A1643" w:rsidP="005A1643">
      <w:pPr>
        <w:tabs>
          <w:tab w:val="left" w:pos="14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1643">
        <w:rPr>
          <w:rFonts w:ascii="Times New Roman" w:eastAsia="SimSun" w:hAnsi="Times New Roman" w:cs="Times New Roman"/>
          <w:sz w:val="24"/>
          <w:szCs w:val="24"/>
        </w:rPr>
        <w:t>Глава муниципального образования</w:t>
      </w:r>
    </w:p>
    <w:p w:rsidR="005A1643" w:rsidRPr="005A1643" w:rsidRDefault="005A1643" w:rsidP="005A164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43">
        <w:rPr>
          <w:rFonts w:ascii="Times New Roman" w:eastAsia="SimSun" w:hAnsi="Times New Roman" w:cs="Times New Roman"/>
          <w:sz w:val="24"/>
          <w:szCs w:val="24"/>
        </w:rPr>
        <w:t>«Масканурское сельское поселение»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A1643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</w:t>
      </w:r>
      <w:r w:rsidRPr="005A1643">
        <w:rPr>
          <w:rFonts w:ascii="Times New Roman" w:eastAsia="SimSun" w:hAnsi="Times New Roman" w:cs="Times New Roman"/>
          <w:sz w:val="24"/>
          <w:szCs w:val="24"/>
        </w:rPr>
        <w:t xml:space="preserve">                     В. Сидоркин</w:t>
      </w:r>
    </w:p>
    <w:p w:rsidR="003D115E" w:rsidRDefault="003D115E" w:rsidP="005A164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19A" w:rsidRPr="004606FE" w:rsidRDefault="0026119A" w:rsidP="005A164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15E" w:rsidRPr="0033234E" w:rsidRDefault="003D115E" w:rsidP="003D11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15E" w:rsidRPr="006D7710" w:rsidRDefault="003D115E" w:rsidP="003D115E">
      <w:pPr>
        <w:pStyle w:val="ConsNormal"/>
        <w:tabs>
          <w:tab w:val="left" w:pos="142"/>
        </w:tabs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D115E" w:rsidRDefault="003D115E" w:rsidP="003D115E">
      <w:pPr>
        <w:pStyle w:val="ConsNormal"/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D115E" w:rsidRDefault="003D115E" w:rsidP="003D115E">
      <w:pPr>
        <w:pStyle w:val="ConsNormal"/>
        <w:tabs>
          <w:tab w:val="left" w:pos="142"/>
        </w:tabs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D115E" w:rsidRPr="002A25BE" w:rsidRDefault="003D115E" w:rsidP="003D115E">
      <w:pPr>
        <w:pStyle w:val="Con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B52D0" w:rsidRDefault="00DB52D0"/>
    <w:sectPr w:rsidR="00DB52D0" w:rsidSect="00B0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1BE"/>
    <w:multiLevelType w:val="multilevel"/>
    <w:tmpl w:val="3E466460"/>
    <w:lvl w:ilvl="0">
      <w:start w:val="1"/>
      <w:numFmt w:val="decimal"/>
      <w:lvlText w:val="%1."/>
      <w:lvlJc w:val="left"/>
      <w:pPr>
        <w:ind w:left="232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15E"/>
    <w:rsid w:val="002028F9"/>
    <w:rsid w:val="0026119A"/>
    <w:rsid w:val="003D115E"/>
    <w:rsid w:val="0048637F"/>
    <w:rsid w:val="005A1643"/>
    <w:rsid w:val="006D2115"/>
    <w:rsid w:val="00A37A52"/>
    <w:rsid w:val="00B92B26"/>
    <w:rsid w:val="00C61374"/>
    <w:rsid w:val="00DB52D0"/>
    <w:rsid w:val="00F6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F9"/>
  </w:style>
  <w:style w:type="paragraph" w:styleId="1">
    <w:name w:val="heading 1"/>
    <w:basedOn w:val="a"/>
    <w:link w:val="10"/>
    <w:qFormat/>
    <w:rsid w:val="003D115E"/>
    <w:pPr>
      <w:keepNext/>
      <w:keepLines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15E"/>
    <w:rPr>
      <w:rFonts w:ascii="Arial" w:eastAsia="Times New Roman" w:hAnsi="Arial" w:cs="Arial"/>
      <w:b/>
      <w:color w:val="000000"/>
      <w:sz w:val="36"/>
      <w:szCs w:val="36"/>
    </w:rPr>
  </w:style>
  <w:style w:type="paragraph" w:customStyle="1" w:styleId="ConsNormal">
    <w:name w:val="ConsNormal"/>
    <w:basedOn w:val="a"/>
    <w:qFormat/>
    <w:rsid w:val="003D11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3D115E"/>
  </w:style>
  <w:style w:type="character" w:styleId="a3">
    <w:name w:val="Hyperlink"/>
    <w:basedOn w:val="a0"/>
    <w:uiPriority w:val="99"/>
    <w:semiHidden/>
    <w:unhideWhenUsed/>
    <w:rsid w:val="003D115E"/>
    <w:rPr>
      <w:color w:val="0000FF"/>
      <w:u w:val="single"/>
    </w:rPr>
  </w:style>
  <w:style w:type="paragraph" w:customStyle="1" w:styleId="a4">
    <w:name w:val="Текст*"/>
    <w:basedOn w:val="a"/>
    <w:rsid w:val="003D115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3D115E"/>
    <w:pPr>
      <w:ind w:left="720"/>
      <w:contextualSpacing/>
    </w:pPr>
  </w:style>
  <w:style w:type="character" w:customStyle="1" w:styleId="blk">
    <w:name w:val="blk"/>
    <w:basedOn w:val="a0"/>
    <w:rsid w:val="003D1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hyperlink" Target="http://www.consultant.ru/document/cons_doc_LAW_304549/7cb66e0f239f00b0e1d59f167cd46beb2182ece1/" TargetMode="External"/><Relationship Id="rId18" Type="http://schemas.openxmlformats.org/officeDocument/2006/relationships/hyperlink" Target="http://www.consultant.ru/document/cons_doc_LAW_21004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04549/" TargetMode="External"/><Relationship Id="rId12" Type="http://schemas.openxmlformats.org/officeDocument/2006/relationships/hyperlink" Target="http://www.consultant.ru/document/cons_doc_LAW_304549/2a679030b1fbedead6215f4726b6f38c0f46b807/" TargetMode="External"/><Relationship Id="rId17" Type="http://schemas.openxmlformats.org/officeDocument/2006/relationships/hyperlink" Target="http://www.consultant.ru/document/cons_doc_LAW_299547/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1004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549/570afc6feff03328459242886307d6aebe1ccb6b/" TargetMode="External"/><Relationship Id="rId11" Type="http://schemas.openxmlformats.org/officeDocument/2006/relationships/hyperlink" Target="http://www.consultant.ru/document/cons_doc_LAW_304549/7b81874f50ed9cd03230f753e5c5a4b03ef9092d/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base.garant.ru/20734014/" TargetMode="External"/><Relationship Id="rId15" Type="http://schemas.openxmlformats.org/officeDocument/2006/relationships/hyperlink" Target="http://www.consultant.ru/document/cons_doc_LAW_299547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294692/f670878d88ab83726bd1804b82668b84b027802e/" TargetMode="External"/><Relationship Id="rId19" Type="http://schemas.openxmlformats.org/officeDocument/2006/relationships/hyperlink" Target="http://www.consultant.ru/document/cons_doc_LAW_310138/c8e3c03ea8a71aa1ce750abef5c2c8f0b6f61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49/fe0cad704c69e3b97bf615f0437ecf1996a57677/" TargetMode="External"/><Relationship Id="rId14" Type="http://schemas.openxmlformats.org/officeDocument/2006/relationships/hyperlink" Target="http://www.consultant.ru/document/cons_doc_LAW_287039/93717a98bf5dc53408342b20e5633c0b3695eda4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«Масканурское сельское поселение»</_x041e__x043f__x0438__x0441__x0430__x043d__x0438__x0435_>
    <_dlc_DocId xmlns="57504d04-691e-4fc4-8f09-4f19fdbe90f6">XXJ7TYMEEKJ2-7884-61</_dlc_DocId>
    <_dlc_DocIdUrl xmlns="57504d04-691e-4fc4-8f09-4f19fdbe90f6">
      <Url>https://vip.gov.mari.ru/toryal/_layouts/DocIdRedir.aspx?ID=XXJ7TYMEEKJ2-7884-61</Url>
      <Description>XXJ7TYMEEKJ2-7884-61</Description>
    </_dlc_DocIdUrl>
    <_x041f__x0430__x043f__x043a__x0430_ xmlns="3ae1e1ae-647b-471e-b395-9e8d49625807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D765BBE0-D9A1-40A0-9077-A362ABD3807C}"/>
</file>

<file path=customXml/itemProps2.xml><?xml version="1.0" encoding="utf-8"?>
<ds:datastoreItem xmlns:ds="http://schemas.openxmlformats.org/officeDocument/2006/customXml" ds:itemID="{82AC31D9-F510-49F8-A77A-122A85488BCF}"/>
</file>

<file path=customXml/itemProps3.xml><?xml version="1.0" encoding="utf-8"?>
<ds:datastoreItem xmlns:ds="http://schemas.openxmlformats.org/officeDocument/2006/customXml" ds:itemID="{E938B3D9-B742-4A15-85B1-E9EE19018EF3}"/>
</file>

<file path=customXml/itemProps4.xml><?xml version="1.0" encoding="utf-8"?>
<ds:datastoreItem xmlns:ds="http://schemas.openxmlformats.org/officeDocument/2006/customXml" ds:itemID="{C867D17E-C658-4FD6-BDF1-7F48026BF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Buhg-2</cp:lastModifiedBy>
  <cp:revision>5</cp:revision>
  <dcterms:created xsi:type="dcterms:W3CDTF">2018-11-02T11:53:00Z</dcterms:created>
  <dcterms:modified xsi:type="dcterms:W3CDTF">2018-11-02T13:54:00Z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732984c3-134a-408c-ae2b-083e189ddb27</vt:lpwstr>
  </property>
</Properties>
</file>