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>
          <w:rFonts w:ascii="Times New Roman" w:hAnsi="Times New Roman"/>
          <w:b w:val="false"/>
          <w:b w:val="false"/>
          <w:szCs w:val="28"/>
        </w:rPr>
      </w:pPr>
      <w:r>
        <w:rPr>
          <w:rFonts w:ascii="Times New Roman" w:hAnsi="Times New Roman"/>
          <w:b w:val="false"/>
          <w:szCs w:val="28"/>
        </w:rPr>
        <w:t xml:space="preserve">СОБРАНИЕ  ДЕПУТАТОВ МУНИЦИПАЛЬНОГО ОБРАЗОВАНИЯ </w:t>
      </w:r>
    </w:p>
    <w:p>
      <w:pPr>
        <w:pStyle w:val="Style20"/>
        <w:rPr/>
      </w:pPr>
      <w:r>
        <w:rPr>
          <w:rFonts w:ascii="Times New Roman" w:hAnsi="Times New Roman"/>
          <w:b w:val="false"/>
          <w:szCs w:val="28"/>
        </w:rPr>
        <w:t>«МАСКАНУРСКОЕ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>
      <w:pPr>
        <w:pStyle w:val="Normal"/>
        <w:ind w:left="0"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hanging="0"/>
        <w:rPr/>
      </w:pPr>
      <w:r>
        <w:rPr/>
        <w:t xml:space="preserve">Двадцать девятая  сессия </w:t>
        <w:tab/>
        <w:tab/>
        <w:tab/>
        <w:tab/>
        <w:tab/>
        <w:t xml:space="preserve">     </w:t>
        <w:tab/>
        <w:t xml:space="preserve">         «29» марта 2019 года</w:t>
      </w:r>
    </w:p>
    <w:p>
      <w:pPr>
        <w:pStyle w:val="Normal"/>
        <w:ind w:left="0" w:hanging="0"/>
        <w:rPr/>
      </w:pPr>
      <w:r>
        <w:rPr/>
        <w:t>второго созыва</w:t>
        <w:tab/>
        <w:tab/>
        <w:tab/>
        <w:tab/>
        <w:tab/>
        <w:tab/>
        <w:tab/>
        <w:t xml:space="preserve">                                №  210</w:t>
      </w:r>
    </w:p>
    <w:p>
      <w:pPr>
        <w:pStyle w:val="Normal"/>
        <w:ind w:left="0" w:hanging="0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ConsPlusTitle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Об утверждении Порядка представления, рассмотрения и утверждения </w:t>
        <w:br/>
        <w:t xml:space="preserve">годового отчета об исполнении бюджета муниципального образования </w:t>
      </w:r>
    </w:p>
    <w:p>
      <w:pPr>
        <w:pStyle w:val="ConsPlusTitle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«Масканурское сельское поселение»</w:t>
      </w:r>
    </w:p>
    <w:p>
      <w:pPr>
        <w:pStyle w:val="Normal"/>
        <w:ind w:firstLine="708"/>
        <w:jc w:val="both"/>
        <w:rPr>
          <w:bCs/>
        </w:rPr>
      </w:pPr>
      <w:r>
        <w:rPr>
          <w:bCs/>
        </w:rPr>
      </w:r>
    </w:p>
    <w:p>
      <w:pPr>
        <w:pStyle w:val="Normal"/>
        <w:ind w:firstLine="708"/>
        <w:jc w:val="both"/>
        <w:rPr>
          <w:bCs/>
        </w:rPr>
      </w:pPr>
      <w:r>
        <w:rPr>
          <w:bCs/>
        </w:rPr>
      </w:r>
    </w:p>
    <w:p>
      <w:pPr>
        <w:pStyle w:val="Normal"/>
        <w:ind w:firstLine="708"/>
        <w:jc w:val="both"/>
        <w:rPr>
          <w:bCs/>
        </w:rPr>
      </w:pPr>
      <w:r>
        <w:rPr>
          <w:bCs/>
        </w:rPr>
      </w:r>
    </w:p>
    <w:p>
      <w:pPr>
        <w:pStyle w:val="3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В соответствии со статьями 264.5, 264.6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«Масканурское сельское поселение», статьями 113,114,115 Положения о бюджетном процессе в муниципальном образовании «Масканурское сельское поселение»</w:t>
      </w:r>
    </w:p>
    <w:p>
      <w:pPr>
        <w:pStyle w:val="3"/>
        <w:spacing w:before="0" w:after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Собрание депутатов муниципального образования </w:t>
      </w:r>
    </w:p>
    <w:p>
      <w:pPr>
        <w:pStyle w:val="3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>«Масканурское сельское поселение»</w:t>
      </w:r>
    </w:p>
    <w:p>
      <w:pPr>
        <w:pStyle w:val="Normal"/>
        <w:jc w:val="center"/>
        <w:rPr/>
      </w:pPr>
      <w:r>
        <w:rPr/>
        <w:t>РЕШАЕТ:</w:t>
      </w:r>
    </w:p>
    <w:p>
      <w:pPr>
        <w:pStyle w:val="ConsPlusTitle"/>
        <w:ind w:firstLine="708"/>
        <w:jc w:val="both"/>
        <w:rPr/>
      </w:pPr>
      <w:r>
        <w:rPr>
          <w:b w:val="false"/>
          <w:bCs w:val="false"/>
          <w:sz w:val="24"/>
          <w:szCs w:val="24"/>
        </w:rPr>
        <w:t>1</w:t>
      </w:r>
      <w:r>
        <w:rPr>
          <w:b w:val="false"/>
          <w:sz w:val="24"/>
          <w:szCs w:val="24"/>
        </w:rPr>
        <w:t>. Утвердить Порядок представления, рассмотрения и утверждения годового отчета об исполнении бюджета муниципального образования «Масканурское сельское поселение» (прилагается).</w:t>
      </w:r>
    </w:p>
    <w:p>
      <w:pPr>
        <w:pStyle w:val="4"/>
        <w:ind w:firstLine="709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2. Настоящее решение вступает в силу с момента обнародования.</w:t>
      </w:r>
    </w:p>
    <w:p>
      <w:pPr>
        <w:pStyle w:val="Normal"/>
        <w:tabs>
          <w:tab w:val="left" w:pos="1134" w:leader="none"/>
        </w:tabs>
        <w:ind w:firstLine="720"/>
        <w:jc w:val="both"/>
        <w:rPr/>
      </w:pPr>
      <w:r>
        <w:rPr>
          <w:bCs/>
        </w:rPr>
        <w:t>3</w:t>
      </w:r>
      <w:r>
        <w:rPr/>
        <w:t xml:space="preserve">. Обнародовать настоящее решение на информационных стендах муниципального образования «Масканурское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2">
        <w:r>
          <w:rPr>
            <w:rStyle w:val="Style13"/>
            <w:lang w:val="en-US"/>
          </w:rPr>
          <w:t>http</w:t>
        </w:r>
        <w:r>
          <w:rPr>
            <w:rStyle w:val="Style13"/>
          </w:rPr>
          <w:t>://</w:t>
        </w:r>
        <w:r>
          <w:rPr>
            <w:rStyle w:val="Style13"/>
            <w:lang w:val="en-US"/>
          </w:rPr>
          <w:t>mari</w:t>
        </w:r>
        <w:r>
          <w:rPr>
            <w:rStyle w:val="Style13"/>
          </w:rPr>
          <w:t>-</w:t>
        </w:r>
        <w:r>
          <w:rPr>
            <w:rStyle w:val="Style13"/>
            <w:lang w:val="en-US"/>
          </w:rPr>
          <w:t>el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gov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ru</w:t>
        </w:r>
        <w:r>
          <w:rPr>
            <w:rStyle w:val="Style13"/>
          </w:rPr>
          <w:t>/toryal/</w:t>
        </w:r>
      </w:hyperlink>
      <w:r>
        <w:rPr>
          <w:color w:val="0070C0"/>
          <w:u w:val="single"/>
        </w:rPr>
        <w:t xml:space="preserve"> </w:t>
      </w:r>
      <w:r>
        <w:rPr>
          <w:u w:val="single"/>
        </w:rPr>
        <w:t>(по соглашению)</w:t>
      </w:r>
      <w:r>
        <w:rPr/>
        <w:t>.</w:t>
      </w:r>
    </w:p>
    <w:p>
      <w:pPr>
        <w:pStyle w:val="Normal"/>
        <w:ind w:firstLine="709"/>
        <w:jc w:val="both"/>
        <w:rPr/>
      </w:pPr>
      <w:r>
        <w:rPr/>
        <w:t>4. Контроль за исполнением настоящего решения возложить на постоянную комиссию  по экономическим вопросам, бюджету, налогам и собственности.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муниципального образования</w:t>
      </w:r>
    </w:p>
    <w:p>
      <w:pPr>
        <w:pStyle w:val="Normal"/>
        <w:jc w:val="both"/>
        <w:rPr/>
      </w:pPr>
      <w:r>
        <w:rPr/>
        <w:t>«Масканурское сельское поселение»</w:t>
        <w:tab/>
        <w:tab/>
        <w:tab/>
        <w:tab/>
        <w:t xml:space="preserve">                        В.Сидоркин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депутатов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«Масканурское сельское поселение»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от 29 марта 2019 г. № 210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/>
        <w:br/>
      </w:r>
      <w:r>
        <w:rPr>
          <w:b/>
        </w:rPr>
        <w:t xml:space="preserve">ПОРЯДОК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представления, рассмотрения и утверждения </w:t>
        <w:br/>
        <w:t xml:space="preserve">годового отчета об исполнении бюджета муниципального образования </w:t>
      </w:r>
    </w:p>
    <w:p>
      <w:pPr>
        <w:pStyle w:val="Normal"/>
        <w:jc w:val="center"/>
        <w:rPr/>
      </w:pPr>
      <w:r>
        <w:rPr>
          <w:b/>
        </w:rPr>
        <w:t>«Масканурское сельское поселение»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О</w:t>
      </w:r>
      <w:r>
        <w:rPr>
          <w:b/>
          <w:lang w:val="en-US"/>
        </w:rPr>
        <w:t>б</w:t>
      </w:r>
      <w:r>
        <w:rPr>
          <w:b/>
        </w:rPr>
        <w:t xml:space="preserve">щие </w:t>
      </w:r>
      <w:r>
        <w:rPr>
          <w:b/>
          <w:lang w:val="en-US"/>
        </w:rPr>
        <w:t>положения</w:t>
      </w:r>
    </w:p>
    <w:p>
      <w:pPr>
        <w:pStyle w:val="ListParagraph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ind w:left="0" w:firstLine="708"/>
        <w:jc w:val="both"/>
        <w:rPr/>
      </w:pPr>
      <w:r>
        <w:rPr/>
        <w:t>1.1. Настоящий Порядок представления, рассмотрения и утверждения годового отчета об исполнении бюджета муниципального образования «Масканурское сельское поселение» (далее - Порядок) разработан в соответствии со статьями 264.5, 264.6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статьями 113,114,115 Положения о бюджетном процессе в муниципальном образовании «Масканурское сельское поселение».</w:t>
      </w:r>
    </w:p>
    <w:p>
      <w:pPr>
        <w:pStyle w:val="ListParagraph"/>
        <w:ind w:left="0" w:firstLine="708"/>
        <w:jc w:val="both"/>
        <w:rPr/>
      </w:pPr>
      <w:r>
        <w:rPr/>
        <w:t>1.2. Настоящим Порядком устанавливается механизм и сроки  представления, рассмотрения и утверждения годового отчета об исполнении бюджета муниципального образования «Масканурское сельское поселение» (далее - бюджет) за отчетный финансовый год (далее – годовой отчет об исполнении бюджета).</w:t>
      </w:r>
    </w:p>
    <w:p>
      <w:pPr>
        <w:pStyle w:val="ListParagraph"/>
        <w:ind w:left="0" w:firstLine="708"/>
        <w:jc w:val="both"/>
        <w:rPr/>
      </w:pPr>
      <w:r>
        <w:rPr/>
      </w:r>
    </w:p>
    <w:p>
      <w:pPr>
        <w:pStyle w:val="ListParagraph"/>
        <w:ind w:left="0" w:hanging="0"/>
        <w:jc w:val="center"/>
        <w:rPr>
          <w:b/>
          <w:b/>
        </w:rPr>
      </w:pPr>
      <w:r>
        <w:rPr>
          <w:b/>
        </w:rPr>
        <w:t>2</w:t>
      </w:r>
      <w:r>
        <w:rPr/>
        <w:t xml:space="preserve">. </w:t>
      </w:r>
      <w:r>
        <w:rPr>
          <w:b/>
        </w:rPr>
        <w:t>Составление бюджетной отчетности</w:t>
      </w:r>
    </w:p>
    <w:p>
      <w:pPr>
        <w:pStyle w:val="ListParagraph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0" w:hanging="0"/>
        <w:jc w:val="both"/>
        <w:rPr/>
      </w:pPr>
      <w:r>
        <w:rPr>
          <w:b/>
        </w:rPr>
        <w:tab/>
      </w:r>
      <w:r>
        <w:rPr/>
        <w:t>2.1. Бюджетная отчетность составляется на основании показателей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бюджета, финансовым органом.</w:t>
      </w:r>
    </w:p>
    <w:p>
      <w:pPr>
        <w:pStyle w:val="ListParagraph"/>
        <w:ind w:left="0" w:firstLine="709"/>
        <w:jc w:val="both"/>
        <w:rPr/>
      </w:pPr>
      <w:r>
        <w:rPr/>
        <w:t xml:space="preserve">2.2.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консолидированную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Главные администраторы средств бюджета представляют консолидированную бюджетную отчетность в Финансовый отдел муниципального образования «Масканурское сельское поселение» (по соглашению) (далее – Финансовый отдел) в установленные им сроки.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Финансовый отдел производит проверку предоставленной ему бюджетной отчетности на соответствие требованиям к ее составлению и представлению, установленным Министерством финансов Российской Федерации.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Финансовый отдел на основании представленной ему консолидированной бюджетной отчетности составляет консолидированную бюджетную отчетность </w:t>
        <w:br/>
        <w:t>об исполнении бюджета муниципального образования «Масканурское сельское поселение».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2.3. Годовой отчет об исполнении бюджета муниципального образования «Масканурское сельское поселение» подлежит утверждению решением Собрания депутатов муниципального образования «Масканурское сельское поселение».</w:t>
      </w:r>
    </w:p>
    <w:p>
      <w:pPr>
        <w:pStyle w:val="Normal"/>
        <w:shd w:val="clear" w:color="auto" w:fill="FFFFFF"/>
        <w:jc w:val="center"/>
        <w:rPr/>
      </w:pPr>
      <w:r>
        <w:rPr>
          <w:b/>
        </w:rPr>
        <w:t>3. Внешняя проверка годового отчета об исполнении бюджета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3.1. Годовой отчет об исполнении бюджета до его рассмотрения Собранием депутатов муниципального образования «Масканурское сельское поселение»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Внешняя проверка отчета об исполнении бюджета осуществляется контрольно-счетным органом муниципального образования «Масканурское сельское поселение» в порядке, установленном муниципальным правовым актом Собрания депутатов муниципального образования «Масканурское сельское поселение», с соблюдением требований Бюджетного кодекса Российской Федерации и с учетом особенностей, установленных федеральными законами.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3.2. Администрация муниципального образования «Масканурское сельское поселение» представляет отчет об исполнении бюджета для подготовки заключения на него (для внешней проверки) не позднее 1 апреля текущего года. Подготовка заключения на годовой отчет об исполнении бюджета проводится в срок, не превышающий один месяц.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3.3. Заключение на отчет об исполнении бюджета представляется контрольно-счетным органом муниципального образования «Масканурское сельское поселение» в Собрание депутатов муниципального образования «Масканурское сельское поселение» с одновременным направлением в Администрацию муниципального образования «Масканурское сельское поселение».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  <w:t>4. Представление годового отчета об исполнении бюджета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4.1. Годовой отчет об исполнении бюджета представляется в Собрание депутатов муниципального образования «Масканурское сельское поселение» Администрацией муниципального образования «Масканурское сельское поселение» не позднее 1 мая текущего года для последующего рассмотрения и утверждения.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Одновременно с отчетом об исполнении бюджета представляются следующие документы и материалы: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- проект решения Собрание депутатов муниципального образования «Масканурское сельское поселение» об исполнении бюджета за отчетный финансовый год;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- сведения о расходовании средств резервного фонда Администрации муниципального образования «Масканурское сельское поселение»;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- сведения о предоставлении и погашении бюджетных кредитов;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- сведения о предоставленных муниципальных гарантиях;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- сведения о муниципальных внутренних заимствованиях по видам заимствований;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- сведения о структуре внутреннего муниципального долга;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- сведения о доходах, полученных от использования муниципального имущества;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- иная бюджетная отчетность об исполнении бюджета и иные документы, предусмотренные бюджетным законодательством Российской Федерации.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4.2. В состав иной бюджетной отчетности об исполнении бюджета входит: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- баланс исполнения бюджета;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- отчет о финансовых результатах деятельности;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- отчет о движении денежных средств;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- пояснительная записка.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4.3. К иным документам, предусмотренным бюджетным законодательством Российской Федерации относятся: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- 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01 января года, следующего за отчетным, </w:t>
        <w:br/>
        <w:t xml:space="preserve">и фактических затратах на их денежное содержание за отчетный финансовый год;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- сведения об использовании бюджетных ассигнований бюджета,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- прочие документы, предусмотренные бюджетным законодательством Российской Федерации.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  <w:t>5. Рассмотрение годового отчета об исполнении бюджета</w:t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0" w:firstLine="708"/>
        <w:jc w:val="both"/>
        <w:rPr/>
      </w:pPr>
      <w:r>
        <w:rPr/>
        <w:t>5.1. Внесенный годовой отчет и проект решения об исполнении бюджета, заключение контрольно-счетного органа муниципального образования «Масканурское сельское поселение» председатель Собрания депутатов муниципального образования «Масканурское сельское поселение» в трехдневный срок направляет на рассмотрение в постоянную комиссию по экономическим вопросам, бюджету, налогам и собственности, которая проверяет соответствие перечня документов и материалов, представленных одновременно с проектом решения об исполнении бюджета, Бюджетному кодексу Российской Федерации, Положению о бюджетном процессе в муниципальном образовании «Масканурское сельское поселение» и настоящему Порядку.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5.2. Постоянная комиссия Собрания депутатов муниципального образования «Масканурское сельское поселение» по экономическим вопросам, бюджету, налогам и собственности в срок не позднее трех дней, направляет председателю Собрания депутатов муниципального образования «Масканурское сельское поселение» предложение о принятии к рассмотрению проекта решения об исполнении бюджета либо в случае, если перечень документов и материалов, представленных одновременно с проектом решения об исполнении бюджета не соответствует требованиям Бюджетного кодекса Российской Федерации, Положению о бюджетном процессе в муниципальном образовании «Масканурское сельское поселение» и настоящему Порядку, о его возвращении в Администрацию муниципального образования «Масканурское сельское поселение» для доработки.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5.3. Не позднее следующего рабочего дня со дня внесения предложения постоянной комиссией Собрания депутатов муниципального образования «Масканурское сельское поселение» по экономическим вопросам, бюджету, налогам и собственности председатель Собрания депутатов муниципального образования «Масканурское сельское поселение» принимает решения: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- о принятии к рассмотрению проекта решения об исполнении бюджета;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- о возвращении проекта решения об исполнении бюджета на доработку.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В случае принятия решения о возвращении проекта решения об исполнении бюджета в Администрацию муниципального образования «Масканурское сельское поселение» для доработки, в нем указываются обоснования, по которым проект решения возвращается, а также содержится предложение Администрации муниципального образования «Масканурское сельское поселение» представить в Собрание депутатов муниципального образования «Масканурское сельское поселение» доработанный проект решения об исполнении бюджета в срок не более семи рабочих дней со дня принятия указанного решения.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5.4. Повторное рассмотрение доработанного проекта решения об исполнении бюджета осуществляется в порядке, установленном для предварительного рассмотрения проекта решения об исполнении местного бюджета.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5.5. Собрание депутатов муниципального образования «Масканурское сельское поселение» при рассмотрении годового отчета об исполнении бюджета заслушивает доклад уполномоченного должностного лица Администрации муниципального образования «Масканурское сельское поселение» об исполнении бюджета, а также доклад председателя контрольно-счетного органа муниципального образования «Масканурское  сельское поселение».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5.6. По итогам рассмотрения годового отчета об исполнении бюджета Собрание депутатов муниципального образования «Маск</w:t>
      </w:r>
      <w:r>
        <w:rPr/>
        <w:t>а</w:t>
      </w:r>
      <w:r>
        <w:rPr/>
        <w:t>нурское сельское поселение» принимает одно из следующих решений: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- об утверждении годового отчета об исполнении бюджета;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- об отклонении годового отчета об исполнении бюджета.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В случае отклонения годового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5.7. В соответствии с Уставом муниципального образования «Масканурское сельское поселение» до внесения годового отчета на рассмотрение Собранием депутатов муниципального образования «Масканурское сельское поселение» годовой отчет</w:t>
        <w:br/>
        <w:t>об исполнении бюджета в обязательном порядке выносится на публичные слушания.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Проект решения Собрания депутатов муниципального образования «Масканурское сельское поселение» об исполнении бюджета за отчетный финансовый год: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 </w:t>
      </w:r>
      <w:r>
        <w:rPr/>
        <w:t xml:space="preserve">- публикуется в официальном печатном органе муниципального образования «Новоторъяльский муниципальный район» - в Новоторъяльской районной газете </w:t>
        <w:br/>
        <w:t>«Ялысе увер»-«Сельская новь» (по соглашению);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- размещается на официальном сайте муниципального образования «Новоторъяльский муниципальный район» в сети «Интернет»- </w:t>
      </w:r>
      <w:hyperlink r:id="rId3">
        <w:r>
          <w:rPr>
            <w:rStyle w:val="Style13"/>
            <w:lang w:val="en-US"/>
          </w:rPr>
          <w:t>http</w:t>
        </w:r>
        <w:r>
          <w:rPr>
            <w:rStyle w:val="Style13"/>
          </w:rPr>
          <w:t>://</w:t>
        </w:r>
        <w:r>
          <w:rPr>
            <w:rStyle w:val="Style13"/>
            <w:lang w:val="en-US"/>
          </w:rPr>
          <w:t>mari</w:t>
        </w:r>
        <w:r>
          <w:rPr>
            <w:rStyle w:val="Style13"/>
          </w:rPr>
          <w:t>-</w:t>
        </w:r>
        <w:r>
          <w:rPr>
            <w:rStyle w:val="Style13"/>
            <w:lang w:val="en-US"/>
          </w:rPr>
          <w:t>el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gov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ru</w:t>
        </w:r>
        <w:r>
          <w:rPr>
            <w:rStyle w:val="Style13"/>
          </w:rPr>
          <w:t>/toryal/</w:t>
        </w:r>
      </w:hyperlink>
      <w:r>
        <w:rPr>
          <w:color w:val="0070C0"/>
          <w:u w:val="single"/>
        </w:rPr>
        <w:t xml:space="preserve"> </w:t>
      </w:r>
      <w:r>
        <w:rPr>
          <w:u w:val="single"/>
        </w:rPr>
        <w:t>(по соглашению)</w:t>
      </w:r>
      <w:r>
        <w:rPr/>
        <w:t>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  <w:t xml:space="preserve">6. Утверждение годового отчета об исполнении бюджета </w:t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6.1. Решением Собрания депутатов муниципального образования «Масканурское сельское поселение»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6.2. Отдельными приложениями к решению об исполнении бюджета за отчетный финансовый год утверждаются показатели: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- доходов бюджета по кодам классификации доходов бюджетов;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-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- расходов бюджета по ведомственной структуре расходов бюджета;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- расходов бюджета по разделам и подразделам классификации расходов бюджетов;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- источников финансирования дефицита бюджета по кодам классификации источников финансирования дефицитов бюджетов;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 xml:space="preserve">-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 </w:t>
      </w:r>
    </w:p>
    <w:p>
      <w:pPr>
        <w:pStyle w:val="Normal"/>
        <w:shd w:val="clear" w:color="auto" w:fill="FFFFFF"/>
        <w:ind w:firstLine="708"/>
        <w:jc w:val="both"/>
        <w:rPr/>
      </w:pPr>
      <w:r>
        <w:rPr/>
        <w:t>6.3. Решением об исполнении бюджета также утверждаются иные показатели, установленные Бюджетным кодексом Российской Федерации, Положением о бюджетном процессе в муниципальном образовании «Масканурское сельское поселение», муниципальными правовыми актами Собрания депутатов муниципального образования «Масканурское сельское поселение» для решения об исполнении бюджета.</w:t>
      </w:r>
    </w:p>
    <w:p>
      <w:pPr>
        <w:pStyle w:val="Normal"/>
        <w:jc w:val="center"/>
        <w:rPr/>
      </w:pPr>
      <w:r>
        <w:rPr/>
        <w:t>___________________________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ntiqu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022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3">
    <w:name w:val="Заголовок 3"/>
    <w:basedOn w:val="Normal"/>
    <w:link w:val="30"/>
    <w:qFormat/>
    <w:rsid w:val="006b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basedOn w:val="Normal"/>
    <w:link w:val="40"/>
    <w:qFormat/>
    <w:rsid w:val="006b0223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6b0223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6b0223"/>
    <w:rPr>
      <w:rFonts w:ascii="Antiqua" w:hAnsi="Antiqua" w:eastAsia="Times New Roman" w:cs="Times New Roman"/>
      <w:b/>
      <w:bCs/>
      <w:sz w:val="32"/>
      <w:szCs w:val="24"/>
      <w:lang w:eastAsia="ru-RU"/>
    </w:rPr>
  </w:style>
  <w:style w:type="character" w:styleId="Style12" w:customStyle="1">
    <w:name w:val="Название Знак"/>
    <w:basedOn w:val="DefaultParagraphFont"/>
    <w:link w:val="a3"/>
    <w:qFormat/>
    <w:rsid w:val="006b0223"/>
    <w:rPr>
      <w:rFonts w:ascii="Antiqua" w:hAnsi="Antiqua" w:eastAsia="Times New Roman" w:cs="Times New Roman"/>
      <w:b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6b0223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7e2667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b w:val="fals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354d14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sz w:val="20"/>
      <w:szCs w:val="20"/>
      <w:lang w:val="ru-RU" w:eastAsia="ru-RU" w:bidi="ar-SA"/>
    </w:rPr>
  </w:style>
  <w:style w:type="paragraph" w:styleId="Style20">
    <w:name w:val="Заглавие"/>
    <w:basedOn w:val="Normal"/>
    <w:link w:val="a4"/>
    <w:qFormat/>
    <w:rsid w:val="006b0223"/>
    <w:pPr>
      <w:jc w:val="center"/>
    </w:pPr>
    <w:rPr>
      <w:rFonts w:ascii="Antiqua" w:hAnsi="Antiqua"/>
      <w:b/>
      <w:sz w:val="28"/>
    </w:rPr>
  </w:style>
  <w:style w:type="paragraph" w:styleId="ConsPlusTitle" w:customStyle="1">
    <w:name w:val="ConsPlusTitle"/>
    <w:qFormat/>
    <w:rsid w:val="006b022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00000A"/>
      <w:sz w:val="28"/>
      <w:szCs w:val="28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7e266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0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hyperlink" Target="http://mari-el.gov.ru/toryal/" TargetMode="Externa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hyperlink" Target="http://mari-el.gov.ru/toryal/" TargetMode="External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представления, рассмотрения и утверждения годового отчета об исполнении бюджета муниципального образования «Масканурское сельское поселение»
</_x041e__x043f__x0438__x0441__x0430__x043d__x0438__x0435_>
    <_x041f__x0430__x043f__x043a__x0430_ xmlns="6f79779f-81c8-4c91-a19f-c72e5d8cd275">2019 год</_x041f__x0430__x043f__x043a__x0430_>
    <_dlc_DocId xmlns="57504d04-691e-4fc4-8f09-4f19fdbe90f6">XXJ7TYMEEKJ2-7882-81</_dlc_DocId>
    <_dlc_DocIdUrl xmlns="57504d04-691e-4fc4-8f09-4f19fdbe90f6">
      <Url>https://vip.gov.mari.ru/toryal/_layouts/DocIdRedir.aspx?ID=XXJ7TYMEEKJ2-7882-81</Url>
      <Description>XXJ7TYMEEKJ2-7882-81</Description>
    </_dlc_DocIdUrl>
  </documentManagement>
</p:properties>
</file>

<file path=customXml/itemProps1.xml><?xml version="1.0" encoding="utf-8"?>
<ds:datastoreItem xmlns:ds="http://schemas.openxmlformats.org/officeDocument/2006/customXml" ds:itemID="{01FF7C1E-9114-4041-B886-12E299EC6AD0}"/>
</file>

<file path=customXml/itemProps2.xml><?xml version="1.0" encoding="utf-8"?>
<ds:datastoreItem xmlns:ds="http://schemas.openxmlformats.org/officeDocument/2006/customXml" ds:itemID="{40BB0B38-F89F-489C-9C0F-6D5DC2A64271}"/>
</file>

<file path=customXml/itemProps3.xml><?xml version="1.0" encoding="utf-8"?>
<ds:datastoreItem xmlns:ds="http://schemas.openxmlformats.org/officeDocument/2006/customXml" ds:itemID="{78BA6ABA-A7FA-4B01-BC6B-CC313E48F72A}"/>
</file>

<file path=customXml/itemProps4.xml><?xml version="1.0" encoding="utf-8"?>
<ds:datastoreItem xmlns:ds="http://schemas.openxmlformats.org/officeDocument/2006/customXml" ds:itemID="{1E63AF76-2AA0-480F-912A-5906141DDBF4}"/>
</file>

<file path=customXml/itemProps5.xml><?xml version="1.0" encoding="utf-8"?>
<ds:datastoreItem xmlns:ds="http://schemas.openxmlformats.org/officeDocument/2006/customXml" ds:itemID="{D225668A-D6D1-47B9-96DA-5C1528D8C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Application>LibreOffice/4.4.2.2$Windows_x86 LibreOffice_project/c4c7d32d0d49397cad38d62472b0bc8acff48dd6</Application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марта 2019 г. №210</dc:title>
  <dc:creator>Пользователь Windows</dc:creator>
  <cp:revision>10</cp:revision>
  <cp:lastPrinted>2019-03-29T10:43:53Z</cp:lastPrinted>
  <dcterms:created xsi:type="dcterms:W3CDTF">2019-03-21T12:54:00Z</dcterms:created>
  <dcterms:modified xsi:type="dcterms:W3CDTF">2019-03-29T10:44:05Z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0x010100195B6B1CBE5C3840BBC8B92883A44430</vt:lpwstr>
  </property>
  <property fmtid="{D5CDD505-2E9C-101B-9397-08002B2CF9AE}" pid="9" name="_dlc_DocIdItemGuid">
    <vt:lpwstr>61f6a3af-a42f-4007-b7ee-c85681bd06ee</vt:lpwstr>
  </property>
</Properties>
</file>