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A" w:rsidRDefault="0085492A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85492A" w:rsidRDefault="0085492A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5575FD" w:rsidRPr="0085492A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85492A">
        <w:rPr>
          <w:rFonts w:ascii="Times New Roman" w:hAnsi="Times New Roman"/>
          <w:bCs/>
          <w:kern w:val="28"/>
          <w:sz w:val="24"/>
          <w:szCs w:val="24"/>
        </w:rPr>
        <w:t xml:space="preserve">СОБРАНИЕ ДЕПУТАТОВ </w:t>
      </w:r>
      <w:r w:rsidR="0085492A" w:rsidRPr="0085492A">
        <w:rPr>
          <w:rFonts w:ascii="Times New Roman" w:hAnsi="Times New Roman"/>
          <w:bCs/>
          <w:kern w:val="28"/>
          <w:sz w:val="24"/>
          <w:szCs w:val="24"/>
        </w:rPr>
        <w:t>МАСКАНУРСКОГО</w:t>
      </w:r>
      <w:r w:rsidRPr="0085492A">
        <w:rPr>
          <w:rFonts w:ascii="Times New Roman" w:hAnsi="Times New Roman"/>
          <w:bCs/>
          <w:kern w:val="28"/>
          <w:sz w:val="24"/>
          <w:szCs w:val="24"/>
        </w:rPr>
        <w:t xml:space="preserve"> СЕЛЬСКО</w:t>
      </w:r>
      <w:r w:rsidR="003C372E" w:rsidRPr="0085492A">
        <w:rPr>
          <w:rFonts w:ascii="Times New Roman" w:hAnsi="Times New Roman"/>
          <w:bCs/>
          <w:kern w:val="28"/>
          <w:sz w:val="24"/>
          <w:szCs w:val="24"/>
        </w:rPr>
        <w:t>ГО</w:t>
      </w:r>
      <w:r w:rsidRPr="0085492A">
        <w:rPr>
          <w:rFonts w:ascii="Times New Roman" w:hAnsi="Times New Roman"/>
          <w:bCs/>
          <w:kern w:val="28"/>
          <w:sz w:val="24"/>
          <w:szCs w:val="24"/>
        </w:rPr>
        <w:t xml:space="preserve"> ПОСЕЛЕНИ</w:t>
      </w:r>
      <w:r w:rsidR="003C372E" w:rsidRPr="0085492A">
        <w:rPr>
          <w:rFonts w:ascii="Times New Roman" w:hAnsi="Times New Roman"/>
          <w:bCs/>
          <w:kern w:val="28"/>
          <w:sz w:val="24"/>
          <w:szCs w:val="24"/>
        </w:rPr>
        <w:t>Я</w:t>
      </w:r>
      <w:r w:rsidRPr="0085492A">
        <w:rPr>
          <w:rFonts w:ascii="Times New Roman" w:hAnsi="Times New Roman"/>
          <w:bCs/>
          <w:kern w:val="28"/>
          <w:sz w:val="24"/>
          <w:szCs w:val="24"/>
        </w:rPr>
        <w:t xml:space="preserve"> НОВОТОРЪЯЛЬСКОГО МУНИЦИПАЛЬНОГО РАЙОНА РЕСПУБЛИКИ МАРИЙ ЭЛ</w:t>
      </w:r>
    </w:p>
    <w:p w:rsidR="005575FD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85492A">
        <w:rPr>
          <w:rFonts w:ascii="Times New Roman" w:hAnsi="Times New Roman"/>
          <w:bCs/>
          <w:kern w:val="28"/>
          <w:sz w:val="24"/>
          <w:szCs w:val="24"/>
        </w:rPr>
        <w:t xml:space="preserve">РЕШЕНИЕ </w:t>
      </w:r>
    </w:p>
    <w:p w:rsidR="00660732" w:rsidRPr="0085492A" w:rsidRDefault="00660732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5575FD" w:rsidRPr="0085492A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5575FD" w:rsidRPr="0085492A" w:rsidRDefault="00660732" w:rsidP="005575FD">
      <w:p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Семнадцатая</w:t>
      </w:r>
      <w:r w:rsidR="005575FD" w:rsidRPr="0085492A">
        <w:rPr>
          <w:rFonts w:ascii="Times New Roman" w:hAnsi="Times New Roman"/>
          <w:bCs/>
          <w:kern w:val="28"/>
          <w:sz w:val="24"/>
          <w:szCs w:val="24"/>
        </w:rPr>
        <w:t xml:space="preserve"> сессия</w:t>
      </w:r>
      <w:r w:rsidR="005575FD"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="005575FD"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="005575FD"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="005575FD"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="005575FD"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="0085492A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       </w:t>
      </w:r>
      <w:r w:rsidR="0085492A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5575FD" w:rsidRPr="0085492A">
        <w:rPr>
          <w:rFonts w:ascii="Times New Roman" w:hAnsi="Times New Roman"/>
          <w:bCs/>
          <w:kern w:val="28"/>
          <w:sz w:val="24"/>
          <w:szCs w:val="24"/>
        </w:rPr>
        <w:t xml:space="preserve">№ </w:t>
      </w:r>
      <w:r>
        <w:rPr>
          <w:rFonts w:ascii="Times New Roman" w:hAnsi="Times New Roman"/>
          <w:bCs/>
          <w:kern w:val="28"/>
          <w:sz w:val="24"/>
          <w:szCs w:val="24"/>
        </w:rPr>
        <w:t>86</w:t>
      </w:r>
    </w:p>
    <w:p w:rsidR="005575FD" w:rsidRPr="0085492A" w:rsidRDefault="005575FD" w:rsidP="005575FD">
      <w:p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85492A">
        <w:rPr>
          <w:rFonts w:ascii="Times New Roman" w:hAnsi="Times New Roman"/>
          <w:bCs/>
          <w:kern w:val="28"/>
          <w:sz w:val="24"/>
          <w:szCs w:val="24"/>
        </w:rPr>
        <w:t>третьего созыва</w:t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  <w:t xml:space="preserve"> </w:t>
      </w:r>
      <w:r w:rsidR="00660732">
        <w:rPr>
          <w:rFonts w:ascii="Times New Roman" w:hAnsi="Times New Roman"/>
          <w:bCs/>
          <w:kern w:val="28"/>
          <w:sz w:val="24"/>
          <w:szCs w:val="24"/>
        </w:rPr>
        <w:t xml:space="preserve">         16 марта </w:t>
      </w:r>
      <w:r w:rsidRPr="0085492A">
        <w:rPr>
          <w:rFonts w:ascii="Times New Roman" w:hAnsi="Times New Roman"/>
          <w:bCs/>
          <w:kern w:val="28"/>
          <w:sz w:val="24"/>
          <w:szCs w:val="24"/>
        </w:rPr>
        <w:t>2021 г</w:t>
      </w:r>
      <w:r w:rsidR="00660732">
        <w:rPr>
          <w:rFonts w:ascii="Times New Roman" w:hAnsi="Times New Roman"/>
          <w:bCs/>
          <w:kern w:val="28"/>
          <w:sz w:val="24"/>
          <w:szCs w:val="24"/>
        </w:rPr>
        <w:t>ода</w:t>
      </w:r>
    </w:p>
    <w:p w:rsidR="005575FD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</w:p>
    <w:p w:rsidR="005575FD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85492A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492A">
        <w:rPr>
          <w:rFonts w:ascii="Times New Roman" w:hAnsi="Times New Roman"/>
          <w:bCs/>
          <w:kern w:val="28"/>
          <w:sz w:val="24"/>
          <w:szCs w:val="24"/>
        </w:rPr>
        <w:t xml:space="preserve">Об утверждении Положения о порядке содержания мест захоронения и организации ритуальных услуг на территории </w:t>
      </w:r>
      <w:proofErr w:type="spellStart"/>
      <w:r w:rsidR="0085492A" w:rsidRPr="0085492A">
        <w:rPr>
          <w:rFonts w:ascii="Times New Roman" w:hAnsi="Times New Roman"/>
          <w:bCs/>
          <w:kern w:val="28"/>
          <w:sz w:val="24"/>
          <w:szCs w:val="24"/>
        </w:rPr>
        <w:t>Масканурского</w:t>
      </w:r>
      <w:proofErr w:type="spellEnd"/>
      <w:r w:rsidR="005D530A" w:rsidRPr="0085492A">
        <w:rPr>
          <w:rFonts w:ascii="Times New Roman" w:hAnsi="Times New Roman"/>
          <w:bCs/>
          <w:kern w:val="28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</w:p>
    <w:p w:rsidR="005575FD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30A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92A">
        <w:rPr>
          <w:rFonts w:ascii="Times New Roman" w:hAnsi="Times New Roman"/>
          <w:sz w:val="24"/>
          <w:szCs w:val="24"/>
        </w:rPr>
        <w:t xml:space="preserve">В целях организации ритуальных услуг и содержание мест захоронения, в соответствии </w:t>
      </w:r>
      <w:r w:rsidRPr="00174E3B">
        <w:rPr>
          <w:rFonts w:ascii="Times New Roman" w:hAnsi="Times New Roman"/>
          <w:sz w:val="24"/>
          <w:szCs w:val="24"/>
        </w:rPr>
        <w:t xml:space="preserve">с </w:t>
      </w:r>
      <w:hyperlink r:id="rId5" w:tgtFrame="Logical" w:history="1">
        <w:r w:rsidRPr="00174E3B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 22 части 1 статьи 14 Федерального закона от 6 октября 2003 г</w:t>
        </w:r>
        <w:r w:rsidR="00174E3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174E3B">
          <w:rPr>
            <w:rStyle w:val="a3"/>
            <w:rFonts w:ascii="Times New Roman" w:hAnsi="Times New Roman"/>
            <w:color w:val="auto"/>
            <w:sz w:val="24"/>
            <w:szCs w:val="24"/>
          </w:rPr>
          <w:br/>
        </w:r>
        <w:r w:rsidRPr="00174E3B">
          <w:rPr>
            <w:rStyle w:val="a3"/>
            <w:rFonts w:ascii="Times New Roman" w:hAnsi="Times New Roman"/>
            <w:color w:val="auto"/>
            <w:sz w:val="24"/>
            <w:szCs w:val="24"/>
          </w:rPr>
          <w:t>№ 131-ФЗ «Об общих принципах организации местного самоуправления в Российской Федерации</w:t>
        </w:r>
      </w:hyperlink>
      <w:r w:rsidRPr="00174E3B">
        <w:rPr>
          <w:rFonts w:ascii="Times New Roman" w:hAnsi="Times New Roman"/>
          <w:sz w:val="24"/>
          <w:szCs w:val="24"/>
        </w:rPr>
        <w:t>»,</w:t>
      </w:r>
      <w:r w:rsidRPr="0085492A">
        <w:rPr>
          <w:rFonts w:ascii="Times New Roman" w:hAnsi="Times New Roman"/>
          <w:sz w:val="24"/>
          <w:szCs w:val="24"/>
        </w:rPr>
        <w:t xml:space="preserve"> Уставом </w:t>
      </w:r>
      <w:proofErr w:type="spellStart"/>
      <w:r w:rsidR="0085492A" w:rsidRPr="0085492A">
        <w:rPr>
          <w:rFonts w:ascii="Times New Roman" w:hAnsi="Times New Roman"/>
          <w:bCs/>
          <w:kern w:val="28"/>
          <w:sz w:val="24"/>
          <w:szCs w:val="24"/>
        </w:rPr>
        <w:t>Масканурского</w:t>
      </w:r>
      <w:proofErr w:type="spellEnd"/>
      <w:r w:rsidR="005D530A" w:rsidRPr="0085492A">
        <w:rPr>
          <w:rFonts w:ascii="Times New Roman" w:hAnsi="Times New Roman"/>
          <w:bCs/>
          <w:kern w:val="28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="005D530A" w:rsidRPr="0085492A">
        <w:rPr>
          <w:rFonts w:ascii="Times New Roman" w:hAnsi="Times New Roman"/>
          <w:sz w:val="24"/>
          <w:szCs w:val="24"/>
        </w:rPr>
        <w:t xml:space="preserve"> </w:t>
      </w:r>
    </w:p>
    <w:p w:rsidR="00660732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85492A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85492A" w:rsidRPr="0085492A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5D530A" w:rsidRPr="008549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60732" w:rsidRPr="00660732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5575FD" w:rsidRPr="0085492A" w:rsidRDefault="00660732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492A">
        <w:rPr>
          <w:rFonts w:ascii="Times New Roman" w:hAnsi="Times New Roman"/>
          <w:bCs/>
          <w:kern w:val="28"/>
          <w:sz w:val="24"/>
          <w:szCs w:val="24"/>
        </w:rPr>
        <w:t>Новоторъяльского муниципального района Республики Марий Эл</w:t>
      </w:r>
    </w:p>
    <w:p w:rsidR="005575FD" w:rsidRPr="0085492A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492A">
        <w:rPr>
          <w:rFonts w:ascii="Times New Roman" w:hAnsi="Times New Roman"/>
          <w:sz w:val="24"/>
          <w:szCs w:val="24"/>
        </w:rPr>
        <w:t>РЕШ</w:t>
      </w:r>
      <w:r w:rsidR="0085492A" w:rsidRPr="0085492A">
        <w:rPr>
          <w:rFonts w:ascii="Times New Roman" w:hAnsi="Times New Roman"/>
          <w:sz w:val="24"/>
          <w:szCs w:val="24"/>
        </w:rPr>
        <w:t>ИЛО</w:t>
      </w:r>
      <w:r w:rsidRPr="0085492A">
        <w:rPr>
          <w:rFonts w:ascii="Times New Roman" w:hAnsi="Times New Roman"/>
          <w:sz w:val="24"/>
          <w:szCs w:val="24"/>
        </w:rPr>
        <w:t>:</w:t>
      </w:r>
    </w:p>
    <w:p w:rsidR="005575FD" w:rsidRPr="0085492A" w:rsidRDefault="005575FD" w:rsidP="00854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92A">
        <w:rPr>
          <w:rFonts w:ascii="Times New Roman" w:hAnsi="Times New Roman"/>
          <w:sz w:val="24"/>
          <w:szCs w:val="24"/>
        </w:rPr>
        <w:t xml:space="preserve">1. Утвердить прилагаемое Положение об организации ритуальных услуг и содержание мест захоронения на территории </w:t>
      </w:r>
      <w:proofErr w:type="spellStart"/>
      <w:r w:rsidR="0085492A" w:rsidRPr="0085492A">
        <w:rPr>
          <w:rFonts w:ascii="Times New Roman" w:hAnsi="Times New Roman"/>
          <w:bCs/>
          <w:kern w:val="28"/>
          <w:sz w:val="24"/>
          <w:szCs w:val="24"/>
        </w:rPr>
        <w:t>Масканурского</w:t>
      </w:r>
      <w:proofErr w:type="spellEnd"/>
      <w:r w:rsidR="005D530A" w:rsidRPr="0085492A">
        <w:rPr>
          <w:rFonts w:ascii="Times New Roman" w:hAnsi="Times New Roman"/>
          <w:bCs/>
          <w:kern w:val="28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Pr="0085492A">
        <w:rPr>
          <w:rFonts w:ascii="Times New Roman" w:hAnsi="Times New Roman"/>
          <w:sz w:val="24"/>
          <w:szCs w:val="24"/>
        </w:rPr>
        <w:t>.</w:t>
      </w:r>
    </w:p>
    <w:p w:rsidR="0085492A" w:rsidRPr="0085492A" w:rsidRDefault="005D530A" w:rsidP="0085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92A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85492A" w:rsidRPr="0085492A">
        <w:rPr>
          <w:rFonts w:ascii="Times New Roman" w:hAnsi="Times New Roman" w:cs="Times New Roman"/>
          <w:sz w:val="24"/>
          <w:szCs w:val="24"/>
        </w:rPr>
        <w:t>и</w:t>
      </w:r>
      <w:r w:rsidRPr="0085492A">
        <w:rPr>
          <w:rFonts w:ascii="Times New Roman" w:hAnsi="Times New Roman" w:cs="Times New Roman"/>
          <w:sz w:val="24"/>
          <w:szCs w:val="24"/>
        </w:rPr>
        <w:t xml:space="preserve"> силу решения Собрания депутатов муниципального образования «</w:t>
      </w:r>
      <w:r w:rsidR="0085492A" w:rsidRPr="0085492A">
        <w:rPr>
          <w:rFonts w:ascii="Times New Roman" w:hAnsi="Times New Roman" w:cs="Times New Roman"/>
          <w:sz w:val="24"/>
          <w:szCs w:val="24"/>
        </w:rPr>
        <w:t>Масканурское</w:t>
      </w:r>
      <w:r w:rsidRPr="0085492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5492A" w:rsidRPr="00854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92A" w:rsidRPr="008549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5492A" w:rsidRPr="0085492A">
        <w:rPr>
          <w:rFonts w:ascii="Times New Roman" w:hAnsi="Times New Roman" w:cs="Times New Roman"/>
          <w:sz w:val="24"/>
          <w:szCs w:val="24"/>
        </w:rPr>
        <w:t>:</w:t>
      </w:r>
    </w:p>
    <w:p w:rsidR="0085492A" w:rsidRPr="0085492A" w:rsidRDefault="005D530A" w:rsidP="0085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92A">
        <w:rPr>
          <w:rFonts w:ascii="Times New Roman" w:hAnsi="Times New Roman" w:cs="Times New Roman"/>
          <w:sz w:val="24"/>
          <w:szCs w:val="24"/>
        </w:rPr>
        <w:t xml:space="preserve"> </w:t>
      </w:r>
      <w:r w:rsidR="0085492A" w:rsidRPr="0085492A">
        <w:rPr>
          <w:rFonts w:ascii="Times New Roman" w:hAnsi="Times New Roman" w:cs="Times New Roman"/>
          <w:sz w:val="24"/>
          <w:szCs w:val="24"/>
        </w:rPr>
        <w:t>-</w:t>
      </w:r>
      <w:r w:rsidRPr="0085492A">
        <w:rPr>
          <w:rFonts w:ascii="Times New Roman" w:hAnsi="Times New Roman" w:cs="Times New Roman"/>
          <w:sz w:val="24"/>
          <w:szCs w:val="24"/>
        </w:rPr>
        <w:t xml:space="preserve"> 05 ноября 2013 г. № 2</w:t>
      </w:r>
      <w:r w:rsidR="0085492A" w:rsidRPr="0085492A">
        <w:rPr>
          <w:rFonts w:ascii="Times New Roman" w:hAnsi="Times New Roman" w:cs="Times New Roman"/>
          <w:sz w:val="24"/>
          <w:szCs w:val="24"/>
        </w:rPr>
        <w:t>88</w:t>
      </w:r>
      <w:r w:rsidRPr="0085492A">
        <w:rPr>
          <w:rFonts w:ascii="Times New Roman" w:hAnsi="Times New Roman" w:cs="Times New Roman"/>
          <w:sz w:val="24"/>
          <w:szCs w:val="24"/>
        </w:rPr>
        <w:t xml:space="preserve"> «</w:t>
      </w:r>
      <w:r w:rsidRPr="0085492A">
        <w:rPr>
          <w:rFonts w:ascii="Times New Roman" w:hAnsi="Times New Roman"/>
          <w:bCs/>
          <w:kern w:val="28"/>
          <w:sz w:val="24"/>
          <w:szCs w:val="24"/>
        </w:rPr>
        <w:t xml:space="preserve">Об утверждении Положения о порядке содержания мест захоронения и организации ритуальных услуг на территории </w:t>
      </w:r>
      <w:r w:rsidRPr="0085492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5492A" w:rsidRPr="0085492A">
        <w:rPr>
          <w:rFonts w:ascii="Times New Roman" w:hAnsi="Times New Roman" w:cs="Times New Roman"/>
          <w:sz w:val="24"/>
          <w:szCs w:val="24"/>
        </w:rPr>
        <w:t>Масканурское сельское поселение»;</w:t>
      </w:r>
    </w:p>
    <w:p w:rsidR="002116DF" w:rsidRPr="0085492A" w:rsidRDefault="0085492A" w:rsidP="0085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92A">
        <w:rPr>
          <w:rFonts w:ascii="Times New Roman" w:hAnsi="Times New Roman" w:cs="Times New Roman"/>
          <w:sz w:val="24"/>
          <w:szCs w:val="24"/>
        </w:rPr>
        <w:t>-</w:t>
      </w:r>
      <w:r w:rsidR="002116DF" w:rsidRPr="0085492A">
        <w:rPr>
          <w:rFonts w:ascii="Times New Roman" w:hAnsi="Times New Roman" w:cs="Times New Roman"/>
          <w:sz w:val="24"/>
          <w:szCs w:val="24"/>
        </w:rPr>
        <w:t xml:space="preserve">  21 декабря 2016 г.</w:t>
      </w:r>
      <w:r w:rsidRPr="0085492A">
        <w:rPr>
          <w:rFonts w:ascii="Times New Roman" w:hAnsi="Times New Roman" w:cs="Times New Roman"/>
          <w:sz w:val="24"/>
          <w:szCs w:val="24"/>
        </w:rPr>
        <w:t xml:space="preserve"> № 94  «</w:t>
      </w:r>
      <w:r w:rsidR="002116DF" w:rsidRPr="0085492A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 о порядке содержания мест захоронения и организации ритуальных услуг на территории муниципального образования «Масканурское сельское поселение»</w:t>
      </w:r>
      <w:r w:rsidRPr="0085492A">
        <w:rPr>
          <w:rFonts w:ascii="Times New Roman" w:hAnsi="Times New Roman" w:cs="Times New Roman"/>
          <w:bCs/>
          <w:sz w:val="24"/>
          <w:szCs w:val="24"/>
        </w:rPr>
        <w:t>.</w:t>
      </w:r>
    </w:p>
    <w:p w:rsidR="005D530A" w:rsidRPr="0085492A" w:rsidRDefault="005D530A" w:rsidP="005D530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92A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на информационных стендах </w:t>
      </w:r>
      <w:r w:rsidRPr="008549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5492A" w:rsidRPr="0085492A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85492A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85492A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85492A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85492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Pr="0085492A">
        <w:rPr>
          <w:rFonts w:ascii="Times New Roman" w:hAnsi="Times New Roman" w:cs="Times New Roman"/>
          <w:sz w:val="24"/>
          <w:szCs w:val="24"/>
        </w:rPr>
        <w:t>)</w:t>
      </w:r>
      <w:r w:rsidRPr="0085492A">
        <w:rPr>
          <w:rFonts w:ascii="Times New Roman" w:hAnsi="Times New Roman" w:cs="Times New Roman"/>
          <w:bCs/>
          <w:sz w:val="24"/>
          <w:szCs w:val="24"/>
        </w:rPr>
        <w:t>.</w:t>
      </w:r>
    </w:p>
    <w:p w:rsidR="005D530A" w:rsidRPr="0085492A" w:rsidRDefault="005D530A" w:rsidP="005D53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2A">
        <w:rPr>
          <w:rFonts w:ascii="Times New Roman" w:hAnsi="Times New Roman" w:cs="Times New Roman"/>
          <w:sz w:val="24"/>
          <w:szCs w:val="24"/>
        </w:rPr>
        <w:t>4.  Настоящее решение вступает в силу после его обнародования.</w:t>
      </w:r>
    </w:p>
    <w:p w:rsidR="005575FD" w:rsidRPr="0085492A" w:rsidRDefault="005D530A" w:rsidP="005D5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92A">
        <w:rPr>
          <w:rFonts w:ascii="Times New Roman" w:hAnsi="Times New Roman"/>
          <w:sz w:val="24"/>
          <w:szCs w:val="24"/>
        </w:rPr>
        <w:t>5</w:t>
      </w:r>
      <w:r w:rsidR="005575FD" w:rsidRPr="0085492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575FD" w:rsidRPr="008549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575FD" w:rsidRPr="0085492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5575FD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92A" w:rsidRDefault="0085492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92A" w:rsidRDefault="0085492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30A" w:rsidRPr="0085492A" w:rsidRDefault="005D530A" w:rsidP="00854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92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85492A" w:rsidRPr="0085492A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85492A">
        <w:rPr>
          <w:rFonts w:ascii="Times New Roman" w:hAnsi="Times New Roman"/>
          <w:sz w:val="24"/>
          <w:szCs w:val="24"/>
        </w:rPr>
        <w:t xml:space="preserve"> сельского поселения         </w:t>
      </w:r>
      <w:r w:rsidR="0085492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5492A">
        <w:rPr>
          <w:rFonts w:ascii="Times New Roman" w:hAnsi="Times New Roman"/>
          <w:sz w:val="24"/>
          <w:szCs w:val="24"/>
        </w:rPr>
        <w:t xml:space="preserve">         </w:t>
      </w:r>
      <w:r w:rsidR="0085492A">
        <w:rPr>
          <w:rFonts w:ascii="Times New Roman" w:hAnsi="Times New Roman"/>
          <w:sz w:val="24"/>
          <w:szCs w:val="24"/>
        </w:rPr>
        <w:t>В. Подрезов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92A" w:rsidRDefault="0085492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92A" w:rsidRDefault="0085492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92A" w:rsidRDefault="0085492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92A" w:rsidRDefault="0085492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92A" w:rsidRDefault="0085492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left="567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>УТВЕРЖДЕНО</w:t>
      </w:r>
    </w:p>
    <w:p w:rsidR="005575FD" w:rsidRPr="00660732" w:rsidRDefault="005575FD" w:rsidP="005D530A">
      <w:pPr>
        <w:spacing w:after="0" w:line="240" w:lineRule="auto"/>
        <w:ind w:left="567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>ешением Собрания депутатов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proofErr w:type="spellStart"/>
      <w:r w:rsidR="0085492A">
        <w:rPr>
          <w:rFonts w:ascii="Times New Roman" w:hAnsi="Times New Roman"/>
          <w:bCs/>
          <w:kern w:val="28"/>
          <w:sz w:val="28"/>
          <w:szCs w:val="28"/>
        </w:rPr>
        <w:t>Масканурского</w:t>
      </w:r>
      <w:proofErr w:type="spellEnd"/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  <w:r w:rsidR="00660732" w:rsidRPr="00660732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60732" w:rsidRPr="00660732">
        <w:rPr>
          <w:rFonts w:ascii="Times New Roman" w:hAnsi="Times New Roman"/>
          <w:bCs/>
          <w:kern w:val="28"/>
          <w:sz w:val="28"/>
          <w:szCs w:val="28"/>
        </w:rPr>
        <w:t>Новоторъяльского муниципального района Республики Марий Эл</w:t>
      </w:r>
    </w:p>
    <w:p w:rsidR="005575FD" w:rsidRPr="00043433" w:rsidRDefault="005575FD" w:rsidP="005D530A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              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660732">
        <w:rPr>
          <w:rFonts w:ascii="Times New Roman" w:hAnsi="Times New Roman"/>
          <w:bCs/>
          <w:kern w:val="28"/>
          <w:sz w:val="28"/>
          <w:szCs w:val="28"/>
        </w:rPr>
        <w:t xml:space="preserve">16 марта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>2021 г.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660732">
        <w:rPr>
          <w:rFonts w:ascii="Times New Roman" w:hAnsi="Times New Roman"/>
          <w:bCs/>
          <w:kern w:val="28"/>
          <w:sz w:val="28"/>
          <w:szCs w:val="28"/>
        </w:rPr>
        <w:t>86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043433">
        <w:rPr>
          <w:rFonts w:ascii="Times New Roman" w:hAnsi="Times New Roman"/>
          <w:bCs/>
          <w:kern w:val="32"/>
          <w:sz w:val="28"/>
          <w:szCs w:val="28"/>
        </w:rPr>
        <w:t>ПОЛОЖЕНИЕ</w:t>
      </w:r>
    </w:p>
    <w:p w:rsidR="005575FD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43433">
        <w:rPr>
          <w:rFonts w:ascii="Times New Roman" w:hAnsi="Times New Roman"/>
          <w:sz w:val="28"/>
          <w:szCs w:val="28"/>
        </w:rPr>
        <w:t>б организации ритуальных услуг и содержание мест захоронения</w:t>
      </w:r>
    </w:p>
    <w:p w:rsidR="005575FD" w:rsidRPr="00043433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85492A">
        <w:rPr>
          <w:rFonts w:ascii="Times New Roman" w:hAnsi="Times New Roman"/>
          <w:bCs/>
          <w:kern w:val="28"/>
          <w:sz w:val="28"/>
          <w:szCs w:val="28"/>
        </w:rPr>
        <w:t>Масканурского</w:t>
      </w:r>
      <w:proofErr w:type="spellEnd"/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30A" w:rsidRPr="00043433" w:rsidRDefault="005D530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700EC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EC3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федеральных законов </w:t>
      </w:r>
      <w:r w:rsidRPr="00700EC3">
        <w:rPr>
          <w:rFonts w:ascii="Times New Roman" w:hAnsi="Times New Roman"/>
          <w:sz w:val="28"/>
          <w:szCs w:val="28"/>
        </w:rPr>
        <w:br/>
        <w:t>от 06 октября 2003</w:t>
      </w:r>
      <w:r w:rsidR="00700EC3">
        <w:rPr>
          <w:rFonts w:ascii="Times New Roman" w:hAnsi="Times New Roman"/>
          <w:sz w:val="28"/>
          <w:szCs w:val="28"/>
        </w:rPr>
        <w:t xml:space="preserve"> </w:t>
      </w:r>
      <w:r w:rsidRPr="00700EC3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от 12 января 1996</w:t>
      </w:r>
      <w:r w:rsidR="00700EC3">
        <w:rPr>
          <w:rFonts w:ascii="Times New Roman" w:hAnsi="Times New Roman"/>
          <w:sz w:val="28"/>
          <w:szCs w:val="28"/>
        </w:rPr>
        <w:t xml:space="preserve"> </w:t>
      </w:r>
      <w:r w:rsidRPr="00700EC3">
        <w:rPr>
          <w:rFonts w:ascii="Times New Roman" w:hAnsi="Times New Roman"/>
          <w:sz w:val="28"/>
          <w:szCs w:val="28"/>
        </w:rPr>
        <w:t xml:space="preserve">г. № 8-ФЗ </w:t>
      </w:r>
      <w:r w:rsidRPr="00700EC3">
        <w:rPr>
          <w:rFonts w:ascii="Times New Roman" w:hAnsi="Times New Roman"/>
          <w:sz w:val="28"/>
          <w:szCs w:val="28"/>
        </w:rPr>
        <w:br/>
        <w:t xml:space="preserve">«О погребении и похоронном деле» и определяет порядок организации похоронного дела, а также содержания мест захоронения и работы специализированных служб по вопросам похоронного дела на территории </w:t>
      </w:r>
      <w:proofErr w:type="spellStart"/>
      <w:r w:rsidR="0085492A">
        <w:rPr>
          <w:rFonts w:ascii="Times New Roman" w:hAnsi="Times New Roman"/>
          <w:bCs/>
          <w:kern w:val="28"/>
          <w:sz w:val="28"/>
          <w:szCs w:val="28"/>
        </w:rPr>
        <w:t>Масканурского</w:t>
      </w:r>
      <w:proofErr w:type="spellEnd"/>
      <w:r w:rsidR="00700EC3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Новоторъяльского муниципального района</w:t>
      </w:r>
      <w:proofErr w:type="gramEnd"/>
      <w:r w:rsidR="00700EC3">
        <w:rPr>
          <w:rFonts w:ascii="Times New Roman" w:hAnsi="Times New Roman"/>
          <w:bCs/>
          <w:kern w:val="28"/>
          <w:sz w:val="28"/>
          <w:szCs w:val="28"/>
        </w:rPr>
        <w:t xml:space="preserve"> Республики Марий Эл (далее – сельского поселения)</w:t>
      </w:r>
      <w:r w:rsidRPr="00700EC3">
        <w:rPr>
          <w:rFonts w:ascii="Times New Roman" w:hAnsi="Times New Roman"/>
          <w:sz w:val="28"/>
          <w:szCs w:val="28"/>
        </w:rPr>
        <w:t>. Действие Положения распространяется на все организации независимо от форм собственности, работающие на рынке похоронных услуг и лиц, вовлеченных в похоронное обслуживание населения и взявших на себя соответствующие обязанности в соответствии с федеральным законом.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174E3B" w:rsidRDefault="00174E3B" w:rsidP="00174E3B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5575FD" w:rsidRPr="00174E3B">
        <w:rPr>
          <w:rFonts w:ascii="Times New Roman" w:hAnsi="Times New Roman"/>
          <w:bCs/>
          <w:iCs/>
          <w:sz w:val="28"/>
          <w:szCs w:val="28"/>
        </w:rPr>
        <w:t>Общие понятия.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Исполнитель волеизъявления умершего – лицо, указанное в волеизъявлении умершего при его согласии взять на себя обязанность исполнить волеизъявление умершего.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Лицо, осуществляющее организацию погребения – конкретное лицо, которому в письменной или устной форме в присутствии свидетелей умершим при жизни было поручено осуществить его погребение.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Могила – углубление в земле для захоронения гроба или урны.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433">
        <w:rPr>
          <w:rFonts w:ascii="Times New Roman" w:hAnsi="Times New Roman"/>
          <w:sz w:val="28"/>
          <w:szCs w:val="28"/>
        </w:rPr>
        <w:t>Надмогильные сооружения (надгробия) – памятные сооружения, устанавливаемые на могилах: памятники, стелы, обелиски, кресты и т.п.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Норма землеотвода для захоронения – размеры участков под захоронение, установленные нормативными документами.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Обряд – символическая церемония, выполняемая в строго определенном порядке (по ритуалу)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Останки – тело </w:t>
      </w:r>
      <w:proofErr w:type="gramStart"/>
      <w:r w:rsidRPr="00043433">
        <w:rPr>
          <w:rFonts w:ascii="Times New Roman" w:hAnsi="Times New Roman"/>
          <w:sz w:val="28"/>
          <w:szCs w:val="28"/>
        </w:rPr>
        <w:t>умершего</w:t>
      </w:r>
      <w:proofErr w:type="gramEnd"/>
      <w:r w:rsidRPr="00043433">
        <w:rPr>
          <w:rFonts w:ascii="Times New Roman" w:hAnsi="Times New Roman"/>
          <w:sz w:val="28"/>
          <w:szCs w:val="28"/>
        </w:rPr>
        <w:t>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lastRenderedPageBreak/>
        <w:t>2.Гарантии осуществления погребения.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2.1. Не допускается насильственное склонение к проведению того или иного вида похоронного обряда, а также введение в обряд (в том числе и на основе волеизъявления умершего) элементов, нарушающих гражданские права и свободы, установленные действующим законодательством.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2.2. Содержанием и обслуживанием мест захоронений занимается организация, независимо от форм собственности, изъявившая желание на выполнение данных работ и победившая в конкурсе на выполнение данного муниципального заказа.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2.3. Под содержанием и обслуживанием мест захоронения следует понимать поддержание надлежащего порядка на кладбище, включающее ведение необходимой документации по захоронениям, сохранность памятников и надмогильных сооружений, содержание чистоты и работы по благоустройству.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2.4. По договору с наследниками или лицом, осуществляющим захоронение, организация, обслуживающая места захоронения, вправе за дополнительную плату ухаживать за могилой, своевременно проводить ремонт надмогильных сооружений.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2.5. Затраты по содержанию и обслуживанию мест захоронения могут компенсироваться из средств бюджета поселения по согласованной калькуляции затрат.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2.6. Погребение как обрядовые действия по захоронению тела (останков) человека после его смерти проводятся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2.7. Самовольное погребение </w:t>
      </w:r>
      <w:proofErr w:type="gramStart"/>
      <w:r w:rsidRPr="00043433">
        <w:rPr>
          <w:rFonts w:ascii="Times New Roman" w:hAnsi="Times New Roman"/>
          <w:sz w:val="28"/>
          <w:szCs w:val="28"/>
        </w:rPr>
        <w:t>вне</w:t>
      </w:r>
      <w:proofErr w:type="gramEnd"/>
      <w:r w:rsidRPr="00043433">
        <w:rPr>
          <w:rFonts w:ascii="Times New Roman" w:hAnsi="Times New Roman"/>
          <w:sz w:val="28"/>
          <w:szCs w:val="28"/>
        </w:rPr>
        <w:t xml:space="preserve"> отведенных для этого местах не допускается.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2.8 Места погребения должны быть доступны для всех категорий пользователей.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t xml:space="preserve">3.Гарантии по достойному отношению </w:t>
      </w:r>
      <w:proofErr w:type="gramStart"/>
      <w:r w:rsidRPr="00043433">
        <w:rPr>
          <w:rFonts w:ascii="Times New Roman" w:hAnsi="Times New Roman"/>
          <w:bCs/>
          <w:iCs/>
          <w:sz w:val="28"/>
          <w:szCs w:val="28"/>
        </w:rPr>
        <w:t>к</w:t>
      </w:r>
      <w:proofErr w:type="gramEnd"/>
      <w:r w:rsidRPr="00043433">
        <w:rPr>
          <w:rFonts w:ascii="Times New Roman" w:hAnsi="Times New Roman"/>
          <w:bCs/>
          <w:iCs/>
          <w:sz w:val="28"/>
          <w:szCs w:val="28"/>
        </w:rPr>
        <w:t xml:space="preserve"> умершим.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3.1. При выражении волеизъявления о достойном отношении после смерти к своему телу и памяти о себе следует учитывать: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реальность выполнения высказанной воли;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соблюдение интересов других граждан в части выполнения их воли или воли лиц, которых они представляют;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соответствие требований, предъявляемых к вопросам похоронного дела законодательным, нормативным документам и международным соглашениям.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3.2. Погребение рядом с ранее умершим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умершего. </w:t>
      </w:r>
      <w:proofErr w:type="gramStart"/>
      <w:r w:rsidRPr="00043433">
        <w:rPr>
          <w:rFonts w:ascii="Times New Roman" w:hAnsi="Times New Roman"/>
          <w:sz w:val="28"/>
          <w:szCs w:val="28"/>
        </w:rPr>
        <w:t xml:space="preserve">В случае пожелания умершего быть погребенным на другом указанном им месте (не рядом с ранее умершим), выполнение </w:t>
      </w:r>
      <w:r w:rsidRPr="00043433">
        <w:rPr>
          <w:rFonts w:ascii="Times New Roman" w:hAnsi="Times New Roman"/>
          <w:sz w:val="28"/>
          <w:szCs w:val="28"/>
        </w:rPr>
        <w:lastRenderedPageBreak/>
        <w:t>волеизъявления умершего определяется организацией, обслуживающей земли захоронения с учетом наличия на указанном месте погребения свободного участка земли, возможности соблюдения санитарно- эпидемиологических норм.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3.3. Погребение вне отведенных мест погребения не допускается.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3.4. 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 в порядке, установленном настоящим положением. Размер бесплатно предоставляемого участка земли на территории кладбища для погребения умершего отводится по установленным нормам, т.е. расстояние между могилами должно быть по длинным сторонам – 1 м, по коротким – 0,5 м, площадь участка захоронения – должна быть не более 4 м</w:t>
      </w:r>
      <w:proofErr w:type="gramStart"/>
      <w:r w:rsidRPr="00043433">
        <w:rPr>
          <w:rFonts w:ascii="Times New Roman" w:hAnsi="Times New Roman"/>
          <w:sz w:val="28"/>
          <w:szCs w:val="28"/>
        </w:rPr>
        <w:t>2</w:t>
      </w:r>
      <w:proofErr w:type="gramEnd"/>
      <w:r w:rsidRPr="00043433">
        <w:rPr>
          <w:rFonts w:ascii="Times New Roman" w:hAnsi="Times New Roman"/>
          <w:sz w:val="28"/>
          <w:szCs w:val="28"/>
        </w:rPr>
        <w:t>, глубина захоронения не менее 1,5 м.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супруга, близких родственников, иных родственников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законного представителя умершего или при невозможности осуществления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погребения, а также при отсутствии иных лиц, взявших на себя 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 погребение, погребение умершего на дому, на улице или в ином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установления органами внутренних дел его личности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службой по вопросам похоронного дела в течени</w:t>
      </w: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трёх суток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установления причины смерти, если иное не предусмотрено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 умерших, личность которых не установлена органами внутренних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дел в определенные законодательством Российской Федерации сроки,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специализированной службой по вопросам похоронного дела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указанных органов путём предания земле на определённых для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 участках общественных кладбищ.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3.6. Лицам, проводящим погребение, предоставляется бесплатно участок для устройства могилы и надмогильных сооружений. На общественных кладбищах в соответствии со статьей 21 Федерального закона «О погребении и похоронном деле» по просьбе лиц, проводящих погребение, могут предоставляться участки для родовых или семейных захоронений.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043433">
        <w:rPr>
          <w:rFonts w:ascii="Times New Roman" w:hAnsi="Times New Roman"/>
          <w:sz w:val="28"/>
          <w:szCs w:val="28"/>
        </w:rPr>
        <w:t>Если в волеизъявлении умершего не оговорено конкретное лицо, которому поручается осуществить погребение, или в случаях отказа вышеуказанного лица от исполнения порученных функций, осуществляющими организацию погребения, могут быть в порядке очередности: супруг умершего, его ближайшие родственники и второй степени родства, либо другие родственники, либо любое другое лицо, личность которого удостоверена в установленном порядке.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3.8.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</w:t>
      </w:r>
      <w:r w:rsidRPr="00043433">
        <w:rPr>
          <w:rFonts w:ascii="Times New Roman" w:hAnsi="Times New Roman"/>
          <w:sz w:val="28"/>
          <w:szCs w:val="28"/>
        </w:rPr>
        <w:lastRenderedPageBreak/>
        <w:t>либо осуществляется специализированной службой по вопросам похоронного дела.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3.9. Погребение на участках кладбищ почетных или военных захоронений может быть осуществлено на основании ходатайства ведомств и общественных организаций при обосновании и подтверждении заслуг умершего, при отсутствии противоречий с волеизъявлением, предоставленным официально умершим, его супругом или близким родственником.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Решение о погребении на таких участках принимается Главой администрации поселения по предъявлению ходатайства.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Санитарные, экологические и гигиенические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содержанию мест погребения.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4.1. Деятельность на местах погребения осуществляется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санитарными и экологическими требованиями и правилами содержания мест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погребения, устанавливаемыми органами местного самоуправления.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Санитарно-эпидемиологический надзор и экологический </w:t>
      </w:r>
      <w:proofErr w:type="gramStart"/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состоянием мест погребения осуществляются уполномоченным Правительством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федеральным органом исполнительной власти.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4.3. Для выявления факторов неблагоприятного воздействия мест погребения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окружающую среду, здоровье человека осуществляются государственный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социально-гигиенический мониторинг и государственный экологический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(государственный мониторинг окружающей среды)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 нарушении санитарных и экологических требований к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 органы местного самоуправления обязаны приостановить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прекратить деятельность на месте погребения и принять меры по устранению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допущенных нарушений и ликвидации неблагоприятного воздействия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 на окружающую среду и здоровье человека, а также по созданию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4.5. Осквернение или уничтожение мест погребения влечет ответственность,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предусмотренную</w:t>
      </w:r>
      <w:proofErr w:type="gramEnd"/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4.6. Используемые при погребении предметы и вещества (гробы, урны, венки,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бальзамирующие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эпидемиологическим требованиям и требованиям в области охраны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4.7. Повторное захоронение в одну и ту же могилу тел родственника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(родственников) разрешается органами исполнительной власти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или органами местного самоуправления по истечении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кладбищенского периода (время разложения и минерализации тела умершего)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предыдущего захоронения, с учетом состава грунта, гидрогеологических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климатических условий мест захоронения.</w:t>
      </w:r>
    </w:p>
    <w:p w:rsidR="00700EC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Документы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5. 1.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в сфере похоронного обслуживания включают в себя: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о смерти; 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 о смерти; 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счет-заказ на похороны;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захоронении; 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регистрации захоронений; 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 захоронении.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.1.1. Заключение о смерти выдается патологоанатомом или судмедэкспертом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на бланке установленной формы.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.1.2. Свидетельство о смерти выдается отделом записи актов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(ЗАГС) на основании заключения о смерти на бланке установленной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.1.3. Счет-заказ выдается специализированной организацией по оказанию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похоронных услуг на бланке установленной формы на заказанный перечень услуг.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.1.4. Заявление о захоронении, заполняемое лицом, осуществляющим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погребения.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.1.5. Книга регистрации заполняется организацией, обслуживающей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захоронений на основании свидетельства о смерти и </w:t>
      </w: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захоронении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даты смерти и даты захоронения, фамилии, имени, отчества умершего,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квартала, ряда, могилы.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.1.6. Справка о захоронении выдается организацией, обслуживающей </w:t>
      </w:r>
      <w:proofErr w:type="spell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местазахоронений</w:t>
      </w:r>
      <w:proofErr w:type="spell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данных из </w:t>
      </w: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регистрации захоронений, являющейся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документом строгой отчетности и при заполнении хранится</w:t>
      </w:r>
      <w:proofErr w:type="gram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вечно в архиве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5575FD" w:rsidRPr="00043433">
        <w:rPr>
          <w:rFonts w:ascii="Times New Roman" w:hAnsi="Times New Roman"/>
          <w:bCs/>
          <w:iCs/>
          <w:sz w:val="28"/>
          <w:szCs w:val="28"/>
        </w:rPr>
        <w:t xml:space="preserve">. Требования к организация, </w:t>
      </w:r>
      <w:proofErr w:type="gramStart"/>
      <w:r w:rsidR="005575FD" w:rsidRPr="00043433">
        <w:rPr>
          <w:rFonts w:ascii="Times New Roman" w:hAnsi="Times New Roman"/>
          <w:bCs/>
          <w:iCs/>
          <w:sz w:val="28"/>
          <w:szCs w:val="28"/>
        </w:rPr>
        <w:t>осуществляющим</w:t>
      </w:r>
      <w:proofErr w:type="gramEnd"/>
      <w:r w:rsidR="005575FD" w:rsidRPr="00043433">
        <w:rPr>
          <w:rFonts w:ascii="Times New Roman" w:hAnsi="Times New Roman"/>
          <w:bCs/>
          <w:iCs/>
          <w:sz w:val="28"/>
          <w:szCs w:val="28"/>
        </w:rPr>
        <w:t xml:space="preserve"> ритуальные услуги.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.1. Юридические лица или индивидуальные предприниматели, оказывающие ритуальные услуги, должны иметь: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а) специально выделенное для этих целей помещение с вывеской, указывающей наименование юридического лица или индивидуального предпринимателя с информацией о режиме работы;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б) на доступном и удобном для обозрения месте: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гарантированный перечень услуг по погребению;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прейскурант на услуги;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полный список объектов специализированных служб по вопросам похоронного дела с указанием адресов и телефонов;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извлечение (выписка) из Закона РФ «О защите прав потребителя»;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сведения о льготах и преимуществах, предусмотренных законодательством РФ для отдельных категорий граждан;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сведения о порядке предоставления гарантированного перечня услуг на погребения с частичной оплатой;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правила работы муниципального кладбища;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надлежащим образом оформленную книгу отзывов и предложений.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 Организация обслуживания населения: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5575FD" w:rsidRPr="00043433">
        <w:rPr>
          <w:rFonts w:ascii="Times New Roman" w:hAnsi="Times New Roman"/>
          <w:sz w:val="28"/>
          <w:szCs w:val="28"/>
        </w:rPr>
        <w:t>.2.1. Лицо, взявшее на себя обязанность по осуществлению организации похорон (по перечню услуг по договору), должно завершить весь процесс погребения в соответствии с договором.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.2.2. Прием заказа и заключение договора на организацию похорон (далее – заказ на погребение) осуществляется в приемных пунктах предприятий по оказанию ритуальных услуг.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.2.3. Заказ на погребение оформляется при предъявлении лицом, взявшим на себя обязанность по организации похорон, паспорта или иного документа, удостоверяющего личность.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.2.4. Для оказания услуг по реализации предметов ритуала могут создаваться в установленном порядке магазины и другие торговые точки.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.3. Специализированные службы по вопросам похоронного дела действуют на основе Федерального закона «О погребении и похоронном деле» (от 12 января 1996г. № 8-ФЗ) и Правил бытового обслуживания населения в Российской Федерации (утверждены Постановлением Правительства Российской Федерации от 15 августа 1997г. №1025).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 xml:space="preserve">.4. Специализированные службы по вопросам похоронного дела осуществляют погребение </w:t>
      </w:r>
      <w:proofErr w:type="gramStart"/>
      <w:r w:rsidR="005575FD" w:rsidRPr="00043433">
        <w:rPr>
          <w:rFonts w:ascii="Times New Roman" w:hAnsi="Times New Roman"/>
          <w:sz w:val="28"/>
          <w:szCs w:val="28"/>
        </w:rPr>
        <w:t>умерших</w:t>
      </w:r>
      <w:proofErr w:type="gramEnd"/>
      <w:r w:rsidR="005575FD" w:rsidRPr="00043433">
        <w:rPr>
          <w:rFonts w:ascii="Times New Roman" w:hAnsi="Times New Roman"/>
          <w:sz w:val="28"/>
          <w:szCs w:val="28"/>
        </w:rPr>
        <w:t xml:space="preserve"> и оказывают услуги по погребению в соответствии с настоящим Положением.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.5. Все работы на местах захоронения, связанные с установкой надмогильных сооружений могут производиться только с уведомлением организации, занимающейся обслуживанием этих мест.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.6. Надмогильные сооружения являются собственностью граждан их установивших, но подлежат обязательной регистрации в организации, обслуживающей данные места захоронения.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.7. Надмогильные сооружения устанавливаются в пределах отведенного под захоронения участка. Сооружения, установленные за его пределами – подлежат сносу.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.8. При отсутствии сведений о захоронении, а также отсутствие надлежащего ухода за ним, такие захоронения признаются бесхозными для чего: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создается комиссия с участием администрации сельского поселения;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выставляется на могильном холмике предупреждение о необходимости привести захоронение в порядок в течение 2-х лет;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зарегистрировать данное решение в специальном журнале;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- при отсутствии заинтересованных лиц более 2-х лет материалы передаются в суд для признания имущества </w:t>
      </w:r>
      <w:proofErr w:type="gramStart"/>
      <w:r w:rsidRPr="00043433">
        <w:rPr>
          <w:rFonts w:ascii="Times New Roman" w:hAnsi="Times New Roman"/>
          <w:sz w:val="28"/>
          <w:szCs w:val="28"/>
        </w:rPr>
        <w:t>бесхозным</w:t>
      </w:r>
      <w:proofErr w:type="gramEnd"/>
      <w:r w:rsidRPr="00043433">
        <w:rPr>
          <w:rFonts w:ascii="Times New Roman" w:hAnsi="Times New Roman"/>
          <w:sz w:val="28"/>
          <w:szCs w:val="28"/>
        </w:rPr>
        <w:t>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после изъятия – земельный участок используется на общих основаниях.</w:t>
      </w: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5FD" w:rsidRDefault="00660732" w:rsidP="006607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8AA" w:rsidRDefault="002D58AA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EB5" w:rsidRDefault="00DC7EB5" w:rsidP="005575FD">
      <w:pPr>
        <w:spacing w:after="0" w:line="240" w:lineRule="auto"/>
        <w:ind w:firstLine="709"/>
        <w:jc w:val="both"/>
      </w:pPr>
    </w:p>
    <w:sectPr w:rsidR="00DC7EB5" w:rsidSect="0066073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64E"/>
    <w:multiLevelType w:val="hybridMultilevel"/>
    <w:tmpl w:val="945AD6D0"/>
    <w:lvl w:ilvl="0" w:tplc="5E72ACAA">
      <w:start w:val="6"/>
      <w:numFmt w:val="decimal"/>
      <w:lvlText w:val="%1.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8B206C"/>
    <w:rsid w:val="00174E3B"/>
    <w:rsid w:val="002116DF"/>
    <w:rsid w:val="00252DCD"/>
    <w:rsid w:val="002D58AA"/>
    <w:rsid w:val="003C372E"/>
    <w:rsid w:val="005575FD"/>
    <w:rsid w:val="005D530A"/>
    <w:rsid w:val="00660732"/>
    <w:rsid w:val="00700EC3"/>
    <w:rsid w:val="0085492A"/>
    <w:rsid w:val="008B206C"/>
    <w:rsid w:val="008C1ED3"/>
    <w:rsid w:val="008D4D6F"/>
    <w:rsid w:val="00A350EC"/>
    <w:rsid w:val="00A44DDE"/>
    <w:rsid w:val="00C71D6B"/>
    <w:rsid w:val="00DC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5FD"/>
    <w:rPr>
      <w:color w:val="0000FF"/>
      <w:u w:val="none"/>
    </w:rPr>
  </w:style>
  <w:style w:type="paragraph" w:styleId="a4">
    <w:name w:val="List Paragraph"/>
    <w:basedOn w:val="a"/>
    <w:uiPriority w:val="34"/>
    <w:qFormat/>
    <w:rsid w:val="005D5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содержания мест захоронения и организации ритуальных услуг на территории Масканурского сельского поселения Новоторъяльского муниципального района Республики Марий Эл</_x041e__x043f__x0438__x0441__x0430__x043d__x0438__x0435_>
    <_x041f__x0430__x043f__x043a__x0430_ xmlns="6f79779f-81c8-4c91-a19f-c72e5d8cd275">2021 год</_x041f__x0430__x043f__x043a__x0430_>
    <_dlc_DocId xmlns="57504d04-691e-4fc4-8f09-4f19fdbe90f6">XXJ7TYMEEKJ2-7882-189</_dlc_DocId>
    <_dlc_DocIdUrl xmlns="57504d04-691e-4fc4-8f09-4f19fdbe90f6">
      <Url>https://vip.gov.mari.ru/toryal/_layouts/DocIdRedir.aspx?ID=XXJ7TYMEEKJ2-7882-189</Url>
      <Description>XXJ7TYMEEKJ2-7882-189</Description>
    </_dlc_DocIdUrl>
  </documentManagement>
</p:properties>
</file>

<file path=customXml/itemProps1.xml><?xml version="1.0" encoding="utf-8"?>
<ds:datastoreItem xmlns:ds="http://schemas.openxmlformats.org/officeDocument/2006/customXml" ds:itemID="{7FD1C3FB-64A7-4B99-BC1A-DBED52C169F1}"/>
</file>

<file path=customXml/itemProps2.xml><?xml version="1.0" encoding="utf-8"?>
<ds:datastoreItem xmlns:ds="http://schemas.openxmlformats.org/officeDocument/2006/customXml" ds:itemID="{87909979-AD28-44CD-8068-C530DF61B070}"/>
</file>

<file path=customXml/itemProps3.xml><?xml version="1.0" encoding="utf-8"?>
<ds:datastoreItem xmlns:ds="http://schemas.openxmlformats.org/officeDocument/2006/customXml" ds:itemID="{5DFE623B-D196-417D-9C3F-3B8C894AFC10}"/>
</file>

<file path=customXml/itemProps4.xml><?xml version="1.0" encoding="utf-8"?>
<ds:datastoreItem xmlns:ds="http://schemas.openxmlformats.org/officeDocument/2006/customXml" ds:itemID="{CA92E74E-7A5D-4311-B9E5-666BCF2D5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№86</dc:title>
  <dc:subject/>
  <dc:creator>11</dc:creator>
  <cp:keywords/>
  <dc:description/>
  <cp:lastModifiedBy>11</cp:lastModifiedBy>
  <cp:revision>9</cp:revision>
  <cp:lastPrinted>2021-03-18T07:54:00Z</cp:lastPrinted>
  <dcterms:created xsi:type="dcterms:W3CDTF">2021-01-27T12:27:00Z</dcterms:created>
  <dcterms:modified xsi:type="dcterms:W3CDTF">2021-03-18T07:55:00Z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c23e1e21-1d72-4c5b-90af-7ee19ad8699b</vt:lpwstr>
  </property>
</Properties>
</file>