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002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628"/>
        <w:gridCol w:w="1055"/>
        <w:gridCol w:w="4345"/>
      </w:tblGrid>
      <w:tr>
        <w:trPr>
          <w:trHeight w:val="2434" w:hRule="atLeast"/>
        </w:trPr>
        <w:tc>
          <w:tcPr>
            <w:tcW w:w="4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МАСКАНУР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ЯЛЫСЕ ИЛЕМ»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МАСКАНУРСКОЕ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  <w:t>ПРОЕКТ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от _________________ 2020 года  № 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Об утверждении Порядка согласования создания места (площадки) накопления твердых коммунальных отходов на территории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муниципального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образования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Масканурское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сельское поселение»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и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zh-CN"/>
        </w:rPr>
        <w:t>Порядка рассмотрения заявок о включении сведений о месте (площадке) накопления твердых коммунальных отходов в реестр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мест (площадок) накопления твердых коммунальных отходов 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>на территории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муниципального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образования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Масканурское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соответствии  с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Федеральным законом от 06 октября 2003 г. № 131-ФЗ </w:t>
        <w:br/>
        <w:t>«Об общих принципах организации местного самоуправления в Российской Федерации»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Постановлением Правительства Российской Федерации от 31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августа </w:t>
      </w:r>
      <w:r>
        <w:rPr>
          <w:rFonts w:eastAsia="Times New Roman" w:cs="Times New Roman" w:ascii="Times New Roman" w:hAnsi="Times New Roman"/>
          <w:sz w:val="24"/>
          <w:szCs w:val="24"/>
        </w:rPr>
        <w:t>2018 г.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, в целях организации работы по обустройству места (площадки) накопления твёрдых коммунальных отходов и ведения их реестра на территории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муниципального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образования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Масканурское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сельское поселение»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Администрация муниципального образования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Масканурское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сельское поселение»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0"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1. Утвердить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>Порядок согласования создания</w:t>
      </w:r>
      <w:r>
        <w:rPr>
          <w:rFonts w:eastAsia="Times New Roman" w:cs="Segoe UI" w:ascii="Segoe UI" w:hAnsi="Segoe UI"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места (площадки) накопления твердых коммунальных отходов на территории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муниципального образования</w:t>
      </w:r>
      <w:r>
        <w:rPr>
          <w:rFonts w:eastAsia="Times New Roman" w:cs="Segoe UI" w:ascii="Segoe UI" w:hAnsi="Segoe UI"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Масканурское сельское поселение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». (Приложение № 1).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2. Утвердить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zh-CN"/>
        </w:rPr>
        <w:t xml:space="preserve">Порядок рассмотрения заявок о включении сведений о месте (площадке) накопления твердых коммунальных отходов в реестр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мест (площадок) накопления твердых коммунальных отходов 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на территории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муниципального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образования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Масканурское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сельское поселение».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(Приложение № 2).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Segoe UI" w:ascii="Segoe UI" w:hAnsi="Segoe UI"/>
          <w:color w:val="000000"/>
          <w:sz w:val="16"/>
          <w:szCs w:val="1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3. Настоящее постановление вступает в силу со дня его обнародования.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Обнародовать настоящее постановление на информационн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стенд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ах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Маскнурское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 сельское поселение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в сети Интернет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7F"/>
            <w:sz w:val="24"/>
            <w:szCs w:val="24"/>
            <w:u w:val="single"/>
            <w:lang w:eastAsia="zh-CN"/>
          </w:rPr>
          <w:t>http://mari-el.gov.ru/toryal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(по согласованию).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5.  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И.о. главы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сельское поселение» </w:t>
        <w:tab/>
        <w:tab/>
        <w:t xml:space="preserve">                           </w:t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В.Б.Золотарев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Приложение № 1</w:t>
      </w:r>
    </w:p>
    <w:p>
      <w:pPr>
        <w:pStyle w:val="Normal"/>
        <w:spacing w:lineRule="auto" w:line="240" w:before="0" w:after="0"/>
        <w:ind w:left="3912" w:hanging="0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3912" w:hanging="0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ind w:left="3912" w:hanging="0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sz w:val="20"/>
          <w:szCs w:val="20"/>
        </w:rPr>
        <w:t>Масканурское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сельское поселение»</w:t>
      </w:r>
    </w:p>
    <w:p>
      <w:pPr>
        <w:pStyle w:val="Normal"/>
        <w:spacing w:lineRule="auto" w:line="240" w:before="0" w:after="0"/>
        <w:ind w:left="3912" w:hanging="0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от _____________ г. № _____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Порядок </w:t>
      </w:r>
    </w:p>
    <w:p>
      <w:pPr>
        <w:pStyle w:val="Normal"/>
        <w:spacing w:lineRule="auto" w:line="240" w:before="0" w:after="0"/>
        <w:jc w:val="center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согласования создания места (площадки) накопления твердых коммунальных отходов</w:t>
      </w:r>
    </w:p>
    <w:p>
      <w:pPr>
        <w:pStyle w:val="Normal"/>
        <w:spacing w:lineRule="auto" w:line="240" w:before="0" w:after="0"/>
        <w:jc w:val="center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на территории муниципального образования</w:t>
      </w:r>
    </w:p>
    <w:p>
      <w:pPr>
        <w:pStyle w:val="Normal"/>
        <w:spacing w:lineRule="auto" w:line="240" w:before="0" w:after="0"/>
        <w:jc w:val="center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сельское поселение»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>
          <w:rFonts w:ascii="Segoe UI" w:hAnsi="Segoe UI" w:eastAsia="Times New Roman" w:cs="Segoe UI"/>
          <w:sz w:val="16"/>
          <w:szCs w:val="16"/>
        </w:rPr>
      </w:pPr>
      <w:r>
        <w:rPr>
          <w:rFonts w:eastAsia="Times New Roman" w:cs="Segoe UI" w:ascii="Segoe UI" w:hAnsi="Segoe UI"/>
          <w:sz w:val="16"/>
          <w:szCs w:val="16"/>
        </w:rPr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>
          <w:rFonts w:ascii="Segoe UI" w:hAnsi="Segoe UI" w:eastAsia="Times New Roman" w:cs="Segoe UI"/>
          <w:sz w:val="16"/>
          <w:szCs w:val="16"/>
        </w:rPr>
      </w:pPr>
      <w:r>
        <w:rPr>
          <w:rFonts w:eastAsia="Times New Roman" w:cs="Segoe UI" w:ascii="Segoe UI" w:hAnsi="Segoe UI"/>
          <w:sz w:val="16"/>
          <w:szCs w:val="16"/>
        </w:rPr>
      </w:r>
    </w:p>
    <w:p>
      <w:pPr>
        <w:pStyle w:val="ListParagraph"/>
        <w:widowControl/>
        <w:bidi w:val="0"/>
        <w:spacing w:lineRule="auto" w:line="240" w:before="0" w:after="0"/>
        <w:ind w:left="57" w:right="0" w:firstLine="510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  Настоящий   Порядок   согласования   создания места  (площадки) накопления твердых коммунальных отходов на территории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 (далее - Порядок) устанавливает процедуру согласования создания места (площадки)  накопления твердых коммунальных отходов (далее – ТКО) на территории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2. Место   (площадка)   накопления   ТКО   должно    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муниципального образования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Масканурское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сельское поселение». 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Для      согласования      создания      места   (площадки)   накопления  ТКО физическое лицо, юридическое лицо, индивидуальный предприниматель (далее – Заявитель) подает письменную заявку (Приложение № 1 к данному Порядку) в Администрацию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4. Прием      заявок      осуществляется по адресу: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425432,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Республика Марий Эл, Новоторъяльский район, с.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ул.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оветская, д.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13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5. Рассмотрение заявки на согласование создания места (площадки)  накопления ТКО осуществляется комиссией  по согласованию создания места (площадки) накопления твердых коммунальных отходов 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ерритории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 (далее – Комиссия) в срок не позднее 10 календарных дней со дня ее поступления. Состав Комиссии утверждается постановлением Администрации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5.1. Комиссия выполняет следующие функции: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рассмотрение заявлений и обращений граждан, индивидуальных предпринимателей и юридических лиц  по вопросу согласования создания места (площадки) накопления ТКО  на территории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поселение»;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принятие решения о согласовании создания места (площадки) накопления ТКО.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5.2. Комиссия состоит из председателя, заместителя председателя, секретаря и членов комиссии.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5.3. Организацию работы Комиссии определяет председатель Комиссии.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5.4. Основной формой работы Комиссии являются заседания с осмотром при необходимости территории предлагаемого места (площадки) накопления ТКО.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5.5. Для обеспечения своей работы Комиссия имеет право привлекать к работе по согласованию специалистов других организаций, предприятий или служб, не являющихся членами комиссии.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5.6. Заседания Комиссии проводятся по мере необходимости.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5.7. Комиссия правомочна принимать решения при участии в ее работе не менее половины от общего числа ее членов.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</w:t>
      </w:r>
      <w:r>
        <w:rPr>
          <w:rFonts w:cs="Arial" w:ascii="Arial" w:hAnsi="Arial"/>
          <w:color w:val="333333"/>
          <w:sz w:val="24"/>
          <w:szCs w:val="24"/>
          <w:shd w:fill="FFFFFF" w:val="clear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муниципального образования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Масканурское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сельское поселение»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8. В случае направления запроса срок рассмотрения заявки может быть увеличен по решению Администрации муниципального образования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Масканурское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сельское поселение» до 20 календарных дней, при этом заявителю не позднее 3 календарных дней со дня принятия такого решения Администрацией муниципального образования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Масканурское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сельское поселение» направляется соответствующее уведомление.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  Результаты работы Комиссии оформляются протоколом.</w:t>
      </w:r>
    </w:p>
    <w:p>
      <w:pPr>
        <w:pStyle w:val="Normal"/>
        <w:spacing w:lineRule="auto" w:line="240" w:before="0" w:after="0"/>
        <w:ind w:firstLine="163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10.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По результатам рассмотрения заявки Комиссия принимает решение  о согласовании или отказе в согласовании создания места (площадки) накопления ТКО</w:t>
      </w:r>
      <w:r>
        <w:rPr>
          <w:rFonts w:cs="Arial" w:ascii="Arial" w:hAnsi="Arial"/>
          <w:color w:val="333333"/>
          <w:sz w:val="24"/>
          <w:szCs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случае согласования создания места (площадки) накопления ТКО, Комиссией составляется акт о согласовании создания места (площадки) накопления ТКО в соответствии с Приложением № 2 к Порядку, который утверждается главой Администрации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поселение».  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11.</w:t>
      </w:r>
      <w:r>
        <w:rPr>
          <w:rFonts w:cs="Arial" w:ascii="Arial" w:hAnsi="Arial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 принятом решении </w:t>
      </w:r>
      <w:r>
        <w:rPr>
          <w:rFonts w:eastAsia="Times New Roman" w:cs="Times New Roman" w:ascii="Times New Roman" w:hAnsi="Times New Roman"/>
          <w:sz w:val="24"/>
          <w:szCs w:val="24"/>
        </w:rPr>
        <w:t>Администрация муниципального образования «</w:t>
      </w:r>
      <w:r>
        <w:rPr>
          <w:rFonts w:eastAsia="Times New Roman" w:cs="Times New Roman" w:ascii="Times New Roman" w:hAnsi="Times New Roman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сельское поселение»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уведомляет заявителя в срок, установленный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пунктами 5</w:t>
      </w:r>
      <w:r>
        <w:rPr>
          <w:rFonts w:cs="Times New Roman" w:ascii="Times New Roman" w:hAnsi="Times New Roman"/>
          <w:sz w:val="24"/>
          <w:szCs w:val="24"/>
        </w:rPr>
        <w:t xml:space="preserve"> и 8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настоящего Порядка. В решении об отказе в согласовании создания места (площадки) накопления ТКО в обязательном порядке указывается основание такого отказа.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12. Основаниями отказа Комиссии в согласовании создания места (площадки) накопления ТКО являются: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а)     несоответствие заявки установленной форме;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б) </w:t>
      </w:r>
      <w:r>
        <w:rPr>
          <w:rFonts w:cs="Arial" w:ascii="Arial" w:hAnsi="Arial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13. После устранения основания отказа в согласовании создания места (площадки) накопления ТКО заявитель вправе повторно обратиться с заявлением   о согласовании создания места (площадки) накопления ТКО в соответствии с настоящим Порядком.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После устранения основания отказа в согласовании создания места (площадки) накопления ТКО заявитель вправе повторно обратиться в Администрацию муниципального образования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Масканурское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сельское поселение» за согласованием создания места (площадки) накопления ТКО  в порядке, установленном настоящим Порядком.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14. Запрещается самовольная установка контейнеров без получения Акта о согласовании места (площадки) накопления ТКО на территории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>
      <w:pPr>
        <w:pStyle w:val="Normal"/>
        <w:spacing w:lineRule="auto" w:line="240" w:before="0" w:after="0"/>
        <w:ind w:firstLine="761"/>
        <w:jc w:val="both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юридическими, индивидуальными предпринимателями и физическими лицами.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16.  При принятии положительного решения в течение 5 рабочих дней новое место (площадка) вносится в реестр мест (площадок) накопления ТКО. Реестр ведется на бумажном носителе и в электронном виде Администрацией муниципального образования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Масканурское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сельское поселение».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Segoe UI" w:ascii="Segoe UI" w:hAnsi="Segoe UI"/>
          <w:sz w:val="24"/>
          <w:szCs w:val="24"/>
        </w:rPr>
        <w:t>___________________________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ПРИЛОЖЕНИЕ № 1 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к </w:t>
      </w:r>
      <w:r>
        <w:rPr>
          <w:rFonts w:eastAsia="Times New Roman" w:cs="Times New Roman" w:ascii="Times New Roman" w:hAnsi="Times New Roman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порядку согласования создания</w:t>
      </w:r>
    </w:p>
    <w:p>
      <w:pPr>
        <w:pStyle w:val="Normal"/>
        <w:spacing w:lineRule="auto" w:line="240" w:before="0" w:after="0"/>
        <w:ind w:firstLine="761"/>
        <w:jc w:val="right"/>
        <w:textAlignment w:val="baseline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 xml:space="preserve">места (площадки)  накопления ТКО </w:t>
      </w:r>
    </w:p>
    <w:p>
      <w:pPr>
        <w:pStyle w:val="Normal"/>
        <w:spacing w:lineRule="auto" w:line="240" w:before="0" w:after="0"/>
        <w:ind w:firstLine="761"/>
        <w:jc w:val="righ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на территории 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761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Масканурское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сельское поселение»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rFonts w:ascii="Segoe UI" w:hAnsi="Segoe UI" w:eastAsia="Times New Roman" w:cs="Segoe UI"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Главе Администрации 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согласовании создания места (площадки) накопления ТКО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Заявитель _____________________________________________________________________________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(для юридических лиц – полное наименование и основной государственный регистрационный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номер записи в Едином государственном реестре юридических лиц, фактический адрес;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для индивидуальных предпринимателей – фамилия, имя, отчество (при наличии),основной государственный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>
          <w:rFonts w:ascii="Segoe UI" w:hAnsi="Segoe UI" w:eastAsia="Times New Roman" w:cs="Segoe UI"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6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адрес регистрации по месту жительства;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документа, удостоверяющего личность в соответствии с законодательством Российской Федерации,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адрес регистрации по месту жительства, контактные данные)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>
          <w:rFonts w:ascii="Segoe UI" w:hAnsi="Segoe UI" w:eastAsia="Times New Roman" w:cs="Segoe UI"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прошу согласовать создание места (площадки) накопления ТКО, расположенного по адресу:______________________________________________________________________________________________________________________________________________________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почтовый индекс, почтовый адрес</w:t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 установки мусорных контейнеров в количестве:____ шт.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/>
      </w:pPr>
      <w:r>
        <w:rPr>
          <w:rFonts w:eastAsia="Times New Roman" w:cs="Times New Roman" w:ascii="Times New Roman" w:hAnsi="Times New Roman"/>
          <w:sz w:val="20"/>
        </w:rPr>
        <w:t>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0"/>
        </w:rPr>
        <w:t>Даю свое согласие на обработку моих персональных данных, указанных в заявке. Согласие действует с момента подачи заявки до получения ответа.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>м.п.                                             (подпись заявителя)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«___» ___________ 20__ года                                           _________________/ __________/</w:t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Опись приобщенных документов: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Приложение № 2  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к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порядку  согласования создания</w:t>
      </w:r>
    </w:p>
    <w:p>
      <w:pPr>
        <w:pStyle w:val="Normal"/>
        <w:spacing w:lineRule="auto" w:line="240" w:before="0" w:after="0"/>
        <w:ind w:firstLine="761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 xml:space="preserve">места (площадки) накопления ТКО </w:t>
      </w:r>
    </w:p>
    <w:p>
      <w:pPr>
        <w:pStyle w:val="Normal"/>
        <w:spacing w:lineRule="auto" w:line="240" w:before="0" w:after="0"/>
        <w:ind w:firstLine="761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 xml:space="preserve">на территории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761"/>
        <w:jc w:val="right"/>
        <w:textAlignment w:val="baseline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«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Масканурское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сельское поселение»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eastAsia="Times New Roman" w:cs="Segoe UI" w:ascii="Segoe UI" w:hAnsi="Segoe UI"/>
          <w:sz w:val="24"/>
          <w:szCs w:val="24"/>
        </w:rPr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УТВЕРЖД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АЮ: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Глава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Администрации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</w:t>
      </w:r>
    </w:p>
    <w:p>
      <w:pPr>
        <w:pStyle w:val="Normal"/>
        <w:spacing w:lineRule="auto" w:line="240" w:before="0" w:after="0"/>
        <w:ind w:firstLine="5733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5733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«___»_________20__г.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>
          <w:rFonts w:ascii="Segoe UI" w:hAnsi="Segoe UI" w:eastAsia="Times New Roman" w:cs="Segoe UI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АКТ № _______</w:t>
      </w:r>
    </w:p>
    <w:p>
      <w:pPr>
        <w:pStyle w:val="Normal"/>
        <w:spacing w:lineRule="auto" w:line="240" w:before="0" w:after="0"/>
        <w:ind w:left="0" w:hanging="0"/>
        <w:jc w:val="center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о согласование создания места (площадки)</w:t>
      </w:r>
    </w:p>
    <w:p>
      <w:pPr>
        <w:pStyle w:val="Normal"/>
        <w:spacing w:lineRule="auto" w:line="240" w:before="0" w:after="0"/>
        <w:ind w:left="0" w:hanging="0"/>
        <w:jc w:val="center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накопления твердых коммунальных отходов</w:t>
      </w:r>
    </w:p>
    <w:p>
      <w:pPr>
        <w:pStyle w:val="Normal"/>
        <w:spacing w:lineRule="auto" w:line="240" w:before="0" w:after="0"/>
        <w:ind w:firstLine="245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с.Масканур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«___» ____________ 20___ г.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Комиссия в составе: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Председатель комиссии – _____________________________________________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Секретарь комиссии – _______________________________________________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Члены комиссии: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соответствии с постановлением Администрации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Масканурское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сельское поселение» от_________ №_____ «Об утверждении Порядка согласования создания места (площадки) накопления твердых коммунальных отходов на территории 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Масканурское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 комиссия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по согласованию создания места (площадки) ТКО на территории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сельское поселение» рассмотрела заявление __________о согласовании создания места (площадки) сбора и накопления ТКО  по:________________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Заключение: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согласовать место сбора и накопления ТКО территорию по адресу:_______________________________________________________________________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Приложение: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45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45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45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eastAsia="Times New Roman" w:cs="Segoe UI" w:ascii="Segoe UI" w:hAnsi="Segoe UI"/>
          <w:sz w:val="24"/>
          <w:szCs w:val="24"/>
        </w:rPr>
      </w:r>
    </w:p>
    <w:p>
      <w:pPr>
        <w:pStyle w:val="Normal"/>
        <w:spacing w:lineRule="auto" w:line="240" w:before="0" w:after="0"/>
        <w:ind w:left="245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Председатель комиссии: 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Секретарь комиссии: ___________________________________________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Члены комиссии:</w:t>
      </w:r>
      <w:r>
        <w:rPr>
          <w:rFonts w:eastAsia="Times New Roman" w:cs="Segoe UI" w:ascii="Segoe UI" w:hAnsi="Segoe UI"/>
          <w:color w:val="000000"/>
          <w:sz w:val="24"/>
          <w:szCs w:val="24"/>
        </w:rPr>
        <w:t xml:space="preserve">      ____________________________________________________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Приложение № 2</w:t>
      </w:r>
    </w:p>
    <w:p>
      <w:pPr>
        <w:pStyle w:val="Normal"/>
        <w:spacing w:lineRule="auto" w:line="240" w:before="0" w:after="0"/>
        <w:ind w:left="3912" w:hanging="0"/>
        <w:jc w:val="right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3912" w:hanging="0"/>
        <w:jc w:val="right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ind w:left="3912" w:hanging="0"/>
        <w:jc w:val="right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«</w:t>
      </w:r>
      <w:r>
        <w:rPr>
          <w:rFonts w:eastAsia="Times New Roman" w:cs="Times New Roman" w:ascii="Times New Roman" w:hAnsi="Times New Roman"/>
          <w:sz w:val="22"/>
          <w:szCs w:val="22"/>
        </w:rPr>
        <w:t>Масканурское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сельское поселение»</w:t>
      </w:r>
    </w:p>
    <w:p>
      <w:pPr>
        <w:pStyle w:val="Normal"/>
        <w:spacing w:lineRule="auto" w:line="240" w:before="0" w:after="0"/>
        <w:ind w:firstLine="245"/>
        <w:jc w:val="right"/>
        <w:textAlignment w:val="baseline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от ____________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20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___года № ___</w:t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>
          <w:rFonts w:ascii="Segoe UI" w:hAnsi="Segoe UI" w:eastAsia="Times New Roman" w:cs="Segoe UI"/>
          <w:sz w:val="16"/>
          <w:szCs w:val="16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"/>
          <w:sz w:val="24"/>
          <w:szCs w:val="24"/>
          <w:lang w:eastAsia="zh-CN"/>
        </w:rPr>
        <w:t xml:space="preserve">Порядок рассмотрения заявок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"/>
          <w:sz w:val="24"/>
          <w:szCs w:val="24"/>
          <w:lang w:eastAsia="zh-CN"/>
        </w:rPr>
        <w:t>о включении сведений о месте (площадке) накопления твердых коммунальных отходов в реестр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zh-CN"/>
        </w:rPr>
        <w:t xml:space="preserve">мест (площадок) накопления твердых коммунальных отходов  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zh-CN"/>
        </w:rPr>
        <w:t xml:space="preserve">на территории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zh-CN"/>
        </w:rPr>
        <w:t>муниципального образования 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zh-CN"/>
        </w:rPr>
        <w:t>Масканурское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zh-CN"/>
        </w:rPr>
        <w:t xml:space="preserve"> сельское поселение»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br/>
        <w:t xml:space="preserve">           1. В случае если место (площадка) накопления ТКО создано Заявителем, Заявитель не позднее 3 рабочих дней со дня начала его использования направляет                                    в Администрацию муниципального образования 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сельское поселение» заявку о включении сведений  о месте (площадке) накопления ТКО  в реестр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мест (площадок) накопления твердых коммунальных отходов на территории муниципального образования «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Масканурское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сельское поселение» (далее – Реестр)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по форме в соответствии с Приложением № 1 к настоящему Порядку.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2.  Рассмотрение заявки о включении сведений о месте (площадке) накопления ТКО  в Реестр осуществляется Администрацией муниципального образования 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сельское поселение» в течение 10 рабочих дней со дня ее получения.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3.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По результатам рассмотрения заявки о включении сведений о месте (площадке) накопления ТКО в Реестр Администрация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муниципального образования 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сельское поселение»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4.    </w:t>
      </w:r>
      <w:r>
        <w:rPr>
          <w:rFonts w:cs="Times New Roman" w:ascii="Times New Roman" w:hAnsi="Times New Roman"/>
          <w:sz w:val="24"/>
          <w:szCs w:val="24"/>
        </w:rPr>
        <w:t>Решение об отказе во включении сведений о месте (площадке) накопления ТКО               в реестр принимается в следующих случаях:</w:t>
      </w:r>
    </w:p>
    <w:p>
      <w:pPr>
        <w:pStyle w:val="NormalWeb"/>
        <w:widowControl/>
        <w:shd w:val="clear" w:color="auto" w:fill="FFFFFF"/>
        <w:bidi w:val="0"/>
        <w:spacing w:lineRule="atLeast" w:line="245" w:beforeAutospacing="0" w:before="0" w:afterAutospacing="0" w:after="0"/>
        <w:ind w:left="0" w:right="0" w:firstLine="737"/>
        <w:jc w:val="both"/>
        <w:rPr/>
      </w:pPr>
      <w:r>
        <w:rPr/>
        <w:t>а) несоответствие заявки о включении сведений о месте (площадке) накопления ТКО в Реестр установленной форме;</w:t>
      </w:r>
    </w:p>
    <w:p>
      <w:pPr>
        <w:pStyle w:val="NormalWeb"/>
        <w:widowControl/>
        <w:shd w:val="clear" w:color="auto" w:fill="FFFFFF"/>
        <w:bidi w:val="0"/>
        <w:spacing w:lineRule="atLeast" w:line="245" w:beforeAutospacing="0" w:before="0" w:afterAutospacing="0" w:after="0"/>
        <w:ind w:left="0" w:right="0" w:firstLine="737"/>
        <w:jc w:val="both"/>
        <w:rPr/>
      </w:pPr>
      <w:r>
        <w:rPr/>
        <w:t>б) наличие в заявке о включении сведений о месте (площадке) накопления ТКО в Реестр недостоверной информации;</w:t>
      </w:r>
    </w:p>
    <w:p>
      <w:pPr>
        <w:pStyle w:val="NormalWeb"/>
        <w:widowControl/>
        <w:shd w:val="clear" w:color="auto" w:fill="FFFFFF"/>
        <w:bidi w:val="0"/>
        <w:spacing w:lineRule="atLeast" w:line="245" w:beforeAutospacing="0" w:before="0" w:afterAutospacing="0" w:after="0"/>
        <w:ind w:left="0" w:right="0" w:firstLine="737"/>
        <w:jc w:val="both"/>
        <w:rPr/>
      </w:pPr>
      <w:r>
        <w:rPr/>
        <w:t xml:space="preserve">в) отсутствие согласования </w:t>
      </w:r>
      <w:r>
        <w:rPr>
          <w:shd w:fill="FFFFFF" w:val="clear"/>
        </w:rPr>
        <w:t>Администрацией муниципального образования «</w:t>
      </w:r>
      <w:r>
        <w:rPr>
          <w:shd w:fill="FFFFFF" w:val="clear"/>
        </w:rPr>
        <w:t>Масканурское</w:t>
      </w:r>
      <w:r>
        <w:rPr>
          <w:shd w:fill="FFFFFF" w:val="clear"/>
        </w:rPr>
        <w:t xml:space="preserve"> сельское поселение»</w:t>
      </w:r>
      <w:r>
        <w:rPr>
          <w:sz w:val="26"/>
          <w:szCs w:val="26"/>
          <w:shd w:fill="FFFFFF" w:val="clear"/>
        </w:rPr>
        <w:t xml:space="preserve"> </w:t>
      </w:r>
      <w:r>
        <w:rPr/>
        <w:t>создания места (площадки) накопления ТКО.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5.  В решении об отказе во включении сведений в Реестр в обязательном порядке указывается основание такого отказа.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6.  Администрация муниципального образования 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сельское поселение» уведомляет Заявителя о принятом решении в течение 3 рабочих дней со дня его принятия.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7.  После устранения основания отказа, но не позднее 30 дней со дня получения решения об отказе во включении сведений</w:t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 месте (площадке) накопления ТКО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в Реестр Заявитель вправе повторно обратиться в Администрацию муниципального образования 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сельское поселение» с заявкой о включении сведений в Реестр.</w:t>
        <w:br/>
        <w:t>Заявка, поступившая в Администрацию муниципального образования 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сельское поселение» повторно, рассматривается в порядке и сроки, которые установлены пунктами 2 - 6 настоящего Порядка.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8. Заявитель обязан сообщать в Администрацию муниципального образования 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сельское поселение»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Arial" w:hAnsi="Arial" w:eastAsia="Times New Roman" w:cs="Arial"/>
          <w:color w:val="2D2D2D"/>
          <w:spacing w:val="2"/>
          <w:sz w:val="19"/>
          <w:szCs w:val="19"/>
        </w:rPr>
      </w:pPr>
      <w:r>
        <w:rPr>
          <w:rFonts w:eastAsia="Times New Roman" w:cs="Arial" w:ascii="Arial" w:hAnsi="Arial"/>
          <w:color w:val="2D2D2D"/>
          <w:spacing w:val="2"/>
          <w:sz w:val="19"/>
          <w:szCs w:val="19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Arial" w:hAnsi="Arial" w:eastAsia="Times New Roman" w:cs="Arial"/>
          <w:color w:val="2D2D2D"/>
          <w:spacing w:val="2"/>
          <w:sz w:val="19"/>
          <w:szCs w:val="19"/>
        </w:rPr>
      </w:pPr>
      <w:r>
        <w:rPr>
          <w:rFonts w:eastAsia="Times New Roman" w:cs="Arial" w:ascii="Arial" w:hAnsi="Arial"/>
          <w:color w:val="2D2D2D"/>
          <w:spacing w:val="2"/>
          <w:sz w:val="19"/>
          <w:szCs w:val="19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Arial" w:hAnsi="Arial" w:eastAsia="Times New Roman" w:cs="Arial"/>
          <w:color w:val="2D2D2D"/>
          <w:spacing w:val="2"/>
          <w:sz w:val="19"/>
          <w:szCs w:val="19"/>
        </w:rPr>
      </w:pPr>
      <w:r>
        <w:rPr>
          <w:rFonts w:eastAsia="Times New Roman" w:cs="Arial" w:ascii="Arial" w:hAnsi="Arial"/>
          <w:color w:val="2D2D2D"/>
          <w:spacing w:val="2"/>
          <w:sz w:val="19"/>
          <w:szCs w:val="19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Arial" w:hAnsi="Arial" w:eastAsia="Times New Roman" w:cs="Arial"/>
          <w:color w:val="2D2D2D"/>
          <w:spacing w:val="2"/>
          <w:sz w:val="19"/>
          <w:szCs w:val="19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Arial" w:hAnsi="Arial" w:eastAsia="Times New Roman" w:cs="Arial"/>
          <w:color w:val="2D2D2D"/>
          <w:spacing w:val="2"/>
          <w:sz w:val="19"/>
          <w:szCs w:val="19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Arial" w:hAnsi="Arial" w:eastAsia="Times New Roman" w:cs="Arial"/>
          <w:color w:val="2D2D2D"/>
          <w:spacing w:val="2"/>
          <w:sz w:val="19"/>
          <w:szCs w:val="19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Arial" w:ascii="Arial" w:hAnsi="Arial"/>
          <w:color w:val="2D2D2D"/>
          <w:spacing w:val="2"/>
          <w:sz w:val="19"/>
          <w:szCs w:val="19"/>
        </w:rPr>
        <w:br/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Приложение № 1</w:t>
        <w:br/>
        <w:t xml:space="preserve">к порядку рассмотрения заявок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о включении сведений о месте (площадке)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накопления твердых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коммунальных отходов в реестр</w:t>
      </w:r>
    </w:p>
    <w:p>
      <w:pPr>
        <w:pStyle w:val="Normal"/>
        <w:shd w:val="clear" w:color="auto" w:fill="FFFFFF"/>
        <w:spacing w:lineRule="atLeast" w:line="285" w:before="0" w:after="0"/>
        <w:jc w:val="right"/>
        <w:textAlignment w:val="baseline"/>
        <w:rPr/>
      </w:pPr>
      <w:r>
        <w:rPr>
          <w:rFonts w:eastAsia="Times New Roman" w:cs="Courier New" w:ascii="Courier New" w:hAnsi="Courier New"/>
          <w:color w:val="2D2D2D"/>
          <w:spacing w:val="2"/>
          <w:sz w:val="19"/>
          <w:szCs w:val="19"/>
        </w:rPr>
        <w:br/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 xml:space="preserve">Главе Администрации </w:t>
      </w:r>
    </w:p>
    <w:p>
      <w:pPr>
        <w:pStyle w:val="Normal"/>
        <w:shd w:val="clear" w:color="auto" w:fill="FFFFFF"/>
        <w:spacing w:lineRule="atLeast" w:line="28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>муниципального образования</w:t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tLeast" w:line="28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 xml:space="preserve"> сельское поселение»</w:t>
      </w:r>
    </w:p>
    <w:p>
      <w:pPr>
        <w:pStyle w:val="Normal"/>
        <w:shd w:val="clear" w:color="auto" w:fill="FFFFFF"/>
        <w:spacing w:lineRule="atLeast" w:line="28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>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t>____________________________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/>
      </w:pPr>
      <w:r>
        <w:rPr>
          <w:rFonts w:eastAsia="Times New Roman" w:cs="Courier New" w:ascii="Courier New" w:hAnsi="Courier New"/>
          <w:color w:val="2D2D2D"/>
          <w:spacing w:val="2"/>
          <w:sz w:val="19"/>
          <w:szCs w:val="19"/>
        </w:rPr>
        <w:br/>
      </w:r>
    </w:p>
    <w:p>
      <w:pPr>
        <w:pStyle w:val="Normal"/>
        <w:shd w:val="clear" w:color="auto" w:fill="FFFFFF"/>
        <w:spacing w:lineRule="atLeast" w:line="288" w:before="136" w:after="68"/>
        <w:jc w:val="center"/>
        <w:textAlignment w:val="baseline"/>
        <w:rPr>
          <w:rFonts w:ascii="Times New Roman" w:hAnsi="Times New Roman" w:eastAsia="Times New Roman" w:cs="Times New Roman"/>
          <w:b/>
          <w:b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"/>
          <w:sz w:val="24"/>
          <w:szCs w:val="24"/>
        </w:rPr>
        <w:t xml:space="preserve">ЗАЯВКА </w:t>
      </w:r>
    </w:p>
    <w:p>
      <w:pPr>
        <w:pStyle w:val="Normal"/>
        <w:shd w:val="clear" w:color="auto" w:fill="FFFFFF"/>
        <w:spacing w:lineRule="atLeast" w:line="288" w:before="136" w:after="68"/>
        <w:jc w:val="center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"/>
          <w:sz w:val="24"/>
          <w:szCs w:val="24"/>
        </w:rPr>
        <w:t>о включении сведений о месте (площадке) накопления твердых коммунальных отходов в реестр</w:t>
      </w:r>
      <w:r>
        <w:rPr>
          <w:b w:val="false"/>
          <w:bCs w:val="fals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4"/>
          <w:szCs w:val="24"/>
        </w:rPr>
        <w:t>мест (площадок) накопления твердых коммунальных отходов                                           на территории муниципального образования «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4"/>
          <w:szCs w:val="24"/>
        </w:rPr>
        <w:t>Масканурскоек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4"/>
          <w:szCs w:val="24"/>
        </w:rPr>
        <w:t xml:space="preserve"> сельское поселение»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br/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Заявитель (данные о собственнике места (площадки) накопления ТКО) 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(для юридических лиц - полное наименование и основной государственный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регистрационный номер записи в Едином государственном реестре юридических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лиц, фактический адрес)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(для индивидуальных предпринимателей - фамилия, имя, отчество (при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наличии), основной государственный регистрационный номер записи в Едином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государственном реестре индивидуальных предпринимателей,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адрес регистрации по месту жительства)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(для физических лиц - фамилия, имя, отчество; серия, номер и дата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выдачи паспорта или иного документа, удостоверяющего личность в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соответствии с законодательством Российской Федерации, адрес регистрации по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месту жительства, контактные данные)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br/>
        <w:t>прошу включить в реестр сведения о месте (площадке) накопления ТКО, расположенном по адресу:__________________________________________________________________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на территории муниципального образования 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е сельское поселение» 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Географические координаты: 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Данные о технических характеристиках места (площадки) накопления ТКО: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покрытие: 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площадь: 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количество размещенных и планируемых к размещению контейнеров и бункеров с указанием их объема: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Данные об источниках образования ТКО, которые размещаются на месте (площадке) накопления ТКО: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-      сведения об одном или нескольких объектах капитального строительства;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- территории (части территории) поселения, при осуществлении деятельности на    которых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физических и  юридических  лиц, индивидуальных предпринимателей  образуются  ТКО, складируемые в соответствующем месте (площадке) накопления ТКО: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К заявке прилагается: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Схема размещения места (площадки) накопления ТКО на карте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муниципального образования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Масканурское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е сельское поселение» масштаба 1:2000.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Заявитель: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Даю свое согласие на обработку моих персональных данных, указанных в заявке.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Согласие действует с момента подачи заявки до моего письменного отзыва данного согласия.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Подтверждаю подлинность и достоверность представленных сведений и документов.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« ___ « _____________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20__ г.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_________                     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(подпись заявителя)          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Ф.И.О.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                              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М.П. </w:t>
      </w:r>
      <w:r>
        <w:rPr>
          <w:rFonts w:eastAsia="Times New Roman" w:cs="Times New Roman" w:ascii="Times New Roman" w:hAnsi="Times New Roman"/>
          <w:spacing w:val="2"/>
          <w:sz w:val="22"/>
          <w:szCs w:val="22"/>
        </w:rPr>
        <w:t>(при наличии)</w:t>
      </w:r>
    </w:p>
    <w:p>
      <w:pPr>
        <w:pStyle w:val="Normal"/>
        <w:shd w:val="clear" w:color="auto" w:fill="FFFFFF"/>
        <w:spacing w:lineRule="atLeast" w:line="285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</w:rPr>
        <w:br/>
      </w:r>
      <w:r>
        <w:rPr>
          <w:rFonts w:eastAsia="Times New Roman" w:cs="Arial" w:ascii="Arial" w:hAnsi="Arial"/>
          <w:color w:val="2D2D2D"/>
          <w:spacing w:val="2"/>
          <w:sz w:val="19"/>
          <w:szCs w:val="19"/>
        </w:rPr>
        <w:br/>
      </w:r>
    </w:p>
    <w:p>
      <w:pPr>
        <w:pStyle w:val="Normal"/>
        <w:spacing w:lineRule="auto" w:line="240" w:before="0" w:after="0"/>
        <w:ind w:firstLine="245"/>
        <w:jc w:val="both"/>
        <w:textAlignment w:val="baseline"/>
        <w:rPr/>
      </w:pPr>
      <w:r>
        <w:rPr/>
      </w:r>
    </w:p>
    <w:sectPr>
      <w:type w:val="nextPage"/>
      <w:pgSz w:w="11906" w:h="16838"/>
      <w:pgMar w:left="1644" w:right="794" w:header="0" w:top="907" w:footer="0" w:bottom="7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ind w:left="432" w:hanging="432"/>
      </w:pPr>
      <w:rPr>
        <w:sz w:val="24"/>
        <w:b/>
        <w:szCs w:val="28"/>
        <w:bCs w:val="false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b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690a63"/>
    <w:rPr/>
  </w:style>
  <w:style w:type="character" w:styleId="Eop" w:customStyle="1">
    <w:name w:val="eop"/>
    <w:basedOn w:val="DefaultParagraphFont"/>
    <w:qFormat/>
    <w:rsid w:val="00690a63"/>
    <w:rPr/>
  </w:style>
  <w:style w:type="character" w:styleId="Spellingerror" w:customStyle="1">
    <w:name w:val="spellingerror"/>
    <w:basedOn w:val="DefaultParagraphFont"/>
    <w:qFormat/>
    <w:rsid w:val="00690a63"/>
    <w:rPr/>
  </w:style>
  <w:style w:type="character" w:styleId="Style14">
    <w:name w:val="Интернет-ссылка"/>
    <w:basedOn w:val="DefaultParagraphFont"/>
    <w:uiPriority w:val="99"/>
    <w:semiHidden/>
    <w:unhideWhenUsed/>
    <w:rsid w:val="00ac3770"/>
    <w:rPr>
      <w:color w:val="0000FF"/>
      <w:u w:val="single"/>
    </w:rPr>
  </w:style>
  <w:style w:type="character" w:styleId="Strong">
    <w:name w:val="Strong"/>
    <w:uiPriority w:val="22"/>
    <w:qFormat/>
    <w:rsid w:val="00ee4c5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Times New Roman"/>
      <w:color w:val="000000"/>
      <w:sz w:val="26"/>
    </w:rPr>
  </w:style>
  <w:style w:type="character" w:styleId="ListLabel4">
    <w:name w:val="ListLabel 4"/>
    <w:qFormat/>
    <w:rPr>
      <w:rFonts w:ascii="Times New Roman" w:hAnsi="Times New Roman" w:eastAsia="Calibri" w:cs="Times New Roman"/>
      <w:b/>
      <w:bCs w:val="false"/>
      <w:color w:val="000000"/>
      <w:sz w:val="24"/>
      <w:szCs w:val="28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Paragraph" w:customStyle="1">
    <w:name w:val="paragraph"/>
    <w:basedOn w:val="Normal"/>
    <w:qFormat/>
    <w:rsid w:val="00690a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93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c37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29351BE66C214CB22C64DE82094927" ma:contentTypeVersion="2" ma:contentTypeDescription="Создание документа." ma:contentTypeScope="" ma:versionID="33ddbdac70ac8a4e1e960b5c6df5f2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c3099d-5cd6-401e-9651-3f93a83220ce" targetNamespace="http://schemas.microsoft.com/office/2006/metadata/properties" ma:root="true" ma:fieldsID="3656b7964c25e86ee76ab37b8017b617" ns2:_="" ns3:_="" ns4:_="">
    <xsd:import namespace="57504d04-691e-4fc4-8f09-4f19fdbe90f6"/>
    <xsd:import namespace="6d7c22ec-c6a4-4777-88aa-bc3c76ac660e"/>
    <xsd:import namespace="49c3099d-5cd6-401e-9651-3f93a8322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099d-5cd6-401e-9651-3f93a83220c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согласования создания места (площадки) накопления твердых коммунальных отходов на территории муниципального образования «Масканурское сельское поселение» и Порядка рассмотрения заявок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«Масканурское сельское поселение»
</_x041e__x043f__x0438__x0441__x0430__x043d__x0438__x0435_>
    <_dlc_DocId xmlns="57504d04-691e-4fc4-8f09-4f19fdbe90f6">XXJ7TYMEEKJ2-7879-43</_dlc_DocId>
    <_dlc_DocIdUrl xmlns="57504d04-691e-4fc4-8f09-4f19fdbe90f6">
      <Url>https://vip.gov.mari.ru/toryal/_layouts/DocIdRedir.aspx?ID=XXJ7TYMEEKJ2-7879-43</Url>
      <Description>XXJ7TYMEEKJ2-7879-43</Description>
    </_dlc_DocIdUrl>
    <_x041f__x0430__x043f__x043a__x0430_ xmlns="49c3099d-5cd6-401e-9651-3f93a83220ce">2020 год</_x041f__x0430__x043f__x043a__x0430_>
  </documentManagement>
</p:properties>
</file>

<file path=customXml/itemProps1.xml><?xml version="1.0" encoding="utf-8"?>
<ds:datastoreItem xmlns:ds="http://schemas.openxmlformats.org/officeDocument/2006/customXml" ds:itemID="{23AC7A2B-2289-4B34-8E29-9D0572702CD1}"/>
</file>

<file path=customXml/itemProps2.xml><?xml version="1.0" encoding="utf-8"?>
<ds:datastoreItem xmlns:ds="http://schemas.openxmlformats.org/officeDocument/2006/customXml" ds:itemID="{E2A88C77-E6CB-4F33-820E-66D1D0CDAF58}"/>
</file>

<file path=customXml/itemProps3.xml><?xml version="1.0" encoding="utf-8"?>
<ds:datastoreItem xmlns:ds="http://schemas.openxmlformats.org/officeDocument/2006/customXml" ds:itemID="{4982232C-AAB4-4B09-AC3C-1D1F302E3FC4}"/>
</file>

<file path=customXml/itemProps4.xml><?xml version="1.0" encoding="utf-8"?>
<ds:datastoreItem xmlns:ds="http://schemas.openxmlformats.org/officeDocument/2006/customXml" ds:itemID="{57B8E8D9-1B69-4C86-A98A-782FE4897927}"/>
</file>

<file path=customXml/itemProps5.xml><?xml version="1.0" encoding="utf-8"?>
<ds:datastoreItem xmlns:ds="http://schemas.openxmlformats.org/officeDocument/2006/customXml" ds:itemID="{AF317924-CAA2-4ED5-A4BB-311613914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Application>LibreOffice/4.4.2.2$Windows_x86 LibreOffice_project/c4c7d32d0d49397cad38d62472b0bc8acff48dd6</Application>
  <Paragraphs>215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User1</dc:creator>
  <cp:revision>9</cp:revision>
  <cp:lastPrinted>2020-04-01T13:51:00Z</cp:lastPrinted>
  <dcterms:created xsi:type="dcterms:W3CDTF">2020-04-01T13:23:00Z</dcterms:created>
  <dcterms:modified xsi:type="dcterms:W3CDTF">2020-04-06T16:05:24Z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ontentTypeId">
    <vt:lpwstr>0x0101003729351BE66C214CB22C64DE82094927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b119844c-abe6-4899-9860-bab6c5787dbc</vt:lpwstr>
  </property>
</Properties>
</file>