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93" w:type="dxa"/>
        <w:jc w:val="left"/>
        <w:tblInd w:w="-213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4a0"/>
      </w:tblPr>
      <w:tblGrid>
        <w:gridCol w:w="4608"/>
        <w:gridCol w:w="1047"/>
        <w:gridCol w:w="4338"/>
      </w:tblGrid>
      <w:tr>
        <w:trPr>
          <w:trHeight w:val="2478" w:hRule="atLeast"/>
          <w:cantSplit w:val="true"/>
        </w:trPr>
        <w:tc>
          <w:tcPr>
            <w:tcW w:w="4608" w:type="dxa"/>
            <w:tcBorders/>
            <w:shd w:color="auto" w:fill="FFFFFF" w:val="clear"/>
          </w:tcPr>
          <w:p>
            <w:pPr>
              <w:pStyle w:val="WW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МАСКАНУР</w:t>
            </w:r>
          </w:p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ЯЛЫСЕ ИЛЕМ”</w:t>
            </w:r>
          </w:p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МУНИЦИПАЛЬНЫЙ ОБРАЗОВАНИЙЫН</w:t>
            </w:r>
          </w:p>
          <w:p>
            <w:pPr>
              <w:pStyle w:val="WW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АДМИНИСТРАЦИЙЖЕ</w:t>
            </w:r>
          </w:p>
          <w:p>
            <w:pPr>
              <w:pStyle w:val="WW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WW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WW"/>
              <w:spacing w:lineRule="atLeast" w:line="100" w:before="0" w:after="0"/>
              <w:rPr/>
            </w:pPr>
            <w:r>
              <w:rPr/>
            </w:r>
          </w:p>
          <w:p>
            <w:pPr>
              <w:pStyle w:val="WW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047" w:type="dxa"/>
            <w:tcBorders/>
            <w:shd w:color="auto" w:fill="FFFFFF" w:val="clear"/>
          </w:tcPr>
          <w:p>
            <w:pPr>
              <w:pStyle w:val="WW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4338" w:type="dxa"/>
            <w:tcBorders/>
            <w:shd w:color="auto" w:fill="FFFFFF" w:val="clear"/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>
            <w:pPr>
              <w:pStyle w:val="WW"/>
              <w:tabs>
                <w:tab w:val="left" w:pos="1752" w:leader="none"/>
              </w:tabs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“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МАСКАНУРСКОЕ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WW"/>
              <w:tabs>
                <w:tab w:val="left" w:pos="1752" w:leader="none"/>
              </w:tabs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СЕЛЬСКОЕ ПОСЕЛЕНИЕ”</w:t>
            </w:r>
          </w:p>
          <w:p>
            <w:pPr>
              <w:pStyle w:val="WW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WW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WW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WW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false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от ___  __________ 2019 г.   № 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О внесении изменения в Положение </w:t>
      </w:r>
      <w:r>
        <w:rPr>
          <w:rFonts w:eastAsia="Times New Roman" w:cs="Times New Roman"/>
          <w:sz w:val="28"/>
          <w:szCs w:val="28"/>
          <w:lang w:eastAsia="ru-RU" w:bidi="ar-SA"/>
        </w:rPr>
        <w:t>о порядке расходования средств резервного фонда Администрации муниципального образования «</w:t>
      </w:r>
      <w:r>
        <w:rPr>
          <w:rFonts w:eastAsia="Times New Roman" w:cs="Times New Roman"/>
          <w:sz w:val="28"/>
          <w:szCs w:val="28"/>
          <w:lang w:eastAsia="ru-RU" w:bidi="ar-SA"/>
        </w:rPr>
        <w:t>Масканурское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сельское поселение»</w:t>
      </w:r>
      <w:r>
        <w:rPr>
          <w:sz w:val="28"/>
          <w:szCs w:val="28"/>
        </w:rPr>
        <w:t>, утвержденное постановлением администрации муниципального образования «</w:t>
      </w:r>
      <w:r>
        <w:rPr>
          <w:sz w:val="28"/>
          <w:szCs w:val="28"/>
        </w:rPr>
        <w:t>Масканурское</w:t>
      </w:r>
      <w:r>
        <w:rPr>
          <w:sz w:val="28"/>
          <w:szCs w:val="28"/>
        </w:rPr>
        <w:t xml:space="preserve"> сельское поселение» от 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августа 2012 г. № 5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Arial CYR" w:cs="Arial CYR"/>
          <w:sz w:val="28"/>
          <w:szCs w:val="28"/>
        </w:rPr>
        <w:t>В соответст</w:t>
      </w:r>
      <w:r>
        <w:rPr>
          <w:sz w:val="28"/>
          <w:szCs w:val="28"/>
        </w:rPr>
        <w:t xml:space="preserve">вии с Федеральным законом от 21 декабря 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руководствуясь  протестом прокуратуры Новоторъяльского района от 13 мая 2019 г. № 02-01-2019,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дминистрация муниципального образования «</w:t>
      </w:r>
      <w:r>
        <w:rPr>
          <w:sz w:val="28"/>
          <w:szCs w:val="28"/>
        </w:rPr>
        <w:t>Масканурское</w:t>
      </w:r>
      <w:r>
        <w:rPr>
          <w:sz w:val="28"/>
          <w:szCs w:val="28"/>
        </w:rPr>
        <w:t xml:space="preserve"> сельское поселение»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  <w:tab/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1. Пункт 3 Положения </w:t>
      </w:r>
      <w:r>
        <w:rPr>
          <w:rFonts w:eastAsia="Times New Roman" w:cs="Times New Roman"/>
          <w:sz w:val="28"/>
          <w:szCs w:val="28"/>
          <w:lang w:eastAsia="ru-RU" w:bidi="ar-SA"/>
        </w:rPr>
        <w:t>о порядке расходования средств резервного фонда Администрации муниципального образования «</w:t>
      </w:r>
      <w:r>
        <w:rPr>
          <w:rFonts w:eastAsia="Times New Roman" w:cs="Times New Roman"/>
          <w:sz w:val="28"/>
          <w:szCs w:val="28"/>
          <w:lang w:eastAsia="ru-RU" w:bidi="ar-SA"/>
        </w:rPr>
        <w:t>Масканурское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сельское поселение», утвержденного постановлением </w:t>
      </w:r>
      <w:r>
        <w:rPr>
          <w:rFonts w:eastAsia="Times New Roman" w:cs="Times New Roman"/>
          <w:sz w:val="28"/>
          <w:szCs w:val="28"/>
          <w:lang w:eastAsia="ru-RU" w:bidi="ar-SA"/>
        </w:rPr>
        <w:t>А</w:t>
      </w:r>
      <w:r>
        <w:rPr>
          <w:sz w:val="28"/>
          <w:szCs w:val="28"/>
        </w:rPr>
        <w:t>дминистрации муниципального образования «</w:t>
      </w:r>
      <w:r>
        <w:rPr>
          <w:sz w:val="28"/>
          <w:szCs w:val="28"/>
        </w:rPr>
        <w:t>Масканурское</w:t>
      </w:r>
      <w:r>
        <w:rPr>
          <w:sz w:val="28"/>
          <w:szCs w:val="28"/>
        </w:rPr>
        <w:t xml:space="preserve"> сельское поселение» от            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августа 2012 г. № 5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>
        <w:rPr>
          <w:sz w:val="28"/>
        </w:rPr>
        <w:t xml:space="preserve">Об утверждении Положения о порядке расходования средств резервного фонда Администрации муниципального образования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Масканурское</w:t>
      </w:r>
      <w:r>
        <w:rPr>
          <w:sz w:val="28"/>
          <w:szCs w:val="28"/>
        </w:rPr>
        <w:t xml:space="preserve"> сельское поселение», изложить в новой редакции:</w:t>
      </w:r>
    </w:p>
    <w:p>
      <w:pPr>
        <w:pStyle w:val="Normal"/>
        <w:widowControl/>
        <w:suppressAutoHyphens w:val="false"/>
        <w:ind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«3. Средства резервного фонда </w:t>
      </w:r>
      <w:r>
        <w:rPr>
          <w:rFonts w:eastAsia="Times New Roman" w:cs="Times New Roman"/>
          <w:sz w:val="28"/>
          <w:szCs w:val="28"/>
          <w:lang w:eastAsia="ru-RU" w:bidi="ar-SA"/>
        </w:rPr>
        <w:t>А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дминистрации </w:t>
      </w:r>
      <w:r>
        <w:rPr>
          <w:rFonts w:eastAsia="Times New Roman" w:cs="Times New Roman"/>
          <w:sz w:val="28"/>
          <w:lang w:eastAsia="ru-RU" w:bidi="ar-SA"/>
        </w:rPr>
        <w:t>муниципального образования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«</w:t>
      </w:r>
      <w:r>
        <w:rPr>
          <w:rFonts w:eastAsia="Times New Roman" w:cs="Times New Roman"/>
          <w:sz w:val="28"/>
          <w:szCs w:val="28"/>
          <w:lang w:eastAsia="ru-RU" w:bidi="ar-SA"/>
        </w:rPr>
        <w:t>Масканурское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сельское поселение» расходуются на финансирование непредвиденных расходов, в том числе на проведение аварийно-спасательных, и других неотложных работ, проводимых при возникновении чрезвычайных ситуаций, имевших место в текущем финансовом году, и направленных на спасение жизни и сохранение здоровья людей, снижение размеров ущерба окружающей среде и материальных потерь, на локализацию зон чрезвычайных ситуаций, прекращение действия характерных для них опасных факторов, а также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населения.».</w:t>
      </w:r>
    </w:p>
    <w:p>
      <w:pPr>
        <w:pStyle w:val="WW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pStyle w:val="WW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W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W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W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И.о. </w:t>
      </w: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лавы 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дминистрации</w:t>
      </w:r>
    </w:p>
    <w:p>
      <w:pPr>
        <w:pStyle w:val="WW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Масканурское </w:t>
      </w:r>
      <w:r>
        <w:rPr>
          <w:rFonts w:cs="Times New Roman"/>
          <w:sz w:val="28"/>
          <w:szCs w:val="28"/>
        </w:rPr>
        <w:t xml:space="preserve">сельское поселение»                                              </w:t>
      </w:r>
      <w:r>
        <w:rPr>
          <w:rFonts w:cs="Times New Roman"/>
          <w:sz w:val="28"/>
          <w:szCs w:val="28"/>
        </w:rPr>
        <w:t>В.Золотарев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132c"/>
    <w:pPr>
      <w:widowControl w:val="false"/>
      <w:suppressAutoHyphens w:val="true"/>
      <w:bidi w:val="0"/>
      <w:jc w:val="left"/>
    </w:pPr>
    <w:rPr>
      <w:rFonts w:eastAsia="Lucida Sans Unicode" w:cs="Mangal" w:ascii="Times New Roman" w:hAnsi="Times New Roman"/>
      <w:color w:val="000000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1a132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yle15">
    <w:name w:val="Основной текст"/>
    <w:basedOn w:val="Normal"/>
    <w:rsid w:val="001a132c"/>
    <w:pPr>
      <w:spacing w:before="0" w:after="120"/>
    </w:pPr>
    <w:rPr/>
  </w:style>
  <w:style w:type="paragraph" w:styleId="Style16">
    <w:name w:val="Список"/>
    <w:basedOn w:val="Style15"/>
    <w:rsid w:val="001a132c"/>
    <w:pPr/>
    <w:rPr/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1a132c"/>
    <w:pPr>
      <w:spacing w:before="120" w:after="120"/>
    </w:pPr>
    <w:rPr>
      <w:i/>
    </w:rPr>
  </w:style>
  <w:style w:type="paragraph" w:styleId="1" w:customStyle="1">
    <w:name w:val="Указатель1"/>
    <w:basedOn w:val="Normal"/>
    <w:qFormat/>
    <w:rsid w:val="001a132c"/>
    <w:pPr/>
    <w:rPr/>
  </w:style>
  <w:style w:type="paragraph" w:styleId="ConsPlusNormal" w:customStyle="1">
    <w:name w:val="ConsPlusNormal"/>
    <w:qFormat/>
    <w:rsid w:val="001a132c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00000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1a132c"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000000"/>
      <w:sz w:val="24"/>
      <w:szCs w:val="20"/>
      <w:lang w:val="ru-RU" w:eastAsia="ru-RU" w:bidi="ar-SA"/>
    </w:rPr>
  </w:style>
  <w:style w:type="paragraph" w:styleId="NoSpacing">
    <w:name w:val="No Spacing"/>
    <w:qFormat/>
    <w:rsid w:val="001a132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W" w:customStyle="1">
    <w:name w:val="WW-Базовый"/>
    <w:qFormat/>
    <w:rsid w:val="007261c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eastAsia="zh-CN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29351BE66C214CB22C64DE82094927" ma:contentTypeVersion="2" ma:contentTypeDescription="Создание документа." ma:contentTypeScope="" ma:versionID="33ddbdac70ac8a4e1e960b5c6df5f25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c3099d-5cd6-401e-9651-3f93a83220ce" targetNamespace="http://schemas.microsoft.com/office/2006/metadata/properties" ma:root="true" ma:fieldsID="3656b7964c25e86ee76ab37b8017b617" ns2:_="" ns3:_="" ns4:_="">
    <xsd:import namespace="57504d04-691e-4fc4-8f09-4f19fdbe90f6"/>
    <xsd:import namespace="6d7c22ec-c6a4-4777-88aa-bc3c76ac660e"/>
    <xsd:import namespace="49c3099d-5cd6-401e-9651-3f93a83220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3099d-5cd6-401e-9651-3f93a83220c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Положение о порядке расходования средств резервного фонда Администрации муниципального образования «Масканурское сельское поселение», утвержденное постановлением администрации муниципального образования «Масканурское сельское поселение» от 23 августа 2012 г. № 51 </_x041e__x043f__x0438__x0441__x0430__x043d__x0438__x0435_>
    <_x041f__x0430__x043f__x043a__x0430_ xmlns="49c3099d-5cd6-401e-9651-3f93a83220ce">2019 год</_x041f__x0430__x043f__x043a__x0430_>
    <_dlc_DocId xmlns="57504d04-691e-4fc4-8f09-4f19fdbe90f6">XXJ7TYMEEKJ2-7879-38</_dlc_DocId>
    <_dlc_DocIdUrl xmlns="57504d04-691e-4fc4-8f09-4f19fdbe90f6">
      <Url>https://vip.gov.mari.ru/toryal/_layouts/DocIdRedir.aspx?ID=XXJ7TYMEEKJ2-7879-38</Url>
      <Description>XXJ7TYMEEKJ2-7879-38</Description>
    </_dlc_DocIdUrl>
  </documentManagement>
</p:properties>
</file>

<file path=customXml/itemProps1.xml><?xml version="1.0" encoding="utf-8"?>
<ds:datastoreItem xmlns:ds="http://schemas.openxmlformats.org/officeDocument/2006/customXml" ds:itemID="{01EF4142-5AA1-4541-AA5C-F8EEFE0F4447}"/>
</file>

<file path=customXml/itemProps2.xml><?xml version="1.0" encoding="utf-8"?>
<ds:datastoreItem xmlns:ds="http://schemas.openxmlformats.org/officeDocument/2006/customXml" ds:itemID="{B05AE3AA-DDF1-4407-B9E7-D643DABC7DB3}"/>
</file>

<file path=customXml/itemProps3.xml><?xml version="1.0" encoding="utf-8"?>
<ds:datastoreItem xmlns:ds="http://schemas.openxmlformats.org/officeDocument/2006/customXml" ds:itemID="{E2E35F73-6BF2-4688-B02D-BA77B6CF859A}"/>
</file>

<file path=customXml/itemProps4.xml><?xml version="1.0" encoding="utf-8"?>
<ds:datastoreItem xmlns:ds="http://schemas.openxmlformats.org/officeDocument/2006/customXml" ds:itemID="{7A13DD9B-337F-4A0A-A724-C14697601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LibreOffice/4.4.2.2$Windows_x86 LibreOffice_project/c4c7d32d0d49397cad38d62472b0bc8acff48dd6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revision>5</cp:revision>
  <cp:lastPrinted>2019-06-14T11:39:00Z</cp:lastPrinted>
  <dcterms:created xsi:type="dcterms:W3CDTF">2019-06-14T10:31:00Z</dcterms:created>
  <dcterms:modified xsi:type="dcterms:W3CDTF">2019-06-21T08:32:51Z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0x0101003729351BE66C214CB22C64DE82094927</vt:lpwstr>
  </property>
  <property fmtid="{D5CDD505-2E9C-101B-9397-08002B2CF9AE}" pid="9" name="_dlc_DocIdItemGuid">
    <vt:lpwstr>b110b987-2fb6-4086-a53a-8dd20ead9407</vt:lpwstr>
  </property>
</Properties>
</file>