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5" w:rsidRPr="00291CB5" w:rsidRDefault="00291CB5" w:rsidP="00291CB5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</w:rPr>
      </w:pPr>
      <w:r w:rsidRPr="00291CB5">
        <w:rPr>
          <w:rFonts w:ascii="Times New Roman" w:eastAsia="SimSun" w:hAnsi="Times New Roman"/>
          <w:kern w:val="1"/>
          <w:sz w:val="24"/>
          <w:szCs w:val="24"/>
        </w:rPr>
        <w:t xml:space="preserve">СОБРАНИЕ ДЕПУТАТОВ ПЕКТУБАЕВСКОГО СЕЛЬСКОГО ПОСЕЛЕНИЯ НОВОТОРЪЯЛЬСКОГО МУНИЦИПАЛЬНОГО РАЙОНА </w:t>
      </w:r>
      <w:r w:rsidRPr="00291CB5">
        <w:rPr>
          <w:rFonts w:ascii="Times New Roman" w:eastAsia="SimSun" w:hAnsi="Times New Roman"/>
          <w:kern w:val="1"/>
          <w:sz w:val="24"/>
          <w:szCs w:val="24"/>
        </w:rPr>
        <w:br/>
        <w:t>РЕСПУБЛИКИ МАРИЙ ЭЛ</w:t>
      </w:r>
    </w:p>
    <w:p w:rsidR="00291CB5" w:rsidRPr="00291CB5" w:rsidRDefault="00291CB5" w:rsidP="00291C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CB5" w:rsidRDefault="00291CB5" w:rsidP="00291C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CB5" w:rsidRPr="00291CB5" w:rsidRDefault="00291CB5" w:rsidP="00291C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CB5" w:rsidRPr="00291CB5" w:rsidRDefault="00291CB5" w:rsidP="00291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 xml:space="preserve">РЕШЕНИЕ </w:t>
      </w:r>
    </w:p>
    <w:p w:rsidR="00291CB5" w:rsidRPr="00291CB5" w:rsidRDefault="00291CB5" w:rsidP="00291C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CB5" w:rsidRPr="00291CB5" w:rsidRDefault="00291CB5" w:rsidP="00291C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CB5" w:rsidRPr="00291CB5" w:rsidRDefault="00291CB5" w:rsidP="00291C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 xml:space="preserve">Шестнадцатая сессия                                       </w:t>
      </w:r>
      <w:r w:rsidR="0086713D">
        <w:rPr>
          <w:rFonts w:ascii="Times New Roman" w:hAnsi="Times New Roman"/>
          <w:sz w:val="24"/>
          <w:szCs w:val="24"/>
        </w:rPr>
        <w:t xml:space="preserve">                      </w:t>
      </w:r>
      <w:r w:rsidR="0037323C">
        <w:rPr>
          <w:rFonts w:ascii="Times New Roman" w:hAnsi="Times New Roman"/>
          <w:sz w:val="24"/>
          <w:szCs w:val="24"/>
        </w:rPr>
        <w:t xml:space="preserve"> </w:t>
      </w:r>
      <w:r w:rsidR="0086713D">
        <w:rPr>
          <w:rFonts w:ascii="Times New Roman" w:hAnsi="Times New Roman"/>
          <w:sz w:val="24"/>
          <w:szCs w:val="24"/>
        </w:rPr>
        <w:t>№ 100</w:t>
      </w:r>
    </w:p>
    <w:p w:rsidR="00291CB5" w:rsidRPr="00291CB5" w:rsidRDefault="00291CB5" w:rsidP="00291C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 xml:space="preserve">третьего созыва                                                   </w:t>
      </w:r>
      <w:r w:rsidR="0086713D">
        <w:rPr>
          <w:rFonts w:ascii="Times New Roman" w:hAnsi="Times New Roman"/>
          <w:sz w:val="24"/>
          <w:szCs w:val="24"/>
        </w:rPr>
        <w:t xml:space="preserve">                    16 марта </w:t>
      </w:r>
      <w:r w:rsidRPr="00291CB5">
        <w:rPr>
          <w:rFonts w:ascii="Times New Roman" w:hAnsi="Times New Roman"/>
          <w:sz w:val="24"/>
          <w:szCs w:val="24"/>
        </w:rPr>
        <w:t>2021 года</w:t>
      </w:r>
    </w:p>
    <w:p w:rsidR="00FA308B" w:rsidRPr="004D4B42" w:rsidRDefault="00FA308B" w:rsidP="00291CB5">
      <w:pPr>
        <w:suppressAutoHyphens/>
        <w:spacing w:after="0" w:line="240" w:lineRule="auto"/>
        <w:rPr>
          <w:rFonts w:ascii="Times New Roman" w:hAnsi="Times New Roman"/>
          <w:sz w:val="24"/>
          <w:szCs w:val="28"/>
          <w:lang w:eastAsia="zh-CN"/>
        </w:rPr>
      </w:pPr>
    </w:p>
    <w:p w:rsidR="00FA308B" w:rsidRPr="004D4B42" w:rsidRDefault="00FA308B" w:rsidP="00656467">
      <w:pPr>
        <w:suppressAutoHyphens/>
        <w:spacing w:after="0" w:line="240" w:lineRule="auto"/>
        <w:rPr>
          <w:rFonts w:ascii="Times New Roman" w:hAnsi="Times New Roman"/>
          <w:sz w:val="24"/>
          <w:szCs w:val="28"/>
          <w:lang w:eastAsia="zh-CN"/>
        </w:rPr>
      </w:pPr>
    </w:p>
    <w:p w:rsidR="00FA308B" w:rsidRPr="004D4B42" w:rsidRDefault="00FA308B" w:rsidP="00656467">
      <w:pPr>
        <w:suppressAutoHyphens/>
        <w:spacing w:after="0" w:line="240" w:lineRule="auto"/>
        <w:rPr>
          <w:rFonts w:ascii="Times New Roman" w:hAnsi="Times New Roman"/>
          <w:sz w:val="24"/>
          <w:szCs w:val="28"/>
          <w:lang w:eastAsia="zh-CN"/>
        </w:rPr>
      </w:pPr>
    </w:p>
    <w:p w:rsidR="00FA308B" w:rsidRPr="004D4B42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О ставках платы за единицу объема лесных ресурсов и ставках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="00291CB5" w:rsidRPr="004D4B42">
        <w:rPr>
          <w:rFonts w:ascii="Times New Roman" w:hAnsi="Times New Roman"/>
          <w:sz w:val="24"/>
          <w:szCs w:val="28"/>
        </w:rPr>
        <w:t xml:space="preserve"> </w:t>
      </w:r>
      <w:r w:rsidR="00972B52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</w:rPr>
        <w:t xml:space="preserve"> </w:t>
      </w:r>
    </w:p>
    <w:p w:rsidR="00FA308B" w:rsidRPr="004D4B42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308B" w:rsidRPr="004D4B42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 w:rsidP="00373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В соответствии со </w:t>
      </w:r>
      <w:hyperlink r:id="rId9" w:history="1">
        <w:r w:rsidRPr="004D4B42">
          <w:rPr>
            <w:rFonts w:ascii="Times New Roman" w:hAnsi="Times New Roman"/>
            <w:sz w:val="24"/>
            <w:szCs w:val="28"/>
          </w:rPr>
          <w:t>статьями 73</w:t>
        </w:r>
      </w:hyperlink>
      <w:r w:rsidRPr="004D4B42">
        <w:rPr>
          <w:rFonts w:ascii="Times New Roman" w:hAnsi="Times New Roman"/>
          <w:sz w:val="24"/>
          <w:szCs w:val="28"/>
        </w:rPr>
        <w:t>,</w:t>
      </w:r>
      <w:hyperlink r:id="rId10" w:history="1">
        <w:r w:rsidRPr="004D4B42">
          <w:rPr>
            <w:rFonts w:ascii="Times New Roman" w:hAnsi="Times New Roman"/>
            <w:sz w:val="24"/>
            <w:szCs w:val="28"/>
          </w:rPr>
          <w:t>76</w:t>
        </w:r>
      </w:hyperlink>
      <w:r w:rsidRPr="004D4B42">
        <w:rPr>
          <w:rFonts w:ascii="Times New Roman" w:hAnsi="Times New Roman"/>
          <w:sz w:val="24"/>
          <w:szCs w:val="28"/>
        </w:rPr>
        <w:t>,</w:t>
      </w:r>
      <w:hyperlink r:id="rId11" w:history="1">
        <w:r w:rsidRPr="004D4B42">
          <w:rPr>
            <w:rFonts w:ascii="Times New Roman" w:hAnsi="Times New Roman"/>
            <w:sz w:val="24"/>
            <w:szCs w:val="28"/>
          </w:rPr>
          <w:t>84</w:t>
        </w:r>
      </w:hyperlink>
      <w:r w:rsidRPr="004D4B42">
        <w:rPr>
          <w:rFonts w:ascii="Times New Roman" w:hAnsi="Times New Roman"/>
          <w:sz w:val="24"/>
          <w:szCs w:val="28"/>
        </w:rPr>
        <w:t xml:space="preserve"> Лесного кодекса Российской Федерации, </w:t>
      </w:r>
      <w:r w:rsidR="00972B52" w:rsidRPr="004D4B42">
        <w:rPr>
          <w:rFonts w:ascii="Times New Roman" w:hAnsi="Times New Roman"/>
          <w:sz w:val="24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4D4B42">
          <w:rPr>
            <w:rFonts w:ascii="Times New Roman" w:hAnsi="Times New Roman"/>
            <w:sz w:val="24"/>
            <w:szCs w:val="28"/>
          </w:rPr>
          <w:t>Постановлением</w:t>
        </w:r>
      </w:hyperlink>
      <w:r w:rsidRPr="004D4B42">
        <w:rPr>
          <w:rFonts w:ascii="Times New Roman" w:hAnsi="Times New Roman"/>
          <w:sz w:val="24"/>
          <w:szCs w:val="28"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972B52" w:rsidRPr="004D4B42">
        <w:rPr>
          <w:rFonts w:ascii="Times New Roman" w:hAnsi="Times New Roman"/>
          <w:sz w:val="24"/>
          <w:szCs w:val="28"/>
        </w:rPr>
        <w:t xml:space="preserve">, Уставом </w:t>
      </w:r>
      <w:r w:rsidR="00291CB5" w:rsidRPr="00291CB5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="00291CB5" w:rsidRPr="004D4B42">
        <w:rPr>
          <w:rFonts w:ascii="Times New Roman" w:hAnsi="Times New Roman"/>
          <w:sz w:val="24"/>
          <w:szCs w:val="28"/>
        </w:rPr>
        <w:t xml:space="preserve"> </w:t>
      </w:r>
      <w:r w:rsidR="00972B52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Эл,</w:t>
      </w:r>
    </w:p>
    <w:p w:rsidR="00972B52" w:rsidRPr="0037323C" w:rsidRDefault="00972B52" w:rsidP="00972B5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8"/>
          <w:lang w:eastAsia="zh-CN"/>
        </w:rPr>
      </w:pPr>
      <w:r w:rsidRPr="0037323C">
        <w:rPr>
          <w:rFonts w:ascii="Times New Roman" w:eastAsia="Times New Roman" w:hAnsi="Times New Roman"/>
          <w:color w:val="FF0000"/>
          <w:sz w:val="24"/>
          <w:szCs w:val="28"/>
          <w:lang w:eastAsia="zh-CN"/>
        </w:rPr>
        <w:t xml:space="preserve">Собрание депутатов </w:t>
      </w:r>
      <w:r w:rsidR="00291CB5" w:rsidRPr="0037323C">
        <w:rPr>
          <w:rFonts w:ascii="Times New Roman" w:hAnsi="Times New Roman"/>
          <w:color w:val="FF0000"/>
          <w:sz w:val="24"/>
          <w:szCs w:val="24"/>
        </w:rPr>
        <w:t>Пектубаевского сельского поселения</w:t>
      </w:r>
      <w:r w:rsidR="0037323C" w:rsidRPr="0037323C">
        <w:rPr>
          <w:rFonts w:ascii="Times New Roman" w:hAnsi="Times New Roman"/>
          <w:color w:val="FF0000"/>
          <w:sz w:val="24"/>
          <w:szCs w:val="28"/>
        </w:rPr>
        <w:t xml:space="preserve"> Новоторъяльского муниципального района Республики Марий Эл</w:t>
      </w:r>
    </w:p>
    <w:p w:rsidR="00972B52" w:rsidRPr="0037323C" w:rsidRDefault="00972B52" w:rsidP="00972B5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8"/>
          <w:lang w:eastAsia="zh-CN"/>
        </w:rPr>
      </w:pPr>
      <w:r w:rsidRPr="0037323C">
        <w:rPr>
          <w:rFonts w:ascii="Times New Roman" w:eastAsia="Times New Roman" w:hAnsi="Times New Roman"/>
          <w:color w:val="FF0000"/>
          <w:sz w:val="24"/>
          <w:szCs w:val="28"/>
          <w:lang w:eastAsia="zh-CN"/>
        </w:rPr>
        <w:t xml:space="preserve">Р Е Ш </w:t>
      </w:r>
      <w:r w:rsidR="0037323C" w:rsidRPr="0037323C">
        <w:rPr>
          <w:rFonts w:ascii="Times New Roman" w:eastAsia="Times New Roman" w:hAnsi="Times New Roman"/>
          <w:color w:val="FF0000"/>
          <w:sz w:val="24"/>
          <w:szCs w:val="28"/>
          <w:lang w:eastAsia="zh-CN"/>
        </w:rPr>
        <w:t>И Л О:</w:t>
      </w:r>
    </w:p>
    <w:p w:rsidR="00FA308B" w:rsidRPr="004D4B42" w:rsidRDefault="0037323C" w:rsidP="00373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Утвердить п</w:t>
      </w:r>
      <w:r w:rsidR="00FA308B" w:rsidRPr="004D4B42">
        <w:rPr>
          <w:rFonts w:ascii="Times New Roman" w:hAnsi="Times New Roman"/>
          <w:sz w:val="24"/>
          <w:szCs w:val="28"/>
        </w:rPr>
        <w:t xml:space="preserve">илагаемые </w:t>
      </w:r>
      <w:hyperlink w:anchor="Par37" w:history="1">
        <w:r w:rsidR="00FA308B" w:rsidRPr="004D4B42">
          <w:rPr>
            <w:rFonts w:ascii="Times New Roman" w:hAnsi="Times New Roman"/>
            <w:sz w:val="24"/>
            <w:szCs w:val="28"/>
          </w:rPr>
          <w:t>ставки</w:t>
        </w:r>
      </w:hyperlink>
      <w:r w:rsidR="00FA308B" w:rsidRPr="004D4B42">
        <w:rPr>
          <w:rFonts w:ascii="Times New Roman" w:hAnsi="Times New Roman"/>
          <w:sz w:val="24"/>
          <w:szCs w:val="28"/>
        </w:rPr>
        <w:t xml:space="preserve"> платы за единицу объема лесных ресурсов и ставки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="00291CB5" w:rsidRPr="004D4B42">
        <w:rPr>
          <w:rFonts w:ascii="Times New Roman" w:hAnsi="Times New Roman"/>
          <w:sz w:val="24"/>
          <w:szCs w:val="28"/>
        </w:rPr>
        <w:t xml:space="preserve"> </w:t>
      </w:r>
      <w:r w:rsidR="00972B52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>.</w:t>
      </w:r>
    </w:p>
    <w:p w:rsidR="00FA308B" w:rsidRPr="004D4B42" w:rsidRDefault="00FA308B" w:rsidP="00373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2. Признать утратившим силу </w:t>
      </w:r>
      <w:hyperlink r:id="rId13" w:history="1">
        <w:r w:rsidRPr="004D4B42">
          <w:rPr>
            <w:rFonts w:ascii="Times New Roman" w:hAnsi="Times New Roman"/>
            <w:sz w:val="24"/>
            <w:szCs w:val="28"/>
          </w:rPr>
          <w:t>решение</w:t>
        </w:r>
      </w:hyperlink>
      <w:r w:rsidRPr="004D4B42">
        <w:rPr>
          <w:rFonts w:ascii="Times New Roman" w:hAnsi="Times New Roman"/>
          <w:sz w:val="24"/>
          <w:szCs w:val="28"/>
        </w:rPr>
        <w:t xml:space="preserve"> Собрания депутатов муниципального образования «Новоторъяльский муниципальный район» от </w:t>
      </w:r>
      <w:r w:rsidR="00291CB5" w:rsidRPr="00291CB5">
        <w:rPr>
          <w:rFonts w:ascii="Times New Roman" w:hAnsi="Times New Roman"/>
          <w:sz w:val="24"/>
          <w:szCs w:val="24"/>
        </w:rPr>
        <w:t>24 декабря 2015 года</w:t>
      </w:r>
      <w:r w:rsidRPr="004D4B42">
        <w:rPr>
          <w:rFonts w:ascii="Times New Roman" w:hAnsi="Times New Roman"/>
          <w:sz w:val="24"/>
          <w:szCs w:val="28"/>
        </w:rPr>
        <w:t xml:space="preserve">. № </w:t>
      </w:r>
      <w:r w:rsidR="00291CB5">
        <w:rPr>
          <w:rFonts w:ascii="Times New Roman" w:hAnsi="Times New Roman"/>
          <w:sz w:val="24"/>
          <w:szCs w:val="28"/>
        </w:rPr>
        <w:t>67</w:t>
      </w:r>
      <w:r w:rsidRPr="004D4B42">
        <w:rPr>
          <w:rFonts w:ascii="Times New Roman" w:hAnsi="Times New Roman"/>
          <w:sz w:val="24"/>
          <w:szCs w:val="28"/>
        </w:rPr>
        <w:t xml:space="preserve">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>«</w:t>
      </w:r>
      <w:r w:rsidR="00972B52" w:rsidRPr="004D4B42">
        <w:rPr>
          <w:rFonts w:ascii="Times New Roman" w:hAnsi="Times New Roman"/>
          <w:sz w:val="24"/>
          <w:szCs w:val="28"/>
        </w:rPr>
        <w:t xml:space="preserve">О ставках платы за единицу объема лесных ресурсов и ставках платы за единицу площади лесного участка, находящегося в собственности </w:t>
      </w:r>
      <w:r w:rsidRPr="004D4B42">
        <w:rPr>
          <w:rFonts w:ascii="Times New Roman" w:hAnsi="Times New Roman"/>
          <w:sz w:val="24"/>
          <w:szCs w:val="28"/>
        </w:rPr>
        <w:t>муниципального образования «</w:t>
      </w:r>
      <w:r w:rsidR="00291CB5">
        <w:rPr>
          <w:rFonts w:ascii="Times New Roman" w:hAnsi="Times New Roman"/>
          <w:sz w:val="24"/>
          <w:szCs w:val="28"/>
        </w:rPr>
        <w:t>Пектубаевское сельское поселение</w:t>
      </w:r>
      <w:r w:rsidRPr="004D4B42">
        <w:rPr>
          <w:rFonts w:ascii="Times New Roman" w:hAnsi="Times New Roman"/>
          <w:sz w:val="24"/>
          <w:szCs w:val="28"/>
        </w:rPr>
        <w:t>».</w:t>
      </w:r>
    </w:p>
    <w:p w:rsidR="00291CB5" w:rsidRPr="00291CB5" w:rsidRDefault="00291CB5" w:rsidP="00373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 xml:space="preserve">3. Обнародовать настоящее решение на информационных стендах </w:t>
      </w:r>
      <w:r w:rsidRPr="00291CB5">
        <w:rPr>
          <w:rFonts w:ascii="Times New Roman" w:hAnsi="Times New Roman"/>
          <w:sz w:val="24"/>
          <w:szCs w:val="24"/>
        </w:rPr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291CB5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Pr="00291CB5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</w:rPr>
          <w:t>://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mariel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r w:rsidRPr="00291CB5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toryal</w:t>
        </w:r>
      </w:hyperlink>
      <w:r w:rsidRPr="00291CB5">
        <w:rPr>
          <w:rFonts w:ascii="Times New Roman" w:hAnsi="Times New Roman"/>
          <w:sz w:val="24"/>
          <w:szCs w:val="24"/>
        </w:rPr>
        <w:t>) ( по соглашению)</w:t>
      </w:r>
      <w:r w:rsidRPr="00291CB5">
        <w:rPr>
          <w:rFonts w:ascii="Times New Roman" w:hAnsi="Times New Roman"/>
          <w:bCs/>
          <w:sz w:val="24"/>
          <w:szCs w:val="24"/>
        </w:rPr>
        <w:t>.</w:t>
      </w:r>
      <w:r w:rsidRPr="00291CB5">
        <w:rPr>
          <w:rFonts w:ascii="Times New Roman" w:hAnsi="Times New Roman"/>
          <w:sz w:val="24"/>
          <w:szCs w:val="24"/>
        </w:rPr>
        <w:t xml:space="preserve"> </w:t>
      </w:r>
    </w:p>
    <w:p w:rsidR="00291CB5" w:rsidRPr="00291CB5" w:rsidRDefault="00291CB5" w:rsidP="00373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>4. Настоящее решение вступает в силу с даты обнародования.</w:t>
      </w:r>
    </w:p>
    <w:p w:rsidR="00291CB5" w:rsidRPr="00291CB5" w:rsidRDefault="00291CB5" w:rsidP="00373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>5.  Контроль за исполнением настоящего решения возложить на постоянную комиссию по бюджету, налогам и собственности.</w:t>
      </w:r>
    </w:p>
    <w:p w:rsidR="00972B52" w:rsidRDefault="00972B52" w:rsidP="00291C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4D4B42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Pr="004D4B42">
        <w:rPr>
          <w:rFonts w:ascii="Times New Roman" w:eastAsia="Times New Roman" w:hAnsi="Times New Roman"/>
          <w:sz w:val="24"/>
          <w:szCs w:val="28"/>
          <w:lang w:eastAsia="zh-CN"/>
        </w:rPr>
        <w:tab/>
      </w:r>
    </w:p>
    <w:p w:rsidR="004D4B42" w:rsidRDefault="004D4B42" w:rsidP="00E111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4D4B42" w:rsidRPr="004D4B42" w:rsidRDefault="004D4B42" w:rsidP="00291C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291CB5" w:rsidRPr="00291CB5" w:rsidRDefault="00291CB5" w:rsidP="00291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B5">
        <w:rPr>
          <w:rFonts w:ascii="Times New Roman" w:hAnsi="Times New Roman"/>
          <w:sz w:val="24"/>
          <w:szCs w:val="24"/>
        </w:rPr>
        <w:t xml:space="preserve">Глава Пектубаевского сельского поселения </w:t>
      </w:r>
      <w:r w:rsidR="0037323C">
        <w:rPr>
          <w:rFonts w:ascii="Times New Roman" w:hAnsi="Times New Roman"/>
          <w:sz w:val="24"/>
          <w:szCs w:val="24"/>
        </w:rPr>
        <w:tab/>
      </w:r>
      <w:r w:rsidR="0037323C">
        <w:rPr>
          <w:rFonts w:ascii="Times New Roman" w:hAnsi="Times New Roman"/>
          <w:sz w:val="24"/>
          <w:szCs w:val="24"/>
        </w:rPr>
        <w:tab/>
      </w:r>
      <w:r w:rsidR="0037323C">
        <w:rPr>
          <w:rFonts w:ascii="Times New Roman" w:hAnsi="Times New Roman"/>
          <w:sz w:val="24"/>
          <w:szCs w:val="24"/>
        </w:rPr>
        <w:tab/>
      </w:r>
      <w:r w:rsidR="0037323C">
        <w:rPr>
          <w:rFonts w:ascii="Times New Roman" w:hAnsi="Times New Roman"/>
          <w:sz w:val="24"/>
          <w:szCs w:val="24"/>
        </w:rPr>
        <w:tab/>
        <w:t>Ю.Мосунова</w:t>
      </w:r>
    </w:p>
    <w:p w:rsidR="00291CB5" w:rsidRDefault="00291CB5" w:rsidP="00291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CB5" w:rsidRDefault="00291CB5" w:rsidP="00291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CB5" w:rsidRPr="00291CB5" w:rsidRDefault="00291CB5" w:rsidP="00291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972B52" w:rsidRPr="004D4B42" w:rsidRDefault="00972B52" w:rsidP="00291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</w:rPr>
      </w:pPr>
    </w:p>
    <w:tbl>
      <w:tblPr>
        <w:tblW w:w="4499" w:type="dxa"/>
        <w:jc w:val="right"/>
        <w:tblInd w:w="-280" w:type="dxa"/>
        <w:tblLayout w:type="fixed"/>
        <w:tblLook w:val="01E0"/>
      </w:tblPr>
      <w:tblGrid>
        <w:gridCol w:w="4499"/>
      </w:tblGrid>
      <w:tr w:rsidR="00972B52" w:rsidRPr="004D4B42" w:rsidTr="00291CB5">
        <w:trPr>
          <w:jc w:val="right"/>
        </w:trPr>
        <w:tc>
          <w:tcPr>
            <w:tcW w:w="4499" w:type="dxa"/>
            <w:hideMark/>
          </w:tcPr>
          <w:p w:rsidR="004D4B42" w:rsidRDefault="004D4B42" w:rsidP="00291CB5">
            <w:pPr>
              <w:suppressAutoHyphens/>
              <w:spacing w:after="0" w:line="240" w:lineRule="auto"/>
              <w:rPr>
                <w:rFonts w:ascii="12" w:eastAsia="Times New Roman" w:hAnsi="12"/>
                <w:szCs w:val="24"/>
                <w:lang w:eastAsia="zh-CN"/>
              </w:rPr>
            </w:pPr>
            <w:bookmarkStart w:id="0" w:name="Par1"/>
            <w:bookmarkEnd w:id="0"/>
          </w:p>
          <w:p w:rsidR="0037323C" w:rsidRDefault="0037323C" w:rsidP="00972B52">
            <w:pPr>
              <w:suppressAutoHyphens/>
              <w:spacing w:after="0" w:line="240" w:lineRule="auto"/>
              <w:jc w:val="center"/>
              <w:rPr>
                <w:rFonts w:ascii="12" w:eastAsia="Times New Roman" w:hAnsi="12"/>
                <w:szCs w:val="24"/>
                <w:lang w:eastAsia="zh-CN"/>
              </w:rPr>
            </w:pPr>
          </w:p>
          <w:p w:rsidR="00972B52" w:rsidRPr="004D4B42" w:rsidRDefault="00972B52" w:rsidP="00972B52">
            <w:pPr>
              <w:suppressAutoHyphens/>
              <w:spacing w:after="0" w:line="240" w:lineRule="auto"/>
              <w:jc w:val="center"/>
              <w:rPr>
                <w:rFonts w:ascii="12" w:eastAsia="Times New Roman" w:hAnsi="12"/>
                <w:szCs w:val="24"/>
                <w:lang w:eastAsia="zh-CN"/>
              </w:rPr>
            </w:pPr>
            <w:r w:rsidRPr="004D4B42">
              <w:rPr>
                <w:rFonts w:ascii="12" w:eastAsia="Times New Roman" w:hAnsi="12" w:hint="eastAsia"/>
                <w:szCs w:val="24"/>
                <w:lang w:eastAsia="zh-CN"/>
              </w:rPr>
              <w:lastRenderedPageBreak/>
              <w:t>УТВЕРЖДЕНО</w:t>
            </w:r>
          </w:p>
          <w:p w:rsidR="00972B52" w:rsidRPr="004D4B42" w:rsidRDefault="00972B52" w:rsidP="00972B52">
            <w:pPr>
              <w:suppressAutoHyphens/>
              <w:spacing w:after="0" w:line="240" w:lineRule="auto"/>
              <w:jc w:val="center"/>
              <w:rPr>
                <w:rFonts w:ascii="12" w:eastAsia="Times New Roman" w:hAnsi="12"/>
                <w:szCs w:val="24"/>
                <w:lang w:eastAsia="zh-CN"/>
              </w:rPr>
            </w:pPr>
            <w:r w:rsidRPr="004D4B42">
              <w:rPr>
                <w:rFonts w:ascii="12" w:eastAsia="Times New Roman" w:hAnsi="12" w:hint="eastAsia"/>
                <w:szCs w:val="24"/>
                <w:lang w:eastAsia="zh-CN"/>
              </w:rPr>
              <w:t>решением</w:t>
            </w:r>
            <w:r w:rsidRPr="004D4B42">
              <w:rPr>
                <w:rFonts w:ascii="12" w:eastAsia="Times New Roman" w:hAnsi="12"/>
                <w:szCs w:val="24"/>
                <w:lang w:eastAsia="zh-CN"/>
              </w:rPr>
              <w:t xml:space="preserve"> Собрания депутатов </w:t>
            </w:r>
            <w:r w:rsidR="00291CB5" w:rsidRPr="00291CB5">
              <w:rPr>
                <w:rFonts w:ascii="Times New Roman" w:hAnsi="Times New Roman"/>
                <w:sz w:val="24"/>
                <w:szCs w:val="24"/>
              </w:rPr>
              <w:t xml:space="preserve">Пектубаевского сельского поселения </w:t>
            </w:r>
            <w:r w:rsidRPr="004D4B42">
              <w:rPr>
                <w:rFonts w:ascii="12" w:eastAsia="Times New Roman" w:hAnsi="12"/>
                <w:szCs w:val="24"/>
                <w:lang w:eastAsia="zh-CN"/>
              </w:rPr>
              <w:t>Новоторъяльского муниципального района Республики Марий Эл</w:t>
            </w:r>
          </w:p>
          <w:p w:rsidR="00972B52" w:rsidRPr="004D4B42" w:rsidRDefault="00972B52" w:rsidP="00291CB5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4B42">
              <w:rPr>
                <w:rFonts w:ascii="12" w:eastAsia="Times New Roman" w:hAnsi="12" w:hint="eastAsia"/>
                <w:szCs w:val="24"/>
                <w:lang w:eastAsia="zh-CN"/>
              </w:rPr>
              <w:t>от</w:t>
            </w:r>
            <w:r w:rsidR="0086713D">
              <w:rPr>
                <w:rFonts w:ascii="12" w:eastAsia="Times New Roman" w:hAnsi="12"/>
                <w:szCs w:val="24"/>
                <w:lang w:eastAsia="zh-CN"/>
              </w:rPr>
              <w:t xml:space="preserve"> 16 марта 2021 </w:t>
            </w:r>
            <w:r w:rsidRPr="004D4B42">
              <w:rPr>
                <w:rFonts w:ascii="12" w:eastAsia="Times New Roman" w:hAnsi="12"/>
                <w:szCs w:val="24"/>
                <w:lang w:eastAsia="zh-CN"/>
              </w:rPr>
              <w:t xml:space="preserve">г. № </w:t>
            </w:r>
            <w:r w:rsidR="0086713D">
              <w:rPr>
                <w:rFonts w:ascii="12" w:eastAsia="Times New Roman" w:hAnsi="12"/>
                <w:szCs w:val="24"/>
                <w:lang w:eastAsia="zh-CN"/>
              </w:rPr>
              <w:t>100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1CB5" w:rsidRPr="00C73FA7" w:rsidRDefault="00FA308B" w:rsidP="00A3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" w:name="Par37"/>
      <w:bookmarkEnd w:id="1"/>
      <w:r w:rsidRPr="00C73FA7">
        <w:rPr>
          <w:rFonts w:ascii="Times New Roman" w:hAnsi="Times New Roman"/>
          <w:b/>
          <w:bCs/>
          <w:sz w:val="24"/>
          <w:szCs w:val="28"/>
        </w:rPr>
        <w:t xml:space="preserve">Ставки платы за единицу объема лесных ресурсов, ставки платы за единицу площади лесного участка, находящегося в </w:t>
      </w:r>
      <w:r w:rsidR="009574D0" w:rsidRPr="00C73FA7">
        <w:rPr>
          <w:rFonts w:ascii="Times New Roman" w:hAnsi="Times New Roman"/>
          <w:b/>
          <w:bCs/>
          <w:sz w:val="24"/>
          <w:szCs w:val="28"/>
        </w:rPr>
        <w:t xml:space="preserve">муниципальной </w:t>
      </w:r>
      <w:r w:rsidRPr="00C73FA7">
        <w:rPr>
          <w:rFonts w:ascii="Times New Roman" w:hAnsi="Times New Roman"/>
          <w:b/>
          <w:bCs/>
          <w:sz w:val="24"/>
          <w:szCs w:val="28"/>
        </w:rPr>
        <w:t xml:space="preserve">собственности </w:t>
      </w:r>
    </w:p>
    <w:p w:rsidR="00FA308B" w:rsidRPr="00C73FA7" w:rsidRDefault="00291CB5" w:rsidP="00A3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73FA7">
        <w:rPr>
          <w:rFonts w:ascii="Times New Roman" w:hAnsi="Times New Roman"/>
          <w:b/>
          <w:sz w:val="24"/>
          <w:szCs w:val="24"/>
        </w:rPr>
        <w:t>Пектубаевского сельского поселения</w:t>
      </w:r>
    </w:p>
    <w:p w:rsidR="00FA308B" w:rsidRPr="00C73FA7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73FA7">
        <w:rPr>
          <w:rFonts w:ascii="Times New Roman" w:hAnsi="Times New Roman"/>
          <w:b/>
          <w:bCs/>
          <w:sz w:val="24"/>
          <w:szCs w:val="28"/>
        </w:rPr>
        <w:t>Новоторъяльск</w:t>
      </w:r>
      <w:r w:rsidR="00972B52" w:rsidRPr="00C73FA7">
        <w:rPr>
          <w:rFonts w:ascii="Times New Roman" w:hAnsi="Times New Roman"/>
          <w:b/>
          <w:bCs/>
          <w:sz w:val="24"/>
          <w:szCs w:val="28"/>
        </w:rPr>
        <w:t xml:space="preserve">ого </w:t>
      </w:r>
      <w:r w:rsidRPr="00C73FA7">
        <w:rPr>
          <w:rFonts w:ascii="Times New Roman" w:hAnsi="Times New Roman"/>
          <w:b/>
          <w:bCs/>
          <w:sz w:val="24"/>
          <w:szCs w:val="28"/>
        </w:rPr>
        <w:t>муниципальн</w:t>
      </w:r>
      <w:r w:rsidR="00972B52" w:rsidRPr="00C73FA7">
        <w:rPr>
          <w:rFonts w:ascii="Times New Roman" w:hAnsi="Times New Roman"/>
          <w:b/>
          <w:bCs/>
          <w:sz w:val="24"/>
          <w:szCs w:val="28"/>
        </w:rPr>
        <w:t>ого</w:t>
      </w:r>
      <w:r w:rsidRPr="00C73FA7">
        <w:rPr>
          <w:rFonts w:ascii="Times New Roman" w:hAnsi="Times New Roman"/>
          <w:b/>
          <w:bCs/>
          <w:sz w:val="24"/>
          <w:szCs w:val="28"/>
        </w:rPr>
        <w:t xml:space="preserve"> район</w:t>
      </w:r>
      <w:r w:rsidR="00972B52" w:rsidRPr="00C73FA7">
        <w:rPr>
          <w:rFonts w:ascii="Times New Roman" w:hAnsi="Times New Roman"/>
          <w:b/>
          <w:bCs/>
          <w:sz w:val="24"/>
          <w:szCs w:val="28"/>
        </w:rPr>
        <w:t>а Республики Марий Эл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2" w:name="Par43"/>
      <w:bookmarkEnd w:id="2"/>
      <w:r w:rsidRPr="004D4B42">
        <w:rPr>
          <w:rFonts w:ascii="Times New Roman" w:hAnsi="Times New Roman"/>
          <w:sz w:val="24"/>
          <w:szCs w:val="28"/>
        </w:rPr>
        <w:t xml:space="preserve">1.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объема древесины лесных насаждений</w:t>
      </w:r>
      <w:r w:rsidRPr="004D4B42">
        <w:rPr>
          <w:rFonts w:ascii="Times New Roman" w:hAnsi="Times New Roman"/>
          <w:sz w:val="24"/>
          <w:szCs w:val="28"/>
        </w:rPr>
        <w:t xml:space="preserve"> </w:t>
      </w:r>
    </w:p>
    <w:p w:rsidR="00CB0BF6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tbl>
      <w:tblPr>
        <w:tblW w:w="96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304"/>
        <w:gridCol w:w="1701"/>
        <w:gridCol w:w="1191"/>
        <w:gridCol w:w="1134"/>
        <w:gridCol w:w="1071"/>
        <w:gridCol w:w="1469"/>
      </w:tblGrid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 xml:space="preserve">Породы лесных насаждений </w:t>
            </w:r>
            <w:hyperlink w:anchor="Par357" w:history="1">
              <w:r w:rsidRPr="004D4B42">
                <w:rPr>
                  <w:rFonts w:ascii="Times New Roman" w:hAnsi="Times New Roman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Расстояния вывозки, км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платы, рублей за 1 плотный куб. м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 xml:space="preserve">деловая древесина без коры </w:t>
            </w:r>
            <w:hyperlink w:anchor="Par358" w:history="1">
              <w:r w:rsidRPr="004D4B42">
                <w:rPr>
                  <w:rFonts w:ascii="Times New Roman" w:hAnsi="Times New Roman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 xml:space="preserve">дровяная древесина (в коре) </w:t>
            </w:r>
            <w:hyperlink w:anchor="Par359" w:history="1">
              <w:r w:rsidRPr="004D4B42">
                <w:rPr>
                  <w:rFonts w:ascii="Times New Roman" w:hAnsi="Times New Roman"/>
                  <w:sz w:val="24"/>
                  <w:szCs w:val="28"/>
                </w:rPr>
                <w:t>&lt;***&gt;</w:t>
              </w:r>
            </w:hyperlink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средняя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мелкая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Сосна</w:t>
            </w:r>
            <w:r w:rsidR="00972B52" w:rsidRPr="004D4B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w:anchor="Par360" w:history="1">
              <w:r w:rsidR="00972B52" w:rsidRPr="004D4B42">
                <w:rPr>
                  <w:rFonts w:ascii="Times New Roman" w:hAnsi="Times New Roman"/>
                  <w:sz w:val="24"/>
                  <w:szCs w:val="28"/>
                </w:rPr>
                <w:t>&lt;****&gt;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107,82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83,34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42,12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32,76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Лиственница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86,22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43,02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39,24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66,42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31,14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23,22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11,88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 xml:space="preserve">Ель, пихта </w:t>
            </w:r>
            <w:hyperlink w:anchor="Par360" w:history="1">
              <w:r w:rsidRPr="004D4B42">
                <w:rPr>
                  <w:rFonts w:ascii="Times New Roman" w:hAnsi="Times New Roman"/>
                  <w:sz w:val="24"/>
                  <w:szCs w:val="28"/>
                </w:rPr>
                <w:t>&lt;****&gt;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136,44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88,02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44,1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75,78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37,44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22,32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35,28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Дуб, ясень, клен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566,82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203,76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17,64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367,56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183,96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313,74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157,5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12,24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239,94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120,06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10,08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183,96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93,78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7,92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147,42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73,8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4,32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109,98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56,34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4,32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Береза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4,32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4,32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42,12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3,42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24,48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2,52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lastRenderedPageBreak/>
              <w:t>Ольха черная, граб, ильм, липа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16,74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11,88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Осина, ольха белая, тополь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9,72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0,36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0,18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--------------------------------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3" w:name="Par357"/>
      <w:bookmarkEnd w:id="3"/>
      <w:r w:rsidRPr="004D4B42">
        <w:rPr>
          <w:rFonts w:ascii="Times New Roman" w:hAnsi="Times New Roman"/>
          <w:sz w:val="24"/>
          <w:szCs w:val="28"/>
        </w:rPr>
        <w:t xml:space="preserve">&lt;*&gt; Породы лесных насаждений, за исключением пород лесных насаждений, заготовка древесины которых в соответствии с </w:t>
      </w:r>
      <w:hyperlink r:id="rId15" w:history="1">
        <w:r w:rsidRPr="004D4B42">
          <w:rPr>
            <w:rFonts w:ascii="Times New Roman" w:hAnsi="Times New Roman"/>
            <w:sz w:val="24"/>
            <w:szCs w:val="28"/>
          </w:rPr>
          <w:t>Приказом</w:t>
        </w:r>
      </w:hyperlink>
      <w:r w:rsidRPr="004D4B42">
        <w:rPr>
          <w:rFonts w:ascii="Times New Roman" w:hAnsi="Times New Roman"/>
          <w:sz w:val="24"/>
          <w:szCs w:val="28"/>
        </w:rPr>
        <w:t xml:space="preserve"> Рослесхоза от 05.12.2011 № 513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>«Об утверждении перечня видов (пород) деревьев и кустарников, заготовка древесины которых не допускается» не допускается.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4" w:name="Par358"/>
      <w:bookmarkEnd w:id="4"/>
      <w:r w:rsidRPr="004D4B42">
        <w:rPr>
          <w:rFonts w:ascii="Times New Roman" w:hAnsi="Times New Roman"/>
          <w:sz w:val="24"/>
          <w:szCs w:val="28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1 до 12 см.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5" w:name="Par359"/>
      <w:bookmarkEnd w:id="5"/>
      <w:r w:rsidRPr="004D4B42">
        <w:rPr>
          <w:rFonts w:ascii="Times New Roman" w:hAnsi="Times New Roman"/>
          <w:sz w:val="24"/>
          <w:szCs w:val="28"/>
        </w:rPr>
        <w:t>&lt;***&gt; Диаметр дровяной древесины липы измеряется без коры, остальных пород лесных насаждений - в коре.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6" w:name="Par360"/>
      <w:bookmarkEnd w:id="6"/>
      <w:r w:rsidRPr="004D4B42">
        <w:rPr>
          <w:rFonts w:ascii="Times New Roman" w:hAnsi="Times New Roman"/>
          <w:sz w:val="24"/>
          <w:szCs w:val="28"/>
        </w:rPr>
        <w:t xml:space="preserve">&lt;****&gt; </w:t>
      </w:r>
      <w:r w:rsidR="00972B52" w:rsidRPr="004D4B42">
        <w:rPr>
          <w:rFonts w:ascii="Times New Roman" w:hAnsi="Times New Roman"/>
          <w:sz w:val="24"/>
          <w:szCs w:val="28"/>
        </w:rPr>
        <w:t>За исключением ели и деревьев других хвойных пород для новогодних праздников</w:t>
      </w:r>
      <w:r w:rsidRPr="004D4B42">
        <w:rPr>
          <w:rFonts w:ascii="Times New Roman" w:hAnsi="Times New Roman"/>
          <w:sz w:val="24"/>
          <w:szCs w:val="28"/>
        </w:rPr>
        <w:t>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Примечания: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95386B" w:rsidRPr="004D4B42">
        <w:rPr>
          <w:rFonts w:ascii="Times New Roman" w:hAnsi="Times New Roman"/>
          <w:sz w:val="24"/>
          <w:szCs w:val="28"/>
        </w:rPr>
        <w:t>1.</w:t>
      </w:r>
      <w:r w:rsidRPr="004D4B42">
        <w:rPr>
          <w:rFonts w:ascii="Times New Roman" w:hAnsi="Times New Roman"/>
          <w:sz w:val="24"/>
          <w:szCs w:val="28"/>
        </w:rPr>
        <w:t xml:space="preserve">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4D4B42">
        <w:rPr>
          <w:rFonts w:ascii="Times New Roman" w:hAnsi="Times New Roman"/>
          <w:sz w:val="24"/>
          <w:szCs w:val="28"/>
        </w:rPr>
        <w:t>Новоторъяльск</w:t>
      </w:r>
      <w:r w:rsidR="001502BF" w:rsidRPr="004D4B42">
        <w:rPr>
          <w:rFonts w:ascii="Times New Roman" w:hAnsi="Times New Roman"/>
          <w:sz w:val="24"/>
          <w:szCs w:val="28"/>
        </w:rPr>
        <w:t>ого</w:t>
      </w:r>
      <w:r w:rsidRPr="004D4B42">
        <w:rPr>
          <w:rFonts w:ascii="Times New Roman" w:hAnsi="Times New Roman"/>
          <w:sz w:val="24"/>
          <w:szCs w:val="28"/>
        </w:rPr>
        <w:t xml:space="preserve"> муниципальн</w:t>
      </w:r>
      <w:r w:rsidR="001502BF" w:rsidRPr="004D4B42">
        <w:rPr>
          <w:rFonts w:ascii="Times New Roman" w:hAnsi="Times New Roman"/>
          <w:sz w:val="24"/>
          <w:szCs w:val="28"/>
        </w:rPr>
        <w:t>ого</w:t>
      </w:r>
      <w:r w:rsidRPr="004D4B42">
        <w:rPr>
          <w:rFonts w:ascii="Times New Roman" w:hAnsi="Times New Roman"/>
          <w:sz w:val="24"/>
          <w:szCs w:val="28"/>
        </w:rPr>
        <w:t xml:space="preserve"> район</w:t>
      </w:r>
      <w:r w:rsidR="001502BF" w:rsidRPr="004D4B42">
        <w:rPr>
          <w:rFonts w:ascii="Times New Roman" w:hAnsi="Times New Roman"/>
          <w:sz w:val="24"/>
          <w:szCs w:val="28"/>
        </w:rPr>
        <w:t>а</w:t>
      </w:r>
      <w:r w:rsidRPr="004D4B42">
        <w:rPr>
          <w:rFonts w:ascii="Times New Roman" w:hAnsi="Times New Roman"/>
          <w:sz w:val="24"/>
          <w:szCs w:val="28"/>
        </w:rPr>
        <w:t xml:space="preserve">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4D4B42">
        <w:rPr>
          <w:rFonts w:ascii="Times New Roman" w:hAnsi="Times New Roman"/>
          <w:sz w:val="24"/>
          <w:szCs w:val="28"/>
        </w:rPr>
        <w:t>Новоторъяльск</w:t>
      </w:r>
      <w:r w:rsidR="00CB0BF6" w:rsidRPr="004D4B42">
        <w:rPr>
          <w:rFonts w:ascii="Times New Roman" w:hAnsi="Times New Roman"/>
          <w:sz w:val="24"/>
          <w:szCs w:val="28"/>
        </w:rPr>
        <w:t>ого</w:t>
      </w:r>
      <w:r w:rsidRPr="004D4B42">
        <w:rPr>
          <w:rFonts w:ascii="Times New Roman" w:hAnsi="Times New Roman"/>
          <w:sz w:val="24"/>
          <w:szCs w:val="28"/>
        </w:rPr>
        <w:t xml:space="preserve"> муниципальн</w:t>
      </w:r>
      <w:r w:rsidR="00CB0BF6" w:rsidRPr="004D4B42">
        <w:rPr>
          <w:rFonts w:ascii="Times New Roman" w:hAnsi="Times New Roman"/>
          <w:sz w:val="24"/>
          <w:szCs w:val="28"/>
        </w:rPr>
        <w:t>ого</w:t>
      </w:r>
      <w:r w:rsidRPr="004D4B42">
        <w:rPr>
          <w:rFonts w:ascii="Times New Roman" w:hAnsi="Times New Roman"/>
          <w:sz w:val="24"/>
          <w:szCs w:val="28"/>
        </w:rPr>
        <w:t xml:space="preserve"> район</w:t>
      </w:r>
      <w:r w:rsidR="00CB0BF6" w:rsidRPr="004D4B42">
        <w:rPr>
          <w:rFonts w:ascii="Times New Roman" w:hAnsi="Times New Roman"/>
          <w:sz w:val="24"/>
          <w:szCs w:val="28"/>
        </w:rPr>
        <w:t>а</w:t>
      </w:r>
      <w:r w:rsidRPr="004D4B42">
        <w:rPr>
          <w:rFonts w:ascii="Times New Roman" w:hAnsi="Times New Roman"/>
          <w:sz w:val="24"/>
          <w:szCs w:val="28"/>
        </w:rPr>
        <w:t>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2. При проведении выборочных рубок ставки уменьшаются на 50 процентов.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Ставки рассчитаны для сплошных рубок при корневом запасе древесины на 1 гектаре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 xml:space="preserve">в пределах от 100,1 до 150 плотных куб. метров и крутизне склона до 20 градусов.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>В остальных случаях к ставкам применяются корректирующие коэффициенты.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 xml:space="preserve">4. Выбор разряда такс производится для каждого лесного квартала исходя </w:t>
      </w:r>
      <w:r w:rsidR="00020BE0">
        <w:rPr>
          <w:rFonts w:ascii="Times New Roman" w:hAnsi="Times New Roman"/>
          <w:sz w:val="24"/>
          <w:szCs w:val="28"/>
        </w:rPr>
        <w:br/>
      </w:r>
      <w:r w:rsidR="00FA308B" w:rsidRPr="004D4B42">
        <w:rPr>
          <w:rFonts w:ascii="Times New Roman" w:hAnsi="Times New Roman"/>
          <w:sz w:val="24"/>
          <w:szCs w:val="28"/>
        </w:rPr>
        <w:t>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При расположении погрузочного пункта на расстоянии свыше 100 километров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 xml:space="preserve">при выборе разряда такс учитывается расстояние от центра лесного квартала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 xml:space="preserve">до автомобильной дороги с твердым покрытием, а ставки платы понижаются на один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>разряд такс.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5. Изменение распределения лесов по разрядам такс возможно в следующих случаях: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запрещение сплава древесины;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изменение мест</w:t>
      </w:r>
      <w:r w:rsidR="00CB0BF6" w:rsidRPr="004D4B42">
        <w:rPr>
          <w:rFonts w:ascii="Times New Roman" w:hAnsi="Times New Roman"/>
          <w:sz w:val="24"/>
          <w:szCs w:val="28"/>
        </w:rPr>
        <w:t>онахождения погрузочных пунктов;</w:t>
      </w:r>
    </w:p>
    <w:p w:rsidR="00CB0BF6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в) устранение несоответствий установленного порядка распределения лесов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lastRenderedPageBreak/>
        <w:t>по разрядам такс.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1,25 - в лесах, расположенных на землях с холмистым рельефом, или в лесах, свыше 30 процентов территории которых занято болотами;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1,5 - в лесах, расположенных на землях с горным рельефом.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0,9 - при ликвидном запасе древесины до 100 плотных куб. метров на 1 гектар;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1 - при ликвидном запасе древесины от 100,1 до 150 плотных куб. метров на 1 гектар;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в) 1,05 - при ликвидном запасе древесины от 150,1 и более плотных куб. метров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>на 1 гектар.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0,7 - при использовании канатно-подвесных установок;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0,5 - при использовании вертолетов.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1</w:t>
      </w:r>
      <w:r w:rsidR="00CB0BF6" w:rsidRPr="004D4B42">
        <w:rPr>
          <w:rFonts w:ascii="Times New Roman" w:hAnsi="Times New Roman"/>
          <w:sz w:val="24"/>
          <w:szCs w:val="28"/>
        </w:rPr>
        <w:t>0</w:t>
      </w:r>
      <w:r w:rsidR="00FA308B" w:rsidRPr="004D4B42">
        <w:rPr>
          <w:rFonts w:ascii="Times New Roman" w:hAnsi="Times New Roman"/>
          <w:sz w:val="24"/>
          <w:szCs w:val="28"/>
        </w:rPr>
        <w:t>. Величина ставки округляется до 0,1 рубля за 1 плотный куб. метр древесины.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7" w:name="Par396"/>
      <w:bookmarkEnd w:id="7"/>
      <w:r w:rsidRPr="004D4B42">
        <w:rPr>
          <w:rFonts w:ascii="Times New Roman" w:hAnsi="Times New Roman"/>
          <w:sz w:val="24"/>
          <w:szCs w:val="28"/>
        </w:rPr>
        <w:t xml:space="preserve">2.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объема живицы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Вид живицы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 (рублей за тонну)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Сосновая живица (кроме барраса соснового)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816,41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Баррас сосновый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668,75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Еловая живица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796,08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8" w:name="Par407"/>
      <w:bookmarkEnd w:id="8"/>
      <w:r w:rsidRPr="004D4B42">
        <w:rPr>
          <w:rFonts w:ascii="Times New Roman" w:hAnsi="Times New Roman"/>
          <w:sz w:val="24"/>
          <w:szCs w:val="28"/>
        </w:rPr>
        <w:t xml:space="preserve">3.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объема недревесных лесных ресурсов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Виды недревесных лесных ресурсов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 (рублей за единицу измерения)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Пни (пневый осмол)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5,35 за 1 куб. м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Кора деревьев и кустарников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1177 за 1 т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Луб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56,19 за 1 т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Береста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434,42 за 1 т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Пихтовая лапа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264,29 за 1 т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Сосновая лапа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264,29 за 1 т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Еловая лапа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264,29 за 1 т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Хворост, веточный корм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67,41 за 1 куб. м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Ели для новогодних праздников высотой: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до 1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2,97 за 1 штуку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1,1 - 2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5,94 за 1 штуку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2,1 - 3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8,91 за 1 штуку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3,1 - 4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12,25 за 1 штуку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свыше 4,1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15,59 за 1 штуку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Мох, лесная подстилка, камыш, тростник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0,7 за 1 кг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9" w:name="Par442"/>
      <w:bookmarkEnd w:id="9"/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37323C" w:rsidRDefault="00373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FA308B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lastRenderedPageBreak/>
        <w:t xml:space="preserve">4.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объема пищевых лесных ресурсов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и лекарственных растений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Виды лесных ресурсов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 (рублей за единицу измерения)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Древесные соки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10,7 за 1 ц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Пищевые лесные ресурсы: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дикорастущие плоды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0,11 за 1 кг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дикорастущие ягоды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0,11 за 1 кг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дикорастущие грибы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0,11 за 1 кг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дикорастущие орехи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0,11 за 1 кг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семена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0,11 за 1 кг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лекарственные растения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0,21 за 1 кг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CB0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5.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FA308B" w:rsidRPr="004D4B42">
        <w:rPr>
          <w:rFonts w:ascii="Times New Roman" w:hAnsi="Times New Roman"/>
          <w:sz w:val="24"/>
          <w:szCs w:val="28"/>
        </w:rPr>
        <w:t>Новоторъяльск</w:t>
      </w:r>
      <w:r w:rsidR="0095386B" w:rsidRPr="004D4B42">
        <w:rPr>
          <w:rFonts w:ascii="Times New Roman" w:hAnsi="Times New Roman"/>
          <w:sz w:val="24"/>
          <w:szCs w:val="28"/>
        </w:rPr>
        <w:t xml:space="preserve">ого </w:t>
      </w:r>
      <w:r w:rsidR="00FA308B" w:rsidRPr="004D4B42">
        <w:rPr>
          <w:rFonts w:ascii="Times New Roman" w:hAnsi="Times New Roman"/>
          <w:sz w:val="24"/>
          <w:szCs w:val="28"/>
        </w:rPr>
        <w:t>муниципальн</w:t>
      </w:r>
      <w:r w:rsidR="0095386B" w:rsidRPr="004D4B42">
        <w:rPr>
          <w:rFonts w:ascii="Times New Roman" w:hAnsi="Times New Roman"/>
          <w:sz w:val="24"/>
          <w:szCs w:val="28"/>
        </w:rPr>
        <w:t>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>, при осуществлении видов деятельности в сфере охотничьего хозяйства - 0,03 рубля за гектар в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CB0BF6" w:rsidRPr="004D4B42" w:rsidTr="00A26871">
        <w:tc>
          <w:tcPr>
            <w:tcW w:w="6771" w:type="dxa"/>
            <w:shd w:val="clear" w:color="auto" w:fill="auto"/>
          </w:tcPr>
          <w:p w:rsidR="00CB0BF6" w:rsidRPr="00A26871" w:rsidRDefault="00CB0BF6" w:rsidP="00A2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Вид лесного участка</w:t>
            </w:r>
          </w:p>
        </w:tc>
        <w:tc>
          <w:tcPr>
            <w:tcW w:w="2835" w:type="dxa"/>
            <w:shd w:val="clear" w:color="auto" w:fill="auto"/>
          </w:tcPr>
          <w:p w:rsidR="00CB0BF6" w:rsidRPr="00A26871" w:rsidRDefault="00CB0BF6" w:rsidP="00A2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Ставка платы (рублей за единицу измерения)</w:t>
            </w:r>
          </w:p>
        </w:tc>
      </w:tr>
      <w:tr w:rsidR="00CB0BF6" w:rsidRPr="004D4B42" w:rsidTr="00A26871">
        <w:tc>
          <w:tcPr>
            <w:tcW w:w="6771" w:type="dxa"/>
            <w:shd w:val="clear" w:color="auto" w:fill="auto"/>
          </w:tcPr>
          <w:p w:rsidR="00CB0BF6" w:rsidRPr="00A26871" w:rsidRDefault="00CB0BF6" w:rsidP="00A2687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Часть площади лесного участка, занятая охотничьими базами, егерскими кордонами</w:t>
            </w:r>
          </w:p>
        </w:tc>
        <w:tc>
          <w:tcPr>
            <w:tcW w:w="2835" w:type="dxa"/>
            <w:shd w:val="clear" w:color="auto" w:fill="auto"/>
          </w:tcPr>
          <w:p w:rsidR="00CB0BF6" w:rsidRPr="00A26871" w:rsidRDefault="00CB0BF6" w:rsidP="00A2687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2808</w:t>
            </w:r>
          </w:p>
        </w:tc>
      </w:tr>
      <w:tr w:rsidR="00CB0BF6" w:rsidRPr="004D4B42" w:rsidTr="00A26871">
        <w:tc>
          <w:tcPr>
            <w:tcW w:w="6771" w:type="dxa"/>
            <w:shd w:val="clear" w:color="auto" w:fill="auto"/>
          </w:tcPr>
          <w:p w:rsidR="00CB0BF6" w:rsidRPr="00A26871" w:rsidRDefault="00CB0BF6" w:rsidP="00A2687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Часть площади лесного участка, занятая вольерами, питомниками диких животных, ограждениями для содержания и разведения охотничьих ресурсов в полувольных условиях и искусственно созданной среде обитания</w:t>
            </w:r>
          </w:p>
        </w:tc>
        <w:tc>
          <w:tcPr>
            <w:tcW w:w="2835" w:type="dxa"/>
            <w:shd w:val="clear" w:color="auto" w:fill="auto"/>
          </w:tcPr>
          <w:p w:rsidR="00CB0BF6" w:rsidRPr="00A26871" w:rsidRDefault="00CB0BF6" w:rsidP="00A2687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21,4</w:t>
            </w:r>
          </w:p>
        </w:tc>
      </w:tr>
      <w:tr w:rsidR="00CB0BF6" w:rsidRPr="004D4B42" w:rsidTr="00A26871">
        <w:tc>
          <w:tcPr>
            <w:tcW w:w="6771" w:type="dxa"/>
            <w:shd w:val="clear" w:color="auto" w:fill="auto"/>
          </w:tcPr>
          <w:p w:rsidR="00CB0BF6" w:rsidRPr="00A26871" w:rsidRDefault="00CB0BF6" w:rsidP="00A2687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Часть площади лесного участка, не занятая охотничьими базами, егерскими кордонами, вольерами, питомниками диких животных, ограждениями для содержания и разведения охотничьих ресурсов в полувольных условиях и искусственно созданной среде обитания</w:t>
            </w:r>
          </w:p>
        </w:tc>
        <w:tc>
          <w:tcPr>
            <w:tcW w:w="2835" w:type="dxa"/>
            <w:shd w:val="clear" w:color="auto" w:fill="auto"/>
          </w:tcPr>
          <w:p w:rsidR="00CB0BF6" w:rsidRPr="00A26871" w:rsidRDefault="00CB0BF6" w:rsidP="00A2687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26871">
              <w:rPr>
                <w:rFonts w:ascii="Times New Roman" w:hAnsi="Times New Roman"/>
                <w:sz w:val="24"/>
                <w:szCs w:val="28"/>
              </w:rPr>
              <w:t>0,03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6E5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10" w:name="Par466"/>
      <w:bookmarkEnd w:id="10"/>
      <w:r w:rsidRPr="004D4B42">
        <w:rPr>
          <w:rFonts w:ascii="Times New Roman" w:hAnsi="Times New Roman"/>
          <w:sz w:val="24"/>
          <w:szCs w:val="28"/>
        </w:rPr>
        <w:t xml:space="preserve">6.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площади лесного участка,</w:t>
      </w:r>
    </w:p>
    <w:p w:rsidR="00FA308B" w:rsidRPr="004D4B42" w:rsidRDefault="00FA308B" w:rsidP="0095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</w:rPr>
        <w:t>,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при ведении сельского хозяйства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Виды сельскохозяйственной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 (рублей за единицу измерения)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Сенокошение: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на заливных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53,5 за 1 гектар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на суходольных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26,75 за 1 гектар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на заболоченных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21,4 за 1 гектар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Выпас сельскохозяйственных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21,4 за 1 гектар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Пчеловодство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10,7 за 1 пчелосемью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Выращивание сельскохозяйственных культур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267,5 за 1 гектар</w:t>
            </w:r>
          </w:p>
        </w:tc>
      </w:tr>
      <w:tr w:rsidR="006E5E3F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F" w:rsidRPr="004D4B42" w:rsidRDefault="006E5E3F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 (рублей за 1 гектар лесного участка)</w:t>
            </w:r>
          </w:p>
          <w:p w:rsidR="006E5E3F" w:rsidRPr="004D4B42" w:rsidRDefault="006E5E3F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Осуществление товарной аквакультуры (товарного рыбоводства)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F" w:rsidRPr="004D4B42" w:rsidRDefault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2807,68 за 1 гектар</w:t>
            </w:r>
          </w:p>
        </w:tc>
      </w:tr>
      <w:tr w:rsidR="006E5E3F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F" w:rsidRPr="004D4B42" w:rsidRDefault="006E5E3F" w:rsidP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Пантовое оленеводство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F" w:rsidRPr="004D4B42" w:rsidRDefault="006E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61,72 за 1 гектар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E117F" w:rsidRPr="004D4B42" w:rsidRDefault="006E5E3F" w:rsidP="0029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lastRenderedPageBreak/>
        <w:t xml:space="preserve">7.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>, при осуществлении научно-исследовательской деятельности, образовательной деятельности - 1 рубль за гектар в год.</w:t>
      </w:r>
    </w:p>
    <w:p w:rsidR="00291CB5" w:rsidRDefault="0029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8.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 xml:space="preserve">, при осуществлении рекреационной деятельности - </w:t>
      </w:r>
      <w:r w:rsidR="00291CB5">
        <w:rPr>
          <w:rFonts w:ascii="Times New Roman" w:hAnsi="Times New Roman"/>
          <w:sz w:val="24"/>
          <w:szCs w:val="28"/>
        </w:rPr>
        <w:br/>
      </w:r>
      <w:r w:rsidR="00FA308B" w:rsidRPr="004D4B42">
        <w:rPr>
          <w:rFonts w:ascii="Times New Roman" w:hAnsi="Times New Roman"/>
          <w:sz w:val="24"/>
          <w:szCs w:val="28"/>
        </w:rPr>
        <w:t>11230 рублей за гектар в год.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Примечание. При осуществлении рекреационной деятельности на лесном участке, находящемся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291CB5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</w:rPr>
        <w:t>, к ставкам применяются следующие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коэффициент, учитывающий категории защитных лесов и целевое назначение лесов: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 отношении особо защитных участков лесов в защитных лесах - 2;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 отношении особо защитных участков лесов в эксплуатационных лесах - 1,5;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 отношении защитных лесов (кроме зеленых зон, лесопарков) - 1,5;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 отношении зеленых зон, лесопарков - 1;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 отношении эксплуатационных лесов - 0,5;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от 0 до 1 километра включительно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от 1 до 2 километров включительно - 3;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от 2 до 3 километров включительно - 2,5;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свыше 3 километров - 0,5;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коэффициент, учитывающий площадь лесного участка: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до 0,1 гектара включительно - 0,5;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от 0,1 до 0,3 гектара включительно - 0,8;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свыше 0,3 гектара - 1;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коэффициент, учитывающий предоставление лесного участка для детски</w:t>
      </w:r>
      <w:r w:rsidR="00AE117F" w:rsidRPr="004D4B42">
        <w:rPr>
          <w:rFonts w:ascii="Times New Roman" w:hAnsi="Times New Roman"/>
          <w:sz w:val="24"/>
          <w:szCs w:val="28"/>
        </w:rPr>
        <w:t>х оздоровительных лагерей - 0,1;</w:t>
      </w:r>
    </w:p>
    <w:p w:rsidR="00AE117F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коэффициент, учитывающий предоставление лесного участка некоммерческим организациям, осуществляющим организацию отдыха, туризма, физкультурно-оздоровительную и спортивную деятельность, - 0,1.</w:t>
      </w:r>
    </w:p>
    <w:p w:rsidR="00AE117F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Коэффициент применяется к ставкам платы по договорам аренды лесных участков, соответствующих следующим условиям:</w:t>
      </w:r>
    </w:p>
    <w:p w:rsidR="00AE117F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площадь лесного участка составляет 300 гектаров и более;</w:t>
      </w:r>
    </w:p>
    <w:p w:rsidR="00AE117F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лесной участок сформирован на территории лесничеств, расположенных в границах территорий субъектов Российской Федерации, плотность населения которых в 15 раз превышает среднюю плотность населения Российской Федерации;</w:t>
      </w:r>
    </w:p>
    <w:p w:rsidR="00AE117F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ежегодный объем инвестиций в области освоения лесов на лесном участке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>не менее 10-кратного размера арендной платы, рассчитанной с учетом применения указанного коэффициента.</w:t>
      </w:r>
    </w:p>
    <w:p w:rsidR="00AE117F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9.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 xml:space="preserve">, </w:t>
      </w:r>
      <w:r w:rsidR="00020BE0">
        <w:rPr>
          <w:rFonts w:ascii="Times New Roman" w:hAnsi="Times New Roman"/>
          <w:sz w:val="24"/>
          <w:szCs w:val="28"/>
        </w:rPr>
        <w:br/>
      </w:r>
      <w:r w:rsidR="00FA308B" w:rsidRPr="004D4B42">
        <w:rPr>
          <w:rFonts w:ascii="Times New Roman" w:hAnsi="Times New Roman"/>
          <w:sz w:val="24"/>
          <w:szCs w:val="28"/>
        </w:rPr>
        <w:t>при создании лесных плантаций и их эксплуатации - 34,21 рубля за гектар в год.</w:t>
      </w:r>
    </w:p>
    <w:p w:rsidR="00AE117F" w:rsidRPr="004D4B42" w:rsidRDefault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AE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10.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 xml:space="preserve">собственности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 xml:space="preserve">, </w:t>
      </w:r>
      <w:r w:rsidR="00020BE0">
        <w:rPr>
          <w:rFonts w:ascii="Times New Roman" w:hAnsi="Times New Roman"/>
          <w:sz w:val="24"/>
          <w:szCs w:val="28"/>
        </w:rPr>
        <w:br/>
      </w:r>
      <w:r w:rsidR="00FA308B" w:rsidRPr="004D4B42">
        <w:rPr>
          <w:rFonts w:ascii="Times New Roman" w:hAnsi="Times New Roman"/>
          <w:sz w:val="24"/>
          <w:szCs w:val="28"/>
        </w:rPr>
        <w:t>при выращивании лесных плодовых, ягодных, декоративных растений и лекарственных растений - 267,5 рубля за гектар в год.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AE117F" w:rsidP="002D26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bookmarkStart w:id="11" w:name="Par512"/>
      <w:bookmarkEnd w:id="11"/>
      <w:r w:rsidRPr="004D4B42">
        <w:rPr>
          <w:rFonts w:ascii="Times New Roman" w:hAnsi="Times New Roman"/>
          <w:sz w:val="24"/>
          <w:szCs w:val="28"/>
        </w:rPr>
        <w:t xml:space="preserve">11.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площади лесного участка,</w:t>
      </w:r>
      <w:r w:rsidR="002D26C4">
        <w:rPr>
          <w:rFonts w:ascii="Times New Roman" w:hAnsi="Times New Roman"/>
          <w:sz w:val="24"/>
          <w:szCs w:val="28"/>
        </w:rPr>
        <w:t xml:space="preserve"> </w:t>
      </w:r>
      <w:r w:rsidR="00FA308B" w:rsidRPr="004D4B42">
        <w:rPr>
          <w:rFonts w:ascii="Times New Roman" w:hAnsi="Times New Roman"/>
          <w:sz w:val="24"/>
          <w:szCs w:val="28"/>
        </w:rPr>
        <w:t xml:space="preserve">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</w:rPr>
        <w:t>собственности Новоторъяльск</w:t>
      </w:r>
      <w:r w:rsidRPr="004D4B42">
        <w:rPr>
          <w:rFonts w:ascii="Times New Roman" w:hAnsi="Times New Roman"/>
          <w:sz w:val="24"/>
          <w:szCs w:val="28"/>
        </w:rPr>
        <w:t>ого</w:t>
      </w:r>
      <w:r w:rsidR="00FA308B" w:rsidRPr="004D4B42">
        <w:rPr>
          <w:rFonts w:ascii="Times New Roman" w:hAnsi="Times New Roman"/>
          <w:sz w:val="24"/>
          <w:szCs w:val="28"/>
        </w:rPr>
        <w:t xml:space="preserve"> муниципальн</w:t>
      </w:r>
      <w:r w:rsidRPr="004D4B42">
        <w:rPr>
          <w:rFonts w:ascii="Times New Roman" w:hAnsi="Times New Roman"/>
          <w:sz w:val="24"/>
          <w:szCs w:val="28"/>
        </w:rPr>
        <w:t>ого</w:t>
      </w:r>
      <w:r w:rsidR="00FA308B" w:rsidRPr="004D4B42">
        <w:rPr>
          <w:rFonts w:ascii="Times New Roman" w:hAnsi="Times New Roman"/>
          <w:sz w:val="24"/>
          <w:szCs w:val="28"/>
        </w:rPr>
        <w:t xml:space="preserve"> район</w:t>
      </w:r>
      <w:r w:rsidRPr="004D4B42">
        <w:rPr>
          <w:rFonts w:ascii="Times New Roman" w:hAnsi="Times New Roman"/>
          <w:sz w:val="24"/>
          <w:szCs w:val="28"/>
        </w:rPr>
        <w:t>а</w:t>
      </w:r>
      <w:r w:rsidR="00FA308B" w:rsidRPr="004D4B42">
        <w:rPr>
          <w:rFonts w:ascii="Times New Roman" w:hAnsi="Times New Roman"/>
          <w:sz w:val="24"/>
          <w:szCs w:val="28"/>
        </w:rPr>
        <w:t>,</w:t>
      </w:r>
      <w:r w:rsidR="002D26C4">
        <w:rPr>
          <w:rFonts w:ascii="Times New Roman" w:hAnsi="Times New Roman"/>
          <w:sz w:val="24"/>
          <w:szCs w:val="28"/>
        </w:rPr>
        <w:t xml:space="preserve"> </w:t>
      </w:r>
      <w:r w:rsidR="00FA308B" w:rsidRPr="004D4B42">
        <w:rPr>
          <w:rFonts w:ascii="Times New Roman" w:hAnsi="Times New Roman"/>
          <w:sz w:val="24"/>
          <w:szCs w:val="28"/>
        </w:rPr>
        <w:t>при использовани</w:t>
      </w:r>
      <w:r w:rsidRPr="004D4B42">
        <w:rPr>
          <w:rFonts w:ascii="Times New Roman" w:hAnsi="Times New Roman"/>
          <w:sz w:val="24"/>
          <w:szCs w:val="28"/>
        </w:rPr>
        <w:t xml:space="preserve">и лесов для выполнения работ по </w:t>
      </w:r>
      <w:r w:rsidR="00FA308B" w:rsidRPr="004D4B42">
        <w:rPr>
          <w:rFonts w:ascii="Times New Roman" w:hAnsi="Times New Roman"/>
          <w:sz w:val="24"/>
          <w:szCs w:val="28"/>
        </w:rPr>
        <w:t>геологиче</w:t>
      </w:r>
      <w:r w:rsidR="00E111A3" w:rsidRPr="004D4B42">
        <w:rPr>
          <w:rFonts w:ascii="Times New Roman" w:hAnsi="Times New Roman"/>
          <w:sz w:val="24"/>
          <w:szCs w:val="28"/>
        </w:rPr>
        <w:t xml:space="preserve">скому изучению </w:t>
      </w:r>
      <w:r w:rsidRPr="004D4B42">
        <w:rPr>
          <w:rFonts w:ascii="Times New Roman" w:hAnsi="Times New Roman"/>
          <w:sz w:val="24"/>
          <w:szCs w:val="28"/>
        </w:rPr>
        <w:t xml:space="preserve">недр, разработке </w:t>
      </w:r>
      <w:r w:rsidR="00FA308B" w:rsidRPr="004D4B42">
        <w:rPr>
          <w:rFonts w:ascii="Times New Roman" w:hAnsi="Times New Roman"/>
          <w:sz w:val="24"/>
          <w:szCs w:val="28"/>
        </w:rPr>
        <w:t xml:space="preserve">месторождений полезных </w:t>
      </w:r>
      <w:r w:rsidR="00FA308B" w:rsidRPr="004D4B42">
        <w:rPr>
          <w:rFonts w:ascii="Times New Roman" w:hAnsi="Times New Roman"/>
          <w:sz w:val="24"/>
          <w:szCs w:val="28"/>
        </w:rPr>
        <w:lastRenderedPageBreak/>
        <w:t>ископаемых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(К ставкам применяется районный коэффициент - 3)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платы, рублей за гектар в год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Хвойные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2807,68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Твердолиственные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4562,48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Мягколиственные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2304,78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Примечания: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11.</w:t>
      </w:r>
      <w:r w:rsidR="00FA308B" w:rsidRPr="004D4B42">
        <w:rPr>
          <w:rFonts w:ascii="Times New Roman" w:hAnsi="Times New Roman"/>
          <w:sz w:val="24"/>
          <w:szCs w:val="28"/>
        </w:rPr>
        <w:t>1. К ставкам в отношении эксплуатационных лесов применяется поправочный коэффициент 2.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11. </w:t>
      </w:r>
      <w:r w:rsidR="00FA308B" w:rsidRPr="004D4B42">
        <w:rPr>
          <w:rFonts w:ascii="Times New Roman" w:hAnsi="Times New Roman"/>
          <w:sz w:val="24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11.</w:t>
      </w:r>
      <w:r w:rsidR="00FA308B" w:rsidRPr="004D4B42">
        <w:rPr>
          <w:rFonts w:ascii="Times New Roman" w:hAnsi="Times New Roman"/>
          <w:sz w:val="24"/>
          <w:szCs w:val="28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1.</w:t>
      </w:r>
      <w:r w:rsidR="00FA308B" w:rsidRPr="004D4B42">
        <w:rPr>
          <w:rFonts w:ascii="Times New Roman" w:hAnsi="Times New Roman"/>
          <w:sz w:val="24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в отношении зеленых зон: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250 тыс. до 1 млн. человек - 5;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50 тыс. до 250 тыс. человек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и населенных пунктов численностью до 50 тыс. человек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сельских поселений - 3;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в отношении лесопарков, городских лесов: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250 тыс. до 1 млн. человек - 8;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50 тыс. до 250 тыс. человек - 6;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и населенных пунктов численностью до 50 тыс. человек - 5;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сельских поселений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11.</w:t>
      </w:r>
      <w:r w:rsidR="00FA308B" w:rsidRPr="004D4B42">
        <w:rPr>
          <w:rFonts w:ascii="Times New Roman" w:hAnsi="Times New Roman"/>
          <w:sz w:val="24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в отношении государственных защитных лесных полос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в отношении противоэрозионных лесов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в отношении лесов, имеющих научное или историческое значение,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в отношении орехово-промысловых зон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е) в отношении лесных плодовых насаждений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ж) в отношении ленточных боров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з) в отношении запретных полос лесов, расположенных вдоль водных объектов,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и) в отношении нерестоохранных полос лесов - 4.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11.</w:t>
      </w:r>
      <w:r w:rsidR="00FA308B" w:rsidRPr="004D4B42">
        <w:rPr>
          <w:rFonts w:ascii="Times New Roman" w:hAnsi="Times New Roman"/>
          <w:sz w:val="24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11.</w:t>
      </w:r>
      <w:r w:rsidR="00FA308B" w:rsidRPr="004D4B42">
        <w:rPr>
          <w:rFonts w:ascii="Times New Roman" w:hAnsi="Times New Roman"/>
          <w:sz w:val="24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Для лесных участков с крутизной склона свыше 20 градусов коэффициент удваивается.</w:t>
      </w:r>
    </w:p>
    <w:p w:rsidR="00FA308B" w:rsidRPr="004D4B42" w:rsidRDefault="0095386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>11.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8. При использовании лесных участков, находящихся в </w:t>
      </w:r>
      <w:r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, занятых постоянными лесосеменными участками, 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lastRenderedPageBreak/>
        <w:t xml:space="preserve">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>.</w:t>
      </w:r>
    </w:p>
    <w:p w:rsidR="00FA308B" w:rsidRPr="004D4B42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</w:t>
      </w:r>
      <w:r w:rsidR="0095386B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</w:t>
      </w:r>
      <w:r w:rsidRPr="004D4B42">
        <w:rPr>
          <w:rFonts w:ascii="Times New Roman" w:hAnsi="Times New Roman"/>
          <w:sz w:val="24"/>
          <w:szCs w:val="28"/>
          <w:lang w:eastAsia="ru-RU"/>
        </w:rPr>
        <w:t xml:space="preserve">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386B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FA308B" w:rsidRPr="004D4B42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</w:t>
      </w:r>
      <w:r w:rsidR="0095386B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386B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 с коэффициентом 0,75.</w:t>
      </w:r>
    </w:p>
    <w:p w:rsidR="00FA308B" w:rsidRPr="004D4B42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2" w:name="sub_14084"/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 </w:t>
      </w:r>
      <w:r w:rsidR="0095386B" w:rsidRPr="004D4B42">
        <w:rPr>
          <w:rFonts w:ascii="Times New Roman" w:hAnsi="Times New Roman"/>
          <w:sz w:val="24"/>
          <w:szCs w:val="28"/>
          <w:lang w:eastAsia="ru-RU"/>
        </w:rPr>
        <w:t>муниципальной собственности 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занятых просеками, дорогами, болотами (за исключением разработки месторождений торфа), каменистыми россыпями, применяется наименьший размер ставки платы  с коэффициентом 0,5.</w:t>
      </w:r>
    </w:p>
    <w:p w:rsidR="00FA308B" w:rsidRPr="004D4B42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3" w:name="sub_14085"/>
      <w:bookmarkEnd w:id="12"/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 </w:t>
      </w:r>
      <w:r w:rsidR="0095386B" w:rsidRPr="004D4B42">
        <w:rPr>
          <w:rFonts w:ascii="Times New Roman" w:hAnsi="Times New Roman"/>
          <w:sz w:val="24"/>
          <w:szCs w:val="28"/>
          <w:lang w:eastAsia="ru-RU"/>
        </w:rPr>
        <w:t>муниципальной собственности 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 xml:space="preserve">, занятых болотами, </w:t>
      </w:r>
      <w:r w:rsidR="00020BE0">
        <w:rPr>
          <w:rFonts w:ascii="Times New Roman" w:hAnsi="Times New Roman"/>
          <w:sz w:val="24"/>
          <w:szCs w:val="28"/>
          <w:lang w:eastAsia="ru-RU"/>
        </w:rPr>
        <w:br/>
      </w:r>
      <w:r w:rsidRPr="004D4B42">
        <w:rPr>
          <w:rFonts w:ascii="Times New Roman" w:hAnsi="Times New Roman"/>
          <w:sz w:val="24"/>
          <w:szCs w:val="28"/>
          <w:lang w:eastAsia="ru-RU"/>
        </w:rPr>
        <w:t xml:space="preserve">для разработки месторождений торфа применяется наименьший размер ставки платы  </w:t>
      </w:r>
      <w:r w:rsidR="00020BE0">
        <w:rPr>
          <w:rFonts w:ascii="Times New Roman" w:hAnsi="Times New Roman"/>
          <w:sz w:val="24"/>
          <w:szCs w:val="28"/>
          <w:lang w:eastAsia="ru-RU"/>
        </w:rPr>
        <w:br/>
      </w:r>
      <w:r w:rsidRPr="004D4B42">
        <w:rPr>
          <w:rFonts w:ascii="Times New Roman" w:hAnsi="Times New Roman"/>
          <w:sz w:val="24"/>
          <w:szCs w:val="28"/>
          <w:lang w:eastAsia="ru-RU"/>
        </w:rPr>
        <w:t>с коэффициентом 0,1.</w:t>
      </w:r>
    </w:p>
    <w:bookmarkEnd w:id="13"/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AE117F" w:rsidP="002D2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14" w:name="Par566"/>
      <w:bookmarkEnd w:id="14"/>
      <w:r w:rsidRPr="004D4B42">
        <w:rPr>
          <w:rFonts w:ascii="Times New Roman" w:hAnsi="Times New Roman"/>
          <w:sz w:val="24"/>
          <w:szCs w:val="28"/>
        </w:rPr>
        <w:t xml:space="preserve">12.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единицу площади лесного участка,</w:t>
      </w:r>
      <w:r w:rsidR="002D26C4">
        <w:rPr>
          <w:rFonts w:ascii="Times New Roman" w:hAnsi="Times New Roman"/>
          <w:sz w:val="24"/>
          <w:szCs w:val="28"/>
        </w:rPr>
        <w:t xml:space="preserve"> </w:t>
      </w:r>
      <w:r w:rsidR="00FA308B" w:rsidRPr="004D4B42">
        <w:rPr>
          <w:rFonts w:ascii="Times New Roman" w:hAnsi="Times New Roman"/>
          <w:sz w:val="24"/>
          <w:szCs w:val="28"/>
        </w:rPr>
        <w:t xml:space="preserve">находящегося в </w:t>
      </w:r>
      <w:r w:rsidR="0095386B" w:rsidRPr="004D4B42">
        <w:rPr>
          <w:rFonts w:ascii="Times New Roman" w:hAnsi="Times New Roman"/>
          <w:sz w:val="24"/>
          <w:szCs w:val="28"/>
        </w:rPr>
        <w:t xml:space="preserve">муниципальной собственности </w:t>
      </w:r>
      <w:r w:rsidR="00C73FA7" w:rsidRPr="00C73FA7">
        <w:rPr>
          <w:rFonts w:ascii="Times New Roman" w:hAnsi="Times New Roman"/>
          <w:color w:val="FF0000"/>
          <w:sz w:val="24"/>
          <w:szCs w:val="28"/>
        </w:rPr>
        <w:t>Пектубаевского сельского поселения</w:t>
      </w:r>
      <w:r w:rsidR="00C73FA7">
        <w:rPr>
          <w:rFonts w:ascii="Times New Roman" w:hAnsi="Times New Roman"/>
          <w:sz w:val="24"/>
          <w:szCs w:val="28"/>
        </w:rPr>
        <w:t xml:space="preserve"> </w:t>
      </w:r>
      <w:r w:rsidR="0095386B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>,</w:t>
      </w:r>
      <w:r w:rsidR="00020BE0">
        <w:rPr>
          <w:rFonts w:ascii="Times New Roman" w:hAnsi="Times New Roman"/>
          <w:sz w:val="24"/>
          <w:szCs w:val="28"/>
        </w:rPr>
        <w:t xml:space="preserve"> </w:t>
      </w:r>
      <w:r w:rsidR="00FA308B" w:rsidRPr="004D4B42">
        <w:rPr>
          <w:rFonts w:ascii="Times New Roman" w:hAnsi="Times New Roman"/>
          <w:sz w:val="24"/>
          <w:szCs w:val="28"/>
        </w:rPr>
        <w:t>при строительств</w:t>
      </w:r>
      <w:r w:rsidRPr="004D4B42">
        <w:rPr>
          <w:rFonts w:ascii="Times New Roman" w:hAnsi="Times New Roman"/>
          <w:sz w:val="24"/>
          <w:szCs w:val="28"/>
        </w:rPr>
        <w:t xml:space="preserve">е и эксплуатации водохранилищ и </w:t>
      </w:r>
      <w:r w:rsidR="00FA308B" w:rsidRPr="004D4B42">
        <w:rPr>
          <w:rFonts w:ascii="Times New Roman" w:hAnsi="Times New Roman"/>
          <w:sz w:val="24"/>
          <w:szCs w:val="28"/>
        </w:rPr>
        <w:t>иных искусственных водных объ</w:t>
      </w:r>
      <w:r w:rsidRPr="004D4B42">
        <w:rPr>
          <w:rFonts w:ascii="Times New Roman" w:hAnsi="Times New Roman"/>
          <w:sz w:val="24"/>
          <w:szCs w:val="28"/>
        </w:rPr>
        <w:t xml:space="preserve">ектов, а также гидротехнических сооружений и </w:t>
      </w:r>
      <w:r w:rsidR="00FA308B" w:rsidRPr="004D4B42">
        <w:rPr>
          <w:rFonts w:ascii="Times New Roman" w:hAnsi="Times New Roman"/>
          <w:sz w:val="24"/>
          <w:szCs w:val="28"/>
        </w:rPr>
        <w:t>специализированных портов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(К ставкам применяется районный коэффициент - 3)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94"/>
      </w:tblGrid>
      <w:tr w:rsidR="00FA308B" w:rsidRPr="004D4B42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платы, рублей за гектар в год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Хвойные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2807,68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Твердолиственные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4562,48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Мягколиственные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2304,78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Примечания: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1. К ставкам в отношении эксплуатационных лесов применяется поправочный коэффициент 2.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в отношении зеленых зон: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250 тыс. до 1 млн. человек - 5;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50 тыс. до 250 тыс. человек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lastRenderedPageBreak/>
        <w:t>городов и населенных пунктов численностью до 50 тыс. человек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сельских поселений - 3;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в отношении лесопарков, городских лесов: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250 тыс. до 1 млн. человек - 8;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50 тыс. до 250 тыс. человек - 6;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и населенных пунктов численностью до 50 тыс. человек - 5;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сельских поселений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в отношении государственных защитных лесных полос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в отношении противоэрозионных лесов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в отношении лесов, имеющих научное или историческое значение,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в отношении орехово-промысловых зон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е) в отношении лесных плодовых насаждений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ж) в отношении ленточных боров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з) в отношении запретных полос лесов, расположенных вдоль водных объектов,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и) в отношении нерестоохранных полос лесов - 4.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FA308B" w:rsidRPr="004D4B42" w:rsidRDefault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12.</w:t>
      </w:r>
      <w:r w:rsidR="00FA308B" w:rsidRPr="004D4B42">
        <w:rPr>
          <w:rFonts w:ascii="Times New Roman" w:hAnsi="Times New Roman"/>
          <w:sz w:val="24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95386B" w:rsidRPr="004D4B42" w:rsidRDefault="00FA308B" w:rsidP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Для лесных участков с крутизной склона свыше 20 градусов коэффициент удваивается.</w:t>
      </w:r>
    </w:p>
    <w:p w:rsidR="00FA308B" w:rsidRPr="004D4B42" w:rsidRDefault="0095386B" w:rsidP="0095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>12.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8. При использовании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>Новоторъяльск</w:t>
      </w:r>
      <w:r w:rsidR="00AE117F" w:rsidRPr="004D4B42">
        <w:rPr>
          <w:rFonts w:ascii="Times New Roman" w:hAnsi="Times New Roman"/>
          <w:sz w:val="24"/>
          <w:szCs w:val="28"/>
          <w:lang w:eastAsia="ru-RU"/>
        </w:rPr>
        <w:t>ого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 муниципальн</w:t>
      </w:r>
      <w:r w:rsidR="00AE117F" w:rsidRPr="004D4B42">
        <w:rPr>
          <w:rFonts w:ascii="Times New Roman" w:hAnsi="Times New Roman"/>
          <w:sz w:val="24"/>
          <w:szCs w:val="28"/>
          <w:lang w:eastAsia="ru-RU"/>
        </w:rPr>
        <w:t>ого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 район</w:t>
      </w:r>
      <w:r w:rsidR="00AE117F" w:rsidRPr="004D4B42">
        <w:rPr>
          <w:rFonts w:ascii="Times New Roman" w:hAnsi="Times New Roman"/>
          <w:sz w:val="24"/>
          <w:szCs w:val="28"/>
          <w:lang w:eastAsia="ru-RU"/>
        </w:rPr>
        <w:t>а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>.</w:t>
      </w:r>
    </w:p>
    <w:p w:rsidR="00FA308B" w:rsidRPr="004D4B42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FA308B" w:rsidRPr="004D4B42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 с коэффициентом 0,75.</w:t>
      </w:r>
    </w:p>
    <w:p w:rsidR="00FA308B" w:rsidRPr="004D4B42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занятых просеками, дорогами, болотами, каменистыми россыпями, применяется наименьший размер ставки платы  с коэффициентом 0,5.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D26C4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15" w:name="Par619"/>
      <w:bookmarkEnd w:id="15"/>
      <w:r w:rsidRPr="004D4B42">
        <w:rPr>
          <w:rFonts w:ascii="Times New Roman" w:hAnsi="Times New Roman"/>
          <w:sz w:val="24"/>
          <w:szCs w:val="28"/>
        </w:rPr>
        <w:t xml:space="preserve">13. </w:t>
      </w:r>
      <w:r w:rsidR="00FA308B" w:rsidRPr="004D4B42">
        <w:rPr>
          <w:rFonts w:ascii="Times New Roman" w:hAnsi="Times New Roman"/>
          <w:sz w:val="24"/>
          <w:szCs w:val="28"/>
        </w:rPr>
        <w:t>Ставки платы за е</w:t>
      </w:r>
      <w:r w:rsidRPr="004D4B42">
        <w:rPr>
          <w:rFonts w:ascii="Times New Roman" w:hAnsi="Times New Roman"/>
          <w:sz w:val="24"/>
          <w:szCs w:val="28"/>
        </w:rPr>
        <w:t xml:space="preserve">диницу площади лесного участка, </w:t>
      </w:r>
      <w:r w:rsidR="00FA308B" w:rsidRPr="004D4B42">
        <w:rPr>
          <w:rFonts w:ascii="Times New Roman" w:hAnsi="Times New Roman"/>
          <w:sz w:val="24"/>
          <w:szCs w:val="28"/>
        </w:rPr>
        <w:t xml:space="preserve">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</w:rPr>
        <w:t xml:space="preserve">, </w:t>
      </w:r>
      <w:r w:rsidR="00FA308B" w:rsidRPr="004D4B42">
        <w:rPr>
          <w:rFonts w:ascii="Times New Roman" w:hAnsi="Times New Roman"/>
          <w:sz w:val="24"/>
          <w:szCs w:val="28"/>
        </w:rPr>
        <w:t>при строительстве</w:t>
      </w:r>
      <w:r w:rsidRPr="004D4B42">
        <w:rPr>
          <w:rFonts w:ascii="Times New Roman" w:hAnsi="Times New Roman"/>
          <w:sz w:val="24"/>
          <w:szCs w:val="28"/>
        </w:rPr>
        <w:t xml:space="preserve">, реконструкции </w:t>
      </w:r>
    </w:p>
    <w:p w:rsidR="00FA308B" w:rsidRPr="004D4B42" w:rsidRDefault="00AE117F" w:rsidP="00AE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и эксплуатации </w:t>
      </w:r>
      <w:r w:rsidR="00FA308B" w:rsidRPr="004D4B42">
        <w:rPr>
          <w:rFonts w:ascii="Times New Roman" w:hAnsi="Times New Roman"/>
          <w:sz w:val="24"/>
          <w:szCs w:val="28"/>
        </w:rPr>
        <w:t>линейных объектов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(К ставкам применяется районный коэффициент - 3)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Ставка платы, рублей за гектар в год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Хвойные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2807,68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Твердолиственные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4562,48</w:t>
            </w:r>
          </w:p>
        </w:tc>
      </w:tr>
      <w:tr w:rsidR="00FA308B" w:rsidRPr="004D4B42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Мягколиственные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4D4B42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4B42">
              <w:rPr>
                <w:rFonts w:ascii="Times New Roman" w:hAnsi="Times New Roman"/>
                <w:sz w:val="24"/>
                <w:szCs w:val="28"/>
              </w:rPr>
              <w:t>2304,78</w:t>
            </w:r>
          </w:p>
        </w:tc>
      </w:tr>
    </w:tbl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Примечания: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13.</w:t>
      </w:r>
      <w:r w:rsidR="00FA308B" w:rsidRPr="004D4B42">
        <w:rPr>
          <w:rFonts w:ascii="Times New Roman" w:hAnsi="Times New Roman"/>
          <w:sz w:val="24"/>
          <w:szCs w:val="28"/>
        </w:rPr>
        <w:t>1. К ставкам в отношении эксплуатационных лесов применяется поправочный коэффициент 2.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13. </w:t>
      </w:r>
      <w:r w:rsidR="00FA308B" w:rsidRPr="004D4B42">
        <w:rPr>
          <w:rFonts w:ascii="Times New Roman" w:hAnsi="Times New Roman"/>
          <w:sz w:val="24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13. </w:t>
      </w:r>
      <w:r w:rsidR="00FA308B" w:rsidRPr="004D4B42">
        <w:rPr>
          <w:rFonts w:ascii="Times New Roman" w:hAnsi="Times New Roman"/>
          <w:sz w:val="24"/>
          <w:szCs w:val="28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13. </w:t>
      </w:r>
      <w:r w:rsidR="00FA308B" w:rsidRPr="004D4B42">
        <w:rPr>
          <w:rFonts w:ascii="Times New Roman" w:hAnsi="Times New Roman"/>
          <w:sz w:val="24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в отношении зеленых зон: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250 тыс. до 1 млн. человек - 5;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50 тыс. до 250 тыс. человек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и населенных пунктов численностью до 50 тыс. человек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сельских поселений - 3;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в отношении лесопарков, городских лесов: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250 тыс. до 1 млн. человек - 8;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численностью от 50 тыс. до 250 тыс. человек - 6;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городов и населенных пунктов численностью до 50 тыс. человек - 5;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сельских поселений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13.</w:t>
      </w:r>
      <w:r w:rsidR="00FA308B" w:rsidRPr="004D4B42">
        <w:rPr>
          <w:rFonts w:ascii="Times New Roman" w:hAnsi="Times New Roman"/>
          <w:sz w:val="24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а) в отношении государственных защитных лесных полос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б) в отношении противоэрозионных лесов - 4,5;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г) в отношении лесов, имеющих научное или историческое значение,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д) в отношении орехово-промысловых зон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е) в отношении лесных плодовых насаждений - 3,5;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ж) в отношении ленточных боров - 4;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з) в отношении запретных полос лесов, расположе</w:t>
      </w:r>
      <w:r w:rsidR="00472302" w:rsidRPr="004D4B42">
        <w:rPr>
          <w:rFonts w:ascii="Times New Roman" w:hAnsi="Times New Roman"/>
          <w:sz w:val="24"/>
          <w:szCs w:val="28"/>
        </w:rPr>
        <w:t>нных вдоль водных объектов, - 4;</w:t>
      </w:r>
    </w:p>
    <w:p w:rsidR="00472302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и) в отношении нерестоохранных полос лесов - 4.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13. </w:t>
      </w:r>
      <w:r w:rsidR="00FA308B" w:rsidRPr="004D4B42">
        <w:rPr>
          <w:rFonts w:ascii="Times New Roman" w:hAnsi="Times New Roman"/>
          <w:sz w:val="24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13.</w:t>
      </w:r>
      <w:r w:rsidR="00FA308B" w:rsidRPr="004D4B42">
        <w:rPr>
          <w:rFonts w:ascii="Times New Roman" w:hAnsi="Times New Roman"/>
          <w:sz w:val="24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Для лесных участков с крутизной склона свыше 20 градусов коэффициент удваивается.</w:t>
      </w:r>
    </w:p>
    <w:p w:rsidR="00FA308B" w:rsidRPr="004D4B42" w:rsidRDefault="00472302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>13.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8. При использовании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 xml:space="preserve">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lastRenderedPageBreak/>
        <w:t xml:space="preserve">установленной для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  <w:lang w:eastAsia="ru-RU"/>
        </w:rPr>
        <w:t>.</w:t>
      </w:r>
    </w:p>
    <w:p w:rsidR="00FA308B" w:rsidRPr="004D4B42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FA308B" w:rsidRPr="004D4B42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 с коэффициентом 0,75.</w:t>
      </w:r>
    </w:p>
    <w:p w:rsidR="00FA308B" w:rsidRPr="004D4B42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4B42">
        <w:rPr>
          <w:rFonts w:ascii="Times New Roman" w:hAnsi="Times New Roman"/>
          <w:sz w:val="24"/>
          <w:szCs w:val="28"/>
          <w:lang w:eastAsia="ru-RU"/>
        </w:rPr>
        <w:t xml:space="preserve">При использовании лесных участков, находящихся в 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  <w:lang w:eastAsia="ru-RU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  <w:lang w:eastAsia="ru-RU"/>
        </w:rPr>
        <w:t>, занятых просеками, дорогами, болотами, каменистыми россыпями, применяется наименьший размер ставки платы с коэффициентом 0,5.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>13.</w:t>
      </w:r>
      <w:r w:rsidR="00FA308B" w:rsidRPr="004D4B42">
        <w:rPr>
          <w:rFonts w:ascii="Times New Roman" w:hAnsi="Times New Roman"/>
          <w:sz w:val="24"/>
          <w:szCs w:val="28"/>
        </w:rPr>
        <w:t xml:space="preserve">9. К ставкам в отношении лесных участков, находящихся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>, при эксплуатации линейных объектов применяется поправочный коэффициент 0,1.</w:t>
      </w:r>
    </w:p>
    <w:p w:rsidR="00472302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14.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 xml:space="preserve">, при переработке древесины и иных лесных ресурсов - </w:t>
      </w:r>
      <w:r w:rsidR="002D26C4">
        <w:rPr>
          <w:rFonts w:ascii="Times New Roman" w:hAnsi="Times New Roman"/>
          <w:sz w:val="24"/>
          <w:szCs w:val="28"/>
        </w:rPr>
        <w:br/>
      </w:r>
      <w:r w:rsidR="00FA308B" w:rsidRPr="004D4B42">
        <w:rPr>
          <w:rFonts w:ascii="Times New Roman" w:hAnsi="Times New Roman"/>
          <w:sz w:val="24"/>
          <w:szCs w:val="28"/>
        </w:rPr>
        <w:t>1819 рублей за гектар в год.</w:t>
      </w:r>
    </w:p>
    <w:p w:rsidR="00472302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15. </w:t>
      </w:r>
      <w:r w:rsidR="00FA308B" w:rsidRPr="004D4B42">
        <w:rPr>
          <w:rFonts w:ascii="Times New Roman" w:hAnsi="Times New Roman"/>
          <w:sz w:val="24"/>
          <w:szCs w:val="28"/>
        </w:rPr>
        <w:t xml:space="preserve">Ставка платы за единицу площади лесного участка, находящегося 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="00FA308B" w:rsidRPr="004D4B42">
        <w:rPr>
          <w:rFonts w:ascii="Times New Roman" w:hAnsi="Times New Roman"/>
          <w:sz w:val="24"/>
          <w:szCs w:val="28"/>
        </w:rPr>
        <w:t>, при выращивании посадочного материала лесных растений (саженцев, сеянцев) - 4390 рублей за гектар в год.</w:t>
      </w:r>
    </w:p>
    <w:p w:rsidR="00FA308B" w:rsidRPr="004D4B42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D26C4" w:rsidRDefault="0047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ab/>
        <w:t xml:space="preserve">16. Ставка платы за единицу площади лесного участка, находящегося </w:t>
      </w:r>
      <w:r w:rsidR="00020BE0">
        <w:rPr>
          <w:rFonts w:ascii="Times New Roman" w:hAnsi="Times New Roman"/>
          <w:sz w:val="24"/>
          <w:szCs w:val="28"/>
        </w:rPr>
        <w:br/>
      </w:r>
      <w:r w:rsidRPr="004D4B42">
        <w:rPr>
          <w:rFonts w:ascii="Times New Roman" w:hAnsi="Times New Roman"/>
          <w:sz w:val="24"/>
          <w:szCs w:val="28"/>
        </w:rPr>
        <w:t xml:space="preserve">в </w:t>
      </w:r>
      <w:r w:rsidR="009574D0" w:rsidRPr="004D4B42">
        <w:rPr>
          <w:rFonts w:ascii="Times New Roman" w:hAnsi="Times New Roman"/>
          <w:sz w:val="24"/>
          <w:szCs w:val="28"/>
        </w:rPr>
        <w:t xml:space="preserve">муниципальной собственности </w:t>
      </w:r>
      <w:r w:rsidR="002D26C4" w:rsidRPr="00291CB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="009574D0" w:rsidRPr="004D4B42">
        <w:rPr>
          <w:rFonts w:ascii="Times New Roman" w:hAnsi="Times New Roman"/>
          <w:sz w:val="24"/>
          <w:szCs w:val="28"/>
        </w:rPr>
        <w:t>Новоторъяльского муниципального района Республики Марий Эл</w:t>
      </w:r>
      <w:r w:rsidRPr="004D4B42">
        <w:rPr>
          <w:rFonts w:ascii="Times New Roman" w:hAnsi="Times New Roman"/>
          <w:sz w:val="24"/>
          <w:szCs w:val="28"/>
        </w:rPr>
        <w:t xml:space="preserve">, при выполнении изыскательских работ </w:t>
      </w:r>
      <w:r w:rsidR="002D26C4">
        <w:rPr>
          <w:rFonts w:ascii="Times New Roman" w:hAnsi="Times New Roman"/>
          <w:sz w:val="24"/>
          <w:szCs w:val="28"/>
        </w:rPr>
        <w:t>–</w:t>
      </w:r>
      <w:r w:rsidRPr="004D4B42">
        <w:rPr>
          <w:rFonts w:ascii="Times New Roman" w:hAnsi="Times New Roman"/>
          <w:sz w:val="24"/>
          <w:szCs w:val="28"/>
        </w:rPr>
        <w:t xml:space="preserve"> </w:t>
      </w:r>
    </w:p>
    <w:p w:rsidR="00FA308B" w:rsidRPr="004D4B42" w:rsidRDefault="0047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D4B42">
        <w:rPr>
          <w:rFonts w:ascii="Times New Roman" w:hAnsi="Times New Roman"/>
          <w:sz w:val="24"/>
          <w:szCs w:val="28"/>
        </w:rPr>
        <w:t xml:space="preserve">80 рублей за гектар в год. </w:t>
      </w:r>
    </w:p>
    <w:p w:rsidR="00472302" w:rsidRDefault="0047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D26C4" w:rsidRPr="004D4B42" w:rsidRDefault="002D26C4" w:rsidP="002D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</w:t>
      </w:r>
    </w:p>
    <w:sectPr w:rsidR="002D26C4" w:rsidRPr="004D4B42" w:rsidSect="00020BE0">
      <w:pgSz w:w="11905" w:h="16838"/>
      <w:pgMar w:top="709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5CF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F0C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7E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F2D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5E5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C2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AF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20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AE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949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31333"/>
    <w:rsid w:val="00020BE0"/>
    <w:rsid w:val="00051019"/>
    <w:rsid w:val="00064B49"/>
    <w:rsid w:val="000D3524"/>
    <w:rsid w:val="00114970"/>
    <w:rsid w:val="00123519"/>
    <w:rsid w:val="001502BF"/>
    <w:rsid w:val="001E05BE"/>
    <w:rsid w:val="00291CB5"/>
    <w:rsid w:val="002D26C4"/>
    <w:rsid w:val="002D323E"/>
    <w:rsid w:val="002F25E1"/>
    <w:rsid w:val="00311FA9"/>
    <w:rsid w:val="0037323C"/>
    <w:rsid w:val="0037749A"/>
    <w:rsid w:val="003B1181"/>
    <w:rsid w:val="003F4DDD"/>
    <w:rsid w:val="00472302"/>
    <w:rsid w:val="004D4B42"/>
    <w:rsid w:val="004D7340"/>
    <w:rsid w:val="00634426"/>
    <w:rsid w:val="00656467"/>
    <w:rsid w:val="00692ADA"/>
    <w:rsid w:val="006E5E3F"/>
    <w:rsid w:val="006F45B7"/>
    <w:rsid w:val="00744CFD"/>
    <w:rsid w:val="00796E8A"/>
    <w:rsid w:val="007A49B8"/>
    <w:rsid w:val="007B06FF"/>
    <w:rsid w:val="007B5AD5"/>
    <w:rsid w:val="007F46FA"/>
    <w:rsid w:val="0086713D"/>
    <w:rsid w:val="00875D88"/>
    <w:rsid w:val="00905F93"/>
    <w:rsid w:val="0095386B"/>
    <w:rsid w:val="009574D0"/>
    <w:rsid w:val="00972B52"/>
    <w:rsid w:val="00983AAF"/>
    <w:rsid w:val="009F0CA3"/>
    <w:rsid w:val="00A236AA"/>
    <w:rsid w:val="00A26871"/>
    <w:rsid w:val="00A31333"/>
    <w:rsid w:val="00AE117F"/>
    <w:rsid w:val="00B07A5B"/>
    <w:rsid w:val="00B21ABD"/>
    <w:rsid w:val="00B2564A"/>
    <w:rsid w:val="00C73FA7"/>
    <w:rsid w:val="00CB0BF6"/>
    <w:rsid w:val="00CB1FB4"/>
    <w:rsid w:val="00D9219C"/>
    <w:rsid w:val="00E111A3"/>
    <w:rsid w:val="00E914DA"/>
    <w:rsid w:val="00FA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D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5D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64B49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972B5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7">
    <w:name w:val="Table Grid"/>
    <w:basedOn w:val="a1"/>
    <w:locked/>
    <w:rsid w:val="00CB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91C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3C003DC17A5496C7216B024F53DC95C6EBBF47B08BB0E99BBDCF8084D96968BB7k6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3C003DC17A5496C7216AE29E351955169B6AE750ABC05CCE683A3551AB9kF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3C003DC17A5496C7216AE29E351955169B6AA7709B205CCE683A3551A9F9CDC31474C1448A49A62B7kCM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3C003DC17A5496C7216AE29E351955169B2AF7408BB05CCE683A3551AB9kFM" TargetMode="External"/><Relationship Id="rId10" Type="http://schemas.openxmlformats.org/officeDocument/2006/relationships/hyperlink" Target="consultantplus://offline/ref=13C003DC17A5496C7216AE29E351955169B6AA7709B205CCE683A3551A9F9CDC31474C1448A49B65B7kF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13C003DC17A5496C7216AE29E351955169B6AA7709B205CCE683A3551A9F9CDC31474C1448A49C6DB7kFM" TargetMode="External"/><Relationship Id="rId14" Type="http://schemas.openxmlformats.org/officeDocument/2006/relationships/hyperlink" Target="http://mariel.gov.ru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ставках платы за единицу объема лесных ресурсов и ставках платы за единицу площади лесного участка, находящегося в муниципальной собственности Пектубаевского сельского поселения Новоторъяльского муниципального района Республики Марий Эл </_x041e__x043f__x0438__x0441__x0430__x043d__x0438__x0435_>
    <_x041f__x0430__x043f__x043a__x0430_ xmlns="252b4c3c-059e-4160-86c3-34a0488662e4">2021 год</_x041f__x0430__x043f__x043a__x0430_>
    <_dlc_DocId xmlns="57504d04-691e-4fc4-8f09-4f19fdbe90f6">XXJ7TYMEEKJ2-7857-165</_dlc_DocId>
    <_dlc_DocIdUrl xmlns="57504d04-691e-4fc4-8f09-4f19fdbe90f6">
      <Url>https://vip.gov.mari.ru/toryal/_layouts/DocIdRedir.aspx?ID=XXJ7TYMEEKJ2-7857-165</Url>
      <Description>XXJ7TYMEEKJ2-7857-165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AAC86-F860-41CC-9A97-54EAF5C3B546}"/>
</file>

<file path=customXml/itemProps2.xml><?xml version="1.0" encoding="utf-8"?>
<ds:datastoreItem xmlns:ds="http://schemas.openxmlformats.org/officeDocument/2006/customXml" ds:itemID="{85A7DD33-AF09-439D-95A3-C2723B58A0B1}"/>
</file>

<file path=customXml/itemProps3.xml><?xml version="1.0" encoding="utf-8"?>
<ds:datastoreItem xmlns:ds="http://schemas.openxmlformats.org/officeDocument/2006/customXml" ds:itemID="{2F8EE208-E5A7-4C0F-8A5E-DA316D1DD3A8}"/>
</file>

<file path=customXml/itemProps4.xml><?xml version="1.0" encoding="utf-8"?>
<ds:datastoreItem xmlns:ds="http://schemas.openxmlformats.org/officeDocument/2006/customXml" ds:itemID="{23526AC0-1FC0-45A6-94D5-BBA4B8092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августа 2014 г. № 469</vt:lpstr>
    </vt:vector>
  </TitlesOfParts>
  <Company/>
  <LinksUpToDate>false</LinksUpToDate>
  <CharactersWithSpaces>30846</CharactersWithSpaces>
  <SharedDoc>false</SharedDoc>
  <HLinks>
    <vt:vector size="72" baseType="variant">
      <vt:variant>
        <vt:i4>4587612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consultantplus://offline/ref=13C003DC17A5496C7216AE29E351955169B2AF7408BB05CCE683A3551AB9kFM</vt:lpwstr>
      </vt:variant>
      <vt:variant>
        <vt:lpwstr/>
      </vt:variant>
      <vt:variant>
        <vt:i4>6422580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6946871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consultantplus://offline/ref=13C003DC17A5496C7216B024F53DC95C6EBBF47B08BB0E99BBDCF8084D96968BB7k6M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consultantplus://offline/ref=13C003DC17A5496C7216AE29E351955169B6AE750ABC05CCE683A3551AB9kFM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consultantplus://offline/ref=13C003DC17A5496C7216AE29E351955169B6AA7709B205CCE683A3551A9F9CDC31474C1448A49A62B7kCM</vt:lpwstr>
      </vt:variant>
      <vt:variant>
        <vt:lpwstr/>
      </vt:variant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consultantplus://offline/ref=13C003DC17A5496C7216AE29E351955169B6AA7709B205CCE683A3551A9F9CDC31474C1448A49B65B7kFM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consultantplus://offline/ref=13C003DC17A5496C7216AE29E351955169B6AA7709B205CCE683A3551A9F9CDC31474C1448A49C6DB7kFM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№100</dc:title>
  <dc:creator>Kumi</dc:creator>
  <cp:lastModifiedBy>Пользователь Windows</cp:lastModifiedBy>
  <cp:revision>2</cp:revision>
  <cp:lastPrinted>2021-02-16T11:16:00Z</cp:lastPrinted>
  <dcterms:created xsi:type="dcterms:W3CDTF">2021-03-16T06:03:00Z</dcterms:created>
  <dcterms:modified xsi:type="dcterms:W3CDTF">2021-03-16T06:03:00Z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fffdde68-0596-46be-95ff-a15dc1832d34</vt:lpwstr>
  </property>
  <property fmtid="{D5CDD505-2E9C-101B-9397-08002B2CF9AE}" pid="4" name="_dlc_DocId">
    <vt:lpwstr>XXJ7TYMEEKJ2-7771-292</vt:lpwstr>
  </property>
  <property fmtid="{D5CDD505-2E9C-101B-9397-08002B2CF9AE}" pid="5" name="_dlc_DocIdUrl">
    <vt:lpwstr>https://vip.gov.mari.ru/toryal/_layouts/DocIdRedir.aspx?ID=XXJ7TYMEEKJ2-7771-292, XXJ7TYMEEKJ2-7771-292</vt:lpwstr>
  </property>
</Properties>
</file>