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4AA" w:rsidRDefault="006004AA" w:rsidP="005575FD">
      <w:pPr>
        <w:spacing w:after="0" w:line="240" w:lineRule="auto"/>
        <w:ind w:firstLine="709"/>
        <w:jc w:val="center"/>
        <w:rPr>
          <w:rFonts w:ascii="Times New Roman" w:hAnsi="Times New Roman"/>
          <w:bCs/>
          <w:kern w:val="28"/>
          <w:sz w:val="24"/>
          <w:szCs w:val="24"/>
        </w:rPr>
      </w:pPr>
    </w:p>
    <w:p w:rsidR="006004AA" w:rsidRDefault="006004AA" w:rsidP="005575FD">
      <w:pPr>
        <w:spacing w:after="0" w:line="240" w:lineRule="auto"/>
        <w:ind w:firstLine="709"/>
        <w:jc w:val="center"/>
        <w:rPr>
          <w:rFonts w:ascii="Times New Roman" w:hAnsi="Times New Roman"/>
          <w:bCs/>
          <w:kern w:val="28"/>
          <w:sz w:val="24"/>
          <w:szCs w:val="24"/>
        </w:rPr>
      </w:pPr>
    </w:p>
    <w:p w:rsidR="005575FD" w:rsidRPr="006004AA" w:rsidRDefault="005575FD" w:rsidP="005575FD">
      <w:pPr>
        <w:spacing w:after="0" w:line="240" w:lineRule="auto"/>
        <w:ind w:firstLine="709"/>
        <w:jc w:val="center"/>
        <w:rPr>
          <w:rFonts w:ascii="Times New Roman" w:hAnsi="Times New Roman"/>
          <w:bCs/>
          <w:kern w:val="28"/>
          <w:sz w:val="24"/>
          <w:szCs w:val="24"/>
        </w:rPr>
      </w:pPr>
      <w:r w:rsidRPr="006004AA">
        <w:rPr>
          <w:rFonts w:ascii="Times New Roman" w:hAnsi="Times New Roman"/>
          <w:bCs/>
          <w:kern w:val="28"/>
          <w:sz w:val="24"/>
          <w:szCs w:val="24"/>
        </w:rPr>
        <w:t>СОБРАНИЕ ДЕПУТАТОВ ПЕКТУБАЕВСКО</w:t>
      </w:r>
      <w:r w:rsidR="003C372E" w:rsidRPr="006004AA">
        <w:rPr>
          <w:rFonts w:ascii="Times New Roman" w:hAnsi="Times New Roman"/>
          <w:bCs/>
          <w:kern w:val="28"/>
          <w:sz w:val="24"/>
          <w:szCs w:val="24"/>
        </w:rPr>
        <w:t>ГО</w:t>
      </w:r>
      <w:r w:rsidRPr="006004AA">
        <w:rPr>
          <w:rFonts w:ascii="Times New Roman" w:hAnsi="Times New Roman"/>
          <w:bCs/>
          <w:kern w:val="28"/>
          <w:sz w:val="24"/>
          <w:szCs w:val="24"/>
        </w:rPr>
        <w:t xml:space="preserve"> СЕЛЬСКО</w:t>
      </w:r>
      <w:r w:rsidR="003C372E" w:rsidRPr="006004AA">
        <w:rPr>
          <w:rFonts w:ascii="Times New Roman" w:hAnsi="Times New Roman"/>
          <w:bCs/>
          <w:kern w:val="28"/>
          <w:sz w:val="24"/>
          <w:szCs w:val="24"/>
        </w:rPr>
        <w:t>ГО</w:t>
      </w:r>
      <w:r w:rsidRPr="006004AA">
        <w:rPr>
          <w:rFonts w:ascii="Times New Roman" w:hAnsi="Times New Roman"/>
          <w:bCs/>
          <w:kern w:val="28"/>
          <w:sz w:val="24"/>
          <w:szCs w:val="24"/>
        </w:rPr>
        <w:t xml:space="preserve"> ПОСЕЛЕНИ</w:t>
      </w:r>
      <w:r w:rsidR="003C372E" w:rsidRPr="006004AA">
        <w:rPr>
          <w:rFonts w:ascii="Times New Roman" w:hAnsi="Times New Roman"/>
          <w:bCs/>
          <w:kern w:val="28"/>
          <w:sz w:val="24"/>
          <w:szCs w:val="24"/>
        </w:rPr>
        <w:t>Я</w:t>
      </w:r>
      <w:r w:rsidRPr="006004AA">
        <w:rPr>
          <w:rFonts w:ascii="Times New Roman" w:hAnsi="Times New Roman"/>
          <w:bCs/>
          <w:kern w:val="28"/>
          <w:sz w:val="24"/>
          <w:szCs w:val="24"/>
        </w:rPr>
        <w:t xml:space="preserve"> НОВОТОРЪЯЛЬСКОГО МУНИЦИПАЛЬНОГО РАЙОНА РЕСПУБЛИКИ МАРИЙ ЭЛ</w:t>
      </w:r>
    </w:p>
    <w:p w:rsidR="005575FD" w:rsidRPr="006004AA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75FD" w:rsidRPr="006004AA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75FD" w:rsidRPr="006004AA" w:rsidRDefault="005575FD" w:rsidP="005575FD">
      <w:pPr>
        <w:spacing w:after="0" w:line="240" w:lineRule="auto"/>
        <w:ind w:firstLine="709"/>
        <w:jc w:val="center"/>
        <w:rPr>
          <w:rFonts w:ascii="Times New Roman" w:hAnsi="Times New Roman"/>
          <w:bCs/>
          <w:kern w:val="28"/>
          <w:sz w:val="24"/>
          <w:szCs w:val="24"/>
        </w:rPr>
      </w:pPr>
      <w:r w:rsidRPr="006004AA">
        <w:rPr>
          <w:rFonts w:ascii="Times New Roman" w:hAnsi="Times New Roman"/>
          <w:bCs/>
          <w:kern w:val="28"/>
          <w:sz w:val="24"/>
          <w:szCs w:val="24"/>
        </w:rPr>
        <w:t>РЕШЕНИЕ</w:t>
      </w:r>
      <w:r w:rsidR="004C2DCB" w:rsidRPr="006004AA">
        <w:rPr>
          <w:rFonts w:ascii="Times New Roman" w:hAnsi="Times New Roman"/>
          <w:bCs/>
          <w:kern w:val="28"/>
          <w:sz w:val="24"/>
          <w:szCs w:val="24"/>
        </w:rPr>
        <w:t xml:space="preserve"> </w:t>
      </w:r>
    </w:p>
    <w:p w:rsidR="005575FD" w:rsidRPr="006004AA" w:rsidRDefault="005575FD" w:rsidP="005575FD">
      <w:pPr>
        <w:spacing w:after="0" w:line="240" w:lineRule="auto"/>
        <w:ind w:firstLine="709"/>
        <w:jc w:val="center"/>
        <w:rPr>
          <w:rFonts w:ascii="Times New Roman" w:hAnsi="Times New Roman"/>
          <w:bCs/>
          <w:kern w:val="28"/>
          <w:sz w:val="24"/>
          <w:szCs w:val="24"/>
        </w:rPr>
      </w:pPr>
    </w:p>
    <w:p w:rsidR="005575FD" w:rsidRPr="006004AA" w:rsidRDefault="005575FD" w:rsidP="005575FD">
      <w:pPr>
        <w:spacing w:after="0" w:line="240" w:lineRule="auto"/>
        <w:ind w:firstLine="709"/>
        <w:jc w:val="center"/>
        <w:rPr>
          <w:rFonts w:ascii="Times New Roman" w:hAnsi="Times New Roman"/>
          <w:bCs/>
          <w:kern w:val="28"/>
          <w:sz w:val="24"/>
          <w:szCs w:val="24"/>
        </w:rPr>
      </w:pPr>
    </w:p>
    <w:p w:rsidR="005575FD" w:rsidRPr="006004AA" w:rsidRDefault="004C2DCB" w:rsidP="005575FD">
      <w:pPr>
        <w:spacing w:after="0" w:line="240" w:lineRule="auto"/>
        <w:jc w:val="both"/>
        <w:rPr>
          <w:rFonts w:ascii="Times New Roman" w:hAnsi="Times New Roman"/>
          <w:bCs/>
          <w:kern w:val="28"/>
          <w:sz w:val="24"/>
          <w:szCs w:val="24"/>
        </w:rPr>
      </w:pPr>
      <w:r w:rsidRPr="006004AA">
        <w:rPr>
          <w:rFonts w:ascii="Times New Roman" w:hAnsi="Times New Roman"/>
          <w:bCs/>
          <w:kern w:val="28"/>
          <w:sz w:val="24"/>
          <w:szCs w:val="24"/>
        </w:rPr>
        <w:t>Пятнадцатая сессия</w:t>
      </w:r>
      <w:r w:rsidRPr="006004AA">
        <w:rPr>
          <w:rFonts w:ascii="Times New Roman" w:hAnsi="Times New Roman"/>
          <w:bCs/>
          <w:kern w:val="28"/>
          <w:sz w:val="24"/>
          <w:szCs w:val="24"/>
        </w:rPr>
        <w:tab/>
      </w:r>
      <w:r w:rsidRPr="006004AA">
        <w:rPr>
          <w:rFonts w:ascii="Times New Roman" w:hAnsi="Times New Roman"/>
          <w:bCs/>
          <w:kern w:val="28"/>
          <w:sz w:val="24"/>
          <w:szCs w:val="24"/>
        </w:rPr>
        <w:tab/>
      </w:r>
      <w:r w:rsidRPr="006004AA">
        <w:rPr>
          <w:rFonts w:ascii="Times New Roman" w:hAnsi="Times New Roman"/>
          <w:bCs/>
          <w:kern w:val="28"/>
          <w:sz w:val="24"/>
          <w:szCs w:val="24"/>
        </w:rPr>
        <w:tab/>
      </w:r>
      <w:r w:rsidRPr="006004AA">
        <w:rPr>
          <w:rFonts w:ascii="Times New Roman" w:hAnsi="Times New Roman"/>
          <w:bCs/>
          <w:kern w:val="28"/>
          <w:sz w:val="24"/>
          <w:szCs w:val="24"/>
        </w:rPr>
        <w:tab/>
      </w:r>
      <w:r w:rsidRPr="006004AA">
        <w:rPr>
          <w:rFonts w:ascii="Times New Roman" w:hAnsi="Times New Roman"/>
          <w:bCs/>
          <w:kern w:val="28"/>
          <w:sz w:val="24"/>
          <w:szCs w:val="24"/>
        </w:rPr>
        <w:tab/>
        <w:t xml:space="preserve">   </w:t>
      </w:r>
      <w:r w:rsidR="006004AA">
        <w:rPr>
          <w:rFonts w:ascii="Times New Roman" w:hAnsi="Times New Roman"/>
          <w:bCs/>
          <w:kern w:val="28"/>
          <w:sz w:val="24"/>
          <w:szCs w:val="24"/>
        </w:rPr>
        <w:t xml:space="preserve">            </w:t>
      </w:r>
      <w:r w:rsidRPr="006004AA">
        <w:rPr>
          <w:rFonts w:ascii="Times New Roman" w:hAnsi="Times New Roman"/>
          <w:bCs/>
          <w:kern w:val="28"/>
          <w:sz w:val="24"/>
          <w:szCs w:val="24"/>
        </w:rPr>
        <w:t>№ 81</w:t>
      </w:r>
    </w:p>
    <w:p w:rsidR="005575FD" w:rsidRPr="006004AA" w:rsidRDefault="005575FD" w:rsidP="005575FD">
      <w:pPr>
        <w:spacing w:after="0" w:line="240" w:lineRule="auto"/>
        <w:jc w:val="both"/>
        <w:rPr>
          <w:rFonts w:ascii="Times New Roman" w:hAnsi="Times New Roman"/>
          <w:bCs/>
          <w:kern w:val="28"/>
          <w:sz w:val="24"/>
          <w:szCs w:val="24"/>
        </w:rPr>
      </w:pPr>
      <w:r w:rsidRPr="006004AA">
        <w:rPr>
          <w:rFonts w:ascii="Times New Roman" w:hAnsi="Times New Roman"/>
          <w:bCs/>
          <w:kern w:val="28"/>
          <w:sz w:val="24"/>
          <w:szCs w:val="24"/>
        </w:rPr>
        <w:t>т</w:t>
      </w:r>
      <w:r w:rsidR="004C2DCB" w:rsidRPr="006004AA">
        <w:rPr>
          <w:rFonts w:ascii="Times New Roman" w:hAnsi="Times New Roman"/>
          <w:bCs/>
          <w:kern w:val="28"/>
          <w:sz w:val="24"/>
          <w:szCs w:val="24"/>
        </w:rPr>
        <w:t>ретьего созыва</w:t>
      </w:r>
      <w:r w:rsidR="004C2DCB" w:rsidRPr="006004AA">
        <w:rPr>
          <w:rFonts w:ascii="Times New Roman" w:hAnsi="Times New Roman"/>
          <w:bCs/>
          <w:kern w:val="28"/>
          <w:sz w:val="24"/>
          <w:szCs w:val="24"/>
        </w:rPr>
        <w:tab/>
      </w:r>
      <w:r w:rsidR="004C2DCB" w:rsidRPr="006004AA">
        <w:rPr>
          <w:rFonts w:ascii="Times New Roman" w:hAnsi="Times New Roman"/>
          <w:bCs/>
          <w:kern w:val="28"/>
          <w:sz w:val="24"/>
          <w:szCs w:val="24"/>
        </w:rPr>
        <w:tab/>
      </w:r>
      <w:r w:rsidR="004C2DCB" w:rsidRPr="006004AA">
        <w:rPr>
          <w:rFonts w:ascii="Times New Roman" w:hAnsi="Times New Roman"/>
          <w:bCs/>
          <w:kern w:val="28"/>
          <w:sz w:val="24"/>
          <w:szCs w:val="24"/>
        </w:rPr>
        <w:tab/>
      </w:r>
      <w:r w:rsidR="004C2DCB" w:rsidRPr="006004AA">
        <w:rPr>
          <w:rFonts w:ascii="Times New Roman" w:hAnsi="Times New Roman"/>
          <w:bCs/>
          <w:kern w:val="28"/>
          <w:sz w:val="24"/>
          <w:szCs w:val="24"/>
        </w:rPr>
        <w:tab/>
      </w:r>
      <w:r w:rsidR="004C2DCB" w:rsidRPr="006004AA">
        <w:rPr>
          <w:rFonts w:ascii="Times New Roman" w:hAnsi="Times New Roman"/>
          <w:bCs/>
          <w:kern w:val="28"/>
          <w:sz w:val="24"/>
          <w:szCs w:val="24"/>
        </w:rPr>
        <w:tab/>
      </w:r>
      <w:r w:rsidR="004C2DCB" w:rsidRPr="006004AA">
        <w:rPr>
          <w:rFonts w:ascii="Times New Roman" w:hAnsi="Times New Roman"/>
          <w:bCs/>
          <w:kern w:val="28"/>
          <w:sz w:val="24"/>
          <w:szCs w:val="24"/>
        </w:rPr>
        <w:tab/>
        <w:t xml:space="preserve">   18 февраля 2021 года</w:t>
      </w:r>
    </w:p>
    <w:p w:rsidR="005575FD" w:rsidRPr="006004AA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bCs/>
          <w:kern w:val="28"/>
          <w:sz w:val="24"/>
          <w:szCs w:val="24"/>
        </w:rPr>
      </w:pPr>
      <w:r w:rsidRPr="006004AA">
        <w:rPr>
          <w:rFonts w:ascii="Times New Roman" w:hAnsi="Times New Roman"/>
          <w:bCs/>
          <w:kern w:val="28"/>
          <w:sz w:val="24"/>
          <w:szCs w:val="24"/>
        </w:rPr>
        <w:tab/>
      </w:r>
      <w:r w:rsidRPr="006004AA">
        <w:rPr>
          <w:rFonts w:ascii="Times New Roman" w:hAnsi="Times New Roman"/>
          <w:bCs/>
          <w:kern w:val="28"/>
          <w:sz w:val="24"/>
          <w:szCs w:val="24"/>
        </w:rPr>
        <w:tab/>
      </w:r>
      <w:r w:rsidRPr="006004AA">
        <w:rPr>
          <w:rFonts w:ascii="Times New Roman" w:hAnsi="Times New Roman"/>
          <w:bCs/>
          <w:kern w:val="28"/>
          <w:sz w:val="24"/>
          <w:szCs w:val="24"/>
        </w:rPr>
        <w:tab/>
      </w:r>
    </w:p>
    <w:p w:rsidR="005575FD" w:rsidRPr="006004AA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75FD" w:rsidRPr="006004AA" w:rsidRDefault="005575FD" w:rsidP="005575F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004AA">
        <w:rPr>
          <w:rFonts w:ascii="Times New Roman" w:hAnsi="Times New Roman"/>
          <w:bCs/>
          <w:kern w:val="28"/>
          <w:sz w:val="24"/>
          <w:szCs w:val="24"/>
        </w:rPr>
        <w:t xml:space="preserve">Об утверждении Положения о порядке содержания мест захоронения и организации ритуальных услуг на территории </w:t>
      </w:r>
      <w:r w:rsidR="005D530A" w:rsidRPr="006004AA">
        <w:rPr>
          <w:rFonts w:ascii="Times New Roman" w:hAnsi="Times New Roman"/>
          <w:bCs/>
          <w:kern w:val="28"/>
          <w:sz w:val="24"/>
          <w:szCs w:val="24"/>
        </w:rPr>
        <w:t>Пектубаевского сельского поселения Новоторъяльского муниципального района Республики Марий Эл</w:t>
      </w:r>
    </w:p>
    <w:p w:rsidR="005575FD" w:rsidRPr="006004AA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75FD" w:rsidRPr="006004AA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530A" w:rsidRPr="006004AA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4AA">
        <w:rPr>
          <w:rFonts w:ascii="Times New Roman" w:hAnsi="Times New Roman"/>
          <w:sz w:val="24"/>
          <w:szCs w:val="24"/>
        </w:rPr>
        <w:t xml:space="preserve">В целях организации ритуальных услуг и содержание мест захоронения, в соответствии с </w:t>
      </w:r>
      <w:hyperlink r:id="rId4" w:tgtFrame="Logical" w:history="1">
        <w:r w:rsidRPr="006004AA">
          <w:rPr>
            <w:rStyle w:val="a3"/>
            <w:rFonts w:ascii="Times New Roman" w:hAnsi="Times New Roman"/>
            <w:sz w:val="24"/>
            <w:szCs w:val="24"/>
          </w:rPr>
          <w:t>пунктом 22 части 1 статьи 14 Федерального закона от 6 октября 2003 года № 131-ФЗ «Об общих принципах организации местного самоуправления в Российской Федерации</w:t>
        </w:r>
      </w:hyperlink>
      <w:r w:rsidRPr="006004AA">
        <w:rPr>
          <w:rFonts w:ascii="Times New Roman" w:hAnsi="Times New Roman"/>
          <w:sz w:val="24"/>
          <w:szCs w:val="24"/>
        </w:rPr>
        <w:t xml:space="preserve">», Уставом </w:t>
      </w:r>
      <w:r w:rsidR="005D530A" w:rsidRPr="006004AA">
        <w:rPr>
          <w:rFonts w:ascii="Times New Roman" w:hAnsi="Times New Roman"/>
          <w:bCs/>
          <w:kern w:val="28"/>
          <w:sz w:val="24"/>
          <w:szCs w:val="24"/>
        </w:rPr>
        <w:t>Пектубаевского сельского поселения Новоторъяльского муниципального района Республики Марий Эл</w:t>
      </w:r>
      <w:r w:rsidR="005D530A" w:rsidRPr="006004AA">
        <w:rPr>
          <w:rFonts w:ascii="Times New Roman" w:hAnsi="Times New Roman"/>
          <w:sz w:val="24"/>
          <w:szCs w:val="24"/>
        </w:rPr>
        <w:t xml:space="preserve"> </w:t>
      </w:r>
    </w:p>
    <w:p w:rsidR="005575FD" w:rsidRPr="006004AA" w:rsidRDefault="005575FD" w:rsidP="005D530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004AA">
        <w:rPr>
          <w:rFonts w:ascii="Times New Roman" w:hAnsi="Times New Roman"/>
          <w:sz w:val="24"/>
          <w:szCs w:val="24"/>
        </w:rPr>
        <w:t xml:space="preserve">Собрание депутатов </w:t>
      </w:r>
      <w:r w:rsidR="005D530A" w:rsidRPr="006004AA">
        <w:rPr>
          <w:rFonts w:ascii="Times New Roman" w:hAnsi="Times New Roman"/>
          <w:sz w:val="24"/>
          <w:szCs w:val="24"/>
        </w:rPr>
        <w:t>Пектубаевского сельского поселения</w:t>
      </w:r>
    </w:p>
    <w:p w:rsidR="005575FD" w:rsidRPr="006004AA" w:rsidRDefault="005575FD" w:rsidP="005D530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004AA">
        <w:rPr>
          <w:rFonts w:ascii="Times New Roman" w:hAnsi="Times New Roman"/>
          <w:sz w:val="24"/>
          <w:szCs w:val="24"/>
        </w:rPr>
        <w:t>РЕШАЕТ:</w:t>
      </w:r>
    </w:p>
    <w:p w:rsidR="005575FD" w:rsidRPr="006004AA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4AA">
        <w:rPr>
          <w:rFonts w:ascii="Times New Roman" w:hAnsi="Times New Roman"/>
          <w:sz w:val="24"/>
          <w:szCs w:val="24"/>
        </w:rPr>
        <w:t xml:space="preserve">1. Утвердить прилагаемое Положение об организации ритуальных услуг и содержание мест захоронения на территории </w:t>
      </w:r>
      <w:r w:rsidR="005D530A" w:rsidRPr="006004AA">
        <w:rPr>
          <w:rFonts w:ascii="Times New Roman" w:hAnsi="Times New Roman"/>
          <w:bCs/>
          <w:kern w:val="28"/>
          <w:sz w:val="24"/>
          <w:szCs w:val="24"/>
        </w:rPr>
        <w:t xml:space="preserve">Пектубаевского сельского поселения Новоторъяльского муниципального района </w:t>
      </w:r>
      <w:r w:rsidR="005D530A" w:rsidRPr="006004AA">
        <w:rPr>
          <w:rFonts w:ascii="Times New Roman" w:hAnsi="Times New Roman"/>
          <w:bCs/>
          <w:kern w:val="28"/>
          <w:sz w:val="24"/>
          <w:szCs w:val="24"/>
        </w:rPr>
        <w:br/>
        <w:t>Республики Марий Эл</w:t>
      </w:r>
      <w:r w:rsidRPr="006004AA">
        <w:rPr>
          <w:rFonts w:ascii="Times New Roman" w:hAnsi="Times New Roman"/>
          <w:sz w:val="24"/>
          <w:szCs w:val="24"/>
        </w:rPr>
        <w:t>.</w:t>
      </w:r>
    </w:p>
    <w:p w:rsidR="005D530A" w:rsidRPr="006004AA" w:rsidRDefault="005D530A" w:rsidP="005D5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4AA">
        <w:rPr>
          <w:rFonts w:ascii="Times New Roman" w:hAnsi="Times New Roman" w:cs="Times New Roman"/>
          <w:sz w:val="24"/>
          <w:szCs w:val="24"/>
        </w:rPr>
        <w:t xml:space="preserve">2. Признать утратившим силу решения Собрания депутатов муниципального образования «Пектубаевское сельское поселение» </w:t>
      </w:r>
      <w:r w:rsidRPr="006004AA">
        <w:rPr>
          <w:rFonts w:ascii="Times New Roman" w:hAnsi="Times New Roman" w:cs="Times New Roman"/>
          <w:sz w:val="24"/>
          <w:szCs w:val="24"/>
        </w:rPr>
        <w:br/>
        <w:t>от 05 ноября 2013 г. № 261 «</w:t>
      </w:r>
      <w:r w:rsidRPr="006004AA">
        <w:rPr>
          <w:rFonts w:ascii="Times New Roman" w:hAnsi="Times New Roman"/>
          <w:bCs/>
          <w:kern w:val="28"/>
          <w:sz w:val="24"/>
          <w:szCs w:val="24"/>
        </w:rPr>
        <w:t xml:space="preserve">Об утверждении Положения о порядке содержания мест захоронения и организации ритуальных услуг на территории </w:t>
      </w:r>
      <w:r w:rsidRPr="006004AA">
        <w:rPr>
          <w:rFonts w:ascii="Times New Roman" w:hAnsi="Times New Roman" w:cs="Times New Roman"/>
          <w:sz w:val="24"/>
          <w:szCs w:val="24"/>
        </w:rPr>
        <w:t>муниципального образования «Пектубаевское сельское поселение».</w:t>
      </w:r>
    </w:p>
    <w:p w:rsidR="005D530A" w:rsidRPr="006004AA" w:rsidRDefault="005D530A" w:rsidP="005D530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04AA">
        <w:rPr>
          <w:rFonts w:ascii="Times New Roman" w:hAnsi="Times New Roman" w:cs="Times New Roman"/>
          <w:sz w:val="24"/>
          <w:szCs w:val="24"/>
        </w:rPr>
        <w:t xml:space="preserve">3. Обнародовать настоящее решение на информационных стендах </w:t>
      </w:r>
      <w:r w:rsidRPr="006004AA">
        <w:rPr>
          <w:rFonts w:ascii="Times New Roman" w:hAnsi="Times New Roman" w:cs="Times New Roman"/>
          <w:sz w:val="24"/>
          <w:szCs w:val="24"/>
        </w:rPr>
        <w:br/>
        <w:t xml:space="preserve">Пектубаевского сельского поселения Новоторъяльского муниципального района Республики Марий Эл в установленном порядке и разместить в информационно-телекоммуникационной сети «Интернет» </w:t>
      </w:r>
      <w:r w:rsidRPr="006004AA">
        <w:rPr>
          <w:rFonts w:ascii="Times New Roman" w:eastAsia="Calibri" w:hAnsi="Times New Roman" w:cs="Times New Roman"/>
          <w:sz w:val="24"/>
          <w:szCs w:val="24"/>
        </w:rPr>
        <w:t>официальный</w:t>
      </w:r>
      <w:r w:rsidRPr="006004AA">
        <w:rPr>
          <w:rFonts w:ascii="Times New Roman" w:hAnsi="Times New Roman" w:cs="Times New Roman"/>
          <w:sz w:val="24"/>
          <w:szCs w:val="24"/>
        </w:rPr>
        <w:t xml:space="preserve"> интернет-портал Республики Марий Эл (адрес доступа: </w:t>
      </w:r>
      <w:r w:rsidRPr="006004AA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5" w:history="1">
        <w:r w:rsidRPr="006004AA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 w:rsidRPr="006004AA">
          <w:rPr>
            <w:rStyle w:val="a3"/>
            <w:rFonts w:ascii="Times New Roman" w:hAnsi="Times New Roman" w:cs="Times New Roman"/>
            <w:bCs/>
            <w:sz w:val="24"/>
            <w:szCs w:val="24"/>
          </w:rPr>
          <w:t>://</w:t>
        </w:r>
        <w:proofErr w:type="spellStart"/>
        <w:r w:rsidRPr="006004AA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mari</w:t>
        </w:r>
        <w:proofErr w:type="spellEnd"/>
        <w:r w:rsidRPr="006004AA">
          <w:rPr>
            <w:rStyle w:val="a3"/>
            <w:rFonts w:ascii="Times New Roman" w:hAnsi="Times New Roman" w:cs="Times New Roman"/>
            <w:bCs/>
            <w:sz w:val="24"/>
            <w:szCs w:val="24"/>
          </w:rPr>
          <w:t>-</w:t>
        </w:r>
        <w:r w:rsidRPr="006004AA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el</w:t>
        </w:r>
        <w:r w:rsidRPr="006004AA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6004AA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proofErr w:type="spellEnd"/>
        <w:r w:rsidRPr="006004AA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6004AA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  <w:r w:rsidRPr="006004AA">
          <w:rPr>
            <w:rStyle w:val="a3"/>
            <w:rFonts w:ascii="Times New Roman" w:hAnsi="Times New Roman" w:cs="Times New Roman"/>
            <w:bCs/>
            <w:sz w:val="24"/>
            <w:szCs w:val="24"/>
          </w:rPr>
          <w:t>/</w:t>
        </w:r>
        <w:proofErr w:type="spellStart"/>
        <w:r w:rsidRPr="006004AA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toryal</w:t>
        </w:r>
        <w:proofErr w:type="spellEnd"/>
      </w:hyperlink>
      <w:r w:rsidRPr="006004AA">
        <w:rPr>
          <w:rFonts w:ascii="Times New Roman" w:hAnsi="Times New Roman" w:cs="Times New Roman"/>
          <w:sz w:val="24"/>
          <w:szCs w:val="24"/>
        </w:rPr>
        <w:t>)</w:t>
      </w:r>
      <w:r w:rsidRPr="006004AA">
        <w:rPr>
          <w:rFonts w:ascii="Times New Roman" w:hAnsi="Times New Roman" w:cs="Times New Roman"/>
          <w:bCs/>
          <w:sz w:val="24"/>
          <w:szCs w:val="24"/>
        </w:rPr>
        <w:t>.</w:t>
      </w:r>
    </w:p>
    <w:p w:rsidR="005D530A" w:rsidRPr="006004AA" w:rsidRDefault="005D530A" w:rsidP="005D530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4AA">
        <w:rPr>
          <w:rFonts w:ascii="Times New Roman" w:hAnsi="Times New Roman" w:cs="Times New Roman"/>
          <w:sz w:val="24"/>
          <w:szCs w:val="24"/>
        </w:rPr>
        <w:t>4.  Настоящее решение вступает в силу после его обнародования.</w:t>
      </w:r>
    </w:p>
    <w:p w:rsidR="005575FD" w:rsidRPr="006004AA" w:rsidRDefault="005D530A" w:rsidP="005D53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4AA">
        <w:rPr>
          <w:rFonts w:ascii="Times New Roman" w:hAnsi="Times New Roman"/>
          <w:sz w:val="24"/>
          <w:szCs w:val="24"/>
        </w:rPr>
        <w:t>5</w:t>
      </w:r>
      <w:r w:rsidR="005575FD" w:rsidRPr="006004A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5575FD" w:rsidRPr="006004A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5575FD" w:rsidRPr="006004AA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постоянную комиссию по социальным вопросам, законности и правопорядку.</w:t>
      </w:r>
    </w:p>
    <w:p w:rsidR="004C2DCB" w:rsidRPr="006004AA" w:rsidRDefault="004C2DCB" w:rsidP="004C2D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DCB" w:rsidRPr="006004AA" w:rsidRDefault="004C2DCB" w:rsidP="004C2D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530A" w:rsidRPr="006004AA" w:rsidRDefault="005D530A" w:rsidP="004C2D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4AA">
        <w:rPr>
          <w:rFonts w:ascii="Times New Roman" w:hAnsi="Times New Roman"/>
          <w:sz w:val="24"/>
          <w:szCs w:val="24"/>
        </w:rPr>
        <w:t xml:space="preserve">Глава Пектубаевского сельского поселения          </w:t>
      </w:r>
      <w:r w:rsidR="004C2DCB" w:rsidRPr="006004AA">
        <w:rPr>
          <w:rFonts w:ascii="Times New Roman" w:hAnsi="Times New Roman"/>
          <w:sz w:val="24"/>
          <w:szCs w:val="24"/>
        </w:rPr>
        <w:t xml:space="preserve">                       </w:t>
      </w:r>
      <w:r w:rsidRPr="006004AA">
        <w:rPr>
          <w:rFonts w:ascii="Times New Roman" w:hAnsi="Times New Roman"/>
          <w:sz w:val="24"/>
          <w:szCs w:val="24"/>
        </w:rPr>
        <w:t xml:space="preserve"> Ю. Мосунова</w:t>
      </w:r>
    </w:p>
    <w:p w:rsidR="005575FD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04AA" w:rsidRDefault="006004AA" w:rsidP="00557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04AA" w:rsidRDefault="006004AA" w:rsidP="00557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04AA" w:rsidRDefault="006004AA" w:rsidP="00557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04AA" w:rsidRDefault="006004AA" w:rsidP="00557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04AA" w:rsidRDefault="006004AA" w:rsidP="00557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04AA" w:rsidRDefault="006004AA" w:rsidP="00557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04AA" w:rsidRDefault="006004AA" w:rsidP="00557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04AA" w:rsidRDefault="006004AA" w:rsidP="00557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04AA" w:rsidRDefault="006004AA" w:rsidP="00557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04AA" w:rsidRDefault="006004AA" w:rsidP="00557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04AA" w:rsidRPr="006004AA" w:rsidRDefault="006004AA" w:rsidP="00557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75FD" w:rsidRPr="006004AA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75FD" w:rsidRPr="006004AA" w:rsidRDefault="005575FD" w:rsidP="005575FD">
      <w:pPr>
        <w:spacing w:after="0" w:line="240" w:lineRule="auto"/>
        <w:ind w:left="5670" w:firstLine="709"/>
        <w:jc w:val="both"/>
        <w:rPr>
          <w:rFonts w:ascii="Times New Roman" w:hAnsi="Times New Roman"/>
          <w:bCs/>
          <w:kern w:val="28"/>
          <w:sz w:val="24"/>
          <w:szCs w:val="24"/>
        </w:rPr>
      </w:pPr>
      <w:r w:rsidRPr="006004AA">
        <w:rPr>
          <w:rFonts w:ascii="Times New Roman" w:hAnsi="Times New Roman"/>
          <w:bCs/>
          <w:kern w:val="28"/>
          <w:sz w:val="24"/>
          <w:szCs w:val="24"/>
        </w:rPr>
        <w:t>УТВЕРЖДЕНО</w:t>
      </w:r>
    </w:p>
    <w:p w:rsidR="005575FD" w:rsidRPr="006004AA" w:rsidRDefault="005575FD" w:rsidP="005D530A">
      <w:pPr>
        <w:spacing w:after="0" w:line="240" w:lineRule="auto"/>
        <w:ind w:left="5670"/>
        <w:jc w:val="both"/>
        <w:rPr>
          <w:rFonts w:ascii="Times New Roman" w:hAnsi="Times New Roman"/>
          <w:bCs/>
          <w:kern w:val="28"/>
          <w:sz w:val="24"/>
          <w:szCs w:val="24"/>
        </w:rPr>
      </w:pPr>
      <w:r w:rsidRPr="006004AA">
        <w:rPr>
          <w:rFonts w:ascii="Times New Roman" w:hAnsi="Times New Roman"/>
          <w:bCs/>
          <w:kern w:val="28"/>
          <w:sz w:val="24"/>
          <w:szCs w:val="24"/>
        </w:rPr>
        <w:t>решением Собрания депутатов</w:t>
      </w:r>
      <w:r w:rsidR="005D530A" w:rsidRPr="006004AA">
        <w:rPr>
          <w:rFonts w:ascii="Times New Roman" w:hAnsi="Times New Roman"/>
          <w:bCs/>
          <w:kern w:val="28"/>
          <w:sz w:val="24"/>
          <w:szCs w:val="24"/>
        </w:rPr>
        <w:t xml:space="preserve">  Пектубаевского сельского поселения</w:t>
      </w:r>
    </w:p>
    <w:p w:rsidR="005575FD" w:rsidRPr="006004AA" w:rsidRDefault="005575FD" w:rsidP="005D530A">
      <w:pPr>
        <w:spacing w:after="0" w:line="240" w:lineRule="auto"/>
        <w:jc w:val="both"/>
        <w:rPr>
          <w:rFonts w:ascii="Times New Roman" w:hAnsi="Times New Roman"/>
          <w:bCs/>
          <w:kern w:val="28"/>
          <w:sz w:val="24"/>
          <w:szCs w:val="24"/>
        </w:rPr>
      </w:pPr>
      <w:r w:rsidRPr="006004AA">
        <w:rPr>
          <w:rFonts w:ascii="Times New Roman" w:hAnsi="Times New Roman"/>
          <w:bCs/>
          <w:kern w:val="28"/>
          <w:sz w:val="24"/>
          <w:szCs w:val="24"/>
        </w:rPr>
        <w:t xml:space="preserve">                                                                  </w:t>
      </w:r>
      <w:r w:rsidR="005D530A" w:rsidRPr="006004AA">
        <w:rPr>
          <w:rFonts w:ascii="Times New Roman" w:hAnsi="Times New Roman"/>
          <w:bCs/>
          <w:kern w:val="28"/>
          <w:sz w:val="24"/>
          <w:szCs w:val="24"/>
        </w:rPr>
        <w:t xml:space="preserve">               </w:t>
      </w:r>
      <w:r w:rsidR="006004AA">
        <w:rPr>
          <w:rFonts w:ascii="Times New Roman" w:hAnsi="Times New Roman"/>
          <w:bCs/>
          <w:kern w:val="28"/>
          <w:sz w:val="24"/>
          <w:szCs w:val="24"/>
        </w:rPr>
        <w:t xml:space="preserve">             </w:t>
      </w:r>
      <w:r w:rsidRPr="006004AA">
        <w:rPr>
          <w:rFonts w:ascii="Times New Roman" w:hAnsi="Times New Roman"/>
          <w:bCs/>
          <w:kern w:val="28"/>
          <w:sz w:val="24"/>
          <w:szCs w:val="24"/>
        </w:rPr>
        <w:t xml:space="preserve">от </w:t>
      </w:r>
      <w:r w:rsidR="004C2DCB" w:rsidRPr="006004AA">
        <w:rPr>
          <w:rFonts w:ascii="Times New Roman" w:hAnsi="Times New Roman"/>
          <w:bCs/>
          <w:kern w:val="28"/>
          <w:sz w:val="24"/>
          <w:szCs w:val="24"/>
        </w:rPr>
        <w:t xml:space="preserve">18 февраля </w:t>
      </w:r>
      <w:r w:rsidR="005D530A" w:rsidRPr="006004AA">
        <w:rPr>
          <w:rFonts w:ascii="Times New Roman" w:hAnsi="Times New Roman"/>
          <w:bCs/>
          <w:kern w:val="28"/>
          <w:sz w:val="24"/>
          <w:szCs w:val="24"/>
        </w:rPr>
        <w:t>2021 г.</w:t>
      </w:r>
      <w:r w:rsidRPr="006004AA">
        <w:rPr>
          <w:rFonts w:ascii="Times New Roman" w:hAnsi="Times New Roman"/>
          <w:bCs/>
          <w:kern w:val="28"/>
          <w:sz w:val="24"/>
          <w:szCs w:val="24"/>
        </w:rPr>
        <w:t xml:space="preserve"> № </w:t>
      </w:r>
      <w:r w:rsidR="004C2DCB" w:rsidRPr="006004AA">
        <w:rPr>
          <w:rFonts w:ascii="Times New Roman" w:hAnsi="Times New Roman"/>
          <w:bCs/>
          <w:kern w:val="28"/>
          <w:sz w:val="24"/>
          <w:szCs w:val="24"/>
        </w:rPr>
        <w:t>81</w:t>
      </w:r>
    </w:p>
    <w:p w:rsidR="005575FD" w:rsidRPr="006004AA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75FD" w:rsidRPr="006004AA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75FD" w:rsidRPr="006004AA" w:rsidRDefault="005575FD" w:rsidP="005D530A">
      <w:pPr>
        <w:spacing w:after="0" w:line="240" w:lineRule="auto"/>
        <w:ind w:firstLine="709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6004AA">
        <w:rPr>
          <w:rFonts w:ascii="Times New Roman" w:hAnsi="Times New Roman"/>
          <w:bCs/>
          <w:kern w:val="32"/>
          <w:sz w:val="24"/>
          <w:szCs w:val="24"/>
        </w:rPr>
        <w:t>ПОЛОЖЕНИЕ</w:t>
      </w:r>
    </w:p>
    <w:p w:rsidR="005575FD" w:rsidRPr="006004AA" w:rsidRDefault="005575FD" w:rsidP="005D530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004AA">
        <w:rPr>
          <w:rFonts w:ascii="Times New Roman" w:hAnsi="Times New Roman"/>
          <w:sz w:val="24"/>
          <w:szCs w:val="24"/>
        </w:rPr>
        <w:t>об организации ритуальных услуг и содержание мест захоронения</w:t>
      </w:r>
    </w:p>
    <w:p w:rsidR="005575FD" w:rsidRPr="006004AA" w:rsidRDefault="005575FD" w:rsidP="005D530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004AA">
        <w:rPr>
          <w:rFonts w:ascii="Times New Roman" w:hAnsi="Times New Roman"/>
          <w:sz w:val="24"/>
          <w:szCs w:val="24"/>
        </w:rPr>
        <w:t xml:space="preserve">на территории </w:t>
      </w:r>
      <w:r w:rsidR="005D530A" w:rsidRPr="006004AA">
        <w:rPr>
          <w:rFonts w:ascii="Times New Roman" w:hAnsi="Times New Roman"/>
          <w:bCs/>
          <w:kern w:val="28"/>
          <w:sz w:val="24"/>
          <w:szCs w:val="24"/>
        </w:rPr>
        <w:t>Пектубаевского сельского поселения Новоторъяльского муниципального района Республики Марий Эл</w:t>
      </w:r>
    </w:p>
    <w:p w:rsidR="005575FD" w:rsidRPr="006004AA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530A" w:rsidRPr="006004AA" w:rsidRDefault="005D530A" w:rsidP="00557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75FD" w:rsidRPr="006004AA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004AA">
        <w:rPr>
          <w:rFonts w:ascii="Times New Roman" w:hAnsi="Times New Roman"/>
          <w:sz w:val="24"/>
          <w:szCs w:val="24"/>
        </w:rPr>
        <w:t xml:space="preserve">Настоящее Положение разработано на основании федеральных законов </w:t>
      </w:r>
      <w:r w:rsidRPr="006004AA">
        <w:rPr>
          <w:rFonts w:ascii="Times New Roman" w:hAnsi="Times New Roman"/>
          <w:sz w:val="24"/>
          <w:szCs w:val="24"/>
        </w:rPr>
        <w:br/>
        <w:t>от 06 октября 2003</w:t>
      </w:r>
      <w:r w:rsidR="00700EC3" w:rsidRPr="006004AA">
        <w:rPr>
          <w:rFonts w:ascii="Times New Roman" w:hAnsi="Times New Roman"/>
          <w:sz w:val="24"/>
          <w:szCs w:val="24"/>
        </w:rPr>
        <w:t xml:space="preserve"> </w:t>
      </w:r>
      <w:r w:rsidRPr="006004AA">
        <w:rPr>
          <w:rFonts w:ascii="Times New Roman" w:hAnsi="Times New Roman"/>
          <w:sz w:val="24"/>
          <w:szCs w:val="24"/>
        </w:rPr>
        <w:t>г. № 131-ФЗ «Об общих принципах организации местного самоуправления в Российской Федерации», от 12 января 1996</w:t>
      </w:r>
      <w:r w:rsidR="00700EC3" w:rsidRPr="006004AA">
        <w:rPr>
          <w:rFonts w:ascii="Times New Roman" w:hAnsi="Times New Roman"/>
          <w:sz w:val="24"/>
          <w:szCs w:val="24"/>
        </w:rPr>
        <w:t xml:space="preserve"> </w:t>
      </w:r>
      <w:r w:rsidRPr="006004AA">
        <w:rPr>
          <w:rFonts w:ascii="Times New Roman" w:hAnsi="Times New Roman"/>
          <w:sz w:val="24"/>
          <w:szCs w:val="24"/>
        </w:rPr>
        <w:t xml:space="preserve">г. № 8-ФЗ </w:t>
      </w:r>
      <w:r w:rsidRPr="006004AA">
        <w:rPr>
          <w:rFonts w:ascii="Times New Roman" w:hAnsi="Times New Roman"/>
          <w:sz w:val="24"/>
          <w:szCs w:val="24"/>
        </w:rPr>
        <w:br/>
        <w:t xml:space="preserve">«О погребении и похоронном деле» и определяет порядок организации похоронного дела, а также содержания мест захоронения и работы специализированных служб по вопросам похоронного дела на территории </w:t>
      </w:r>
      <w:r w:rsidR="00700EC3" w:rsidRPr="006004AA">
        <w:rPr>
          <w:rFonts w:ascii="Times New Roman" w:hAnsi="Times New Roman"/>
          <w:bCs/>
          <w:kern w:val="28"/>
          <w:sz w:val="24"/>
          <w:szCs w:val="24"/>
        </w:rPr>
        <w:t>Пектубаевского сельского поселения Новоторъяльского муниципального района</w:t>
      </w:r>
      <w:proofErr w:type="gramEnd"/>
      <w:r w:rsidR="00700EC3" w:rsidRPr="006004AA">
        <w:rPr>
          <w:rFonts w:ascii="Times New Roman" w:hAnsi="Times New Roman"/>
          <w:bCs/>
          <w:kern w:val="28"/>
          <w:sz w:val="24"/>
          <w:szCs w:val="24"/>
        </w:rPr>
        <w:t xml:space="preserve"> Республики Марий Эл (далее – сельского поселения)</w:t>
      </w:r>
      <w:r w:rsidRPr="006004AA">
        <w:rPr>
          <w:rFonts w:ascii="Times New Roman" w:hAnsi="Times New Roman"/>
          <w:sz w:val="24"/>
          <w:szCs w:val="24"/>
        </w:rPr>
        <w:t>. Действие Положения распространяется на все организации независимо от форм собственности, работающие на рынке похоронных услуг и лиц, вовлеченных в похоронное обслуживание населения и взявших на себя соответствующие обязанности в соответствии с федеральным законом.</w:t>
      </w:r>
    </w:p>
    <w:p w:rsidR="005575FD" w:rsidRPr="006004AA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75FD" w:rsidRPr="006004AA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6004AA">
        <w:rPr>
          <w:rFonts w:ascii="Times New Roman" w:hAnsi="Times New Roman"/>
          <w:bCs/>
          <w:iCs/>
          <w:sz w:val="24"/>
          <w:szCs w:val="24"/>
        </w:rPr>
        <w:t>1. Общие понятия.</w:t>
      </w:r>
    </w:p>
    <w:p w:rsidR="005575FD" w:rsidRPr="006004AA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4AA">
        <w:rPr>
          <w:rFonts w:ascii="Times New Roman" w:hAnsi="Times New Roman"/>
          <w:sz w:val="24"/>
          <w:szCs w:val="24"/>
        </w:rPr>
        <w:t>Исполнитель волеизъявления умершего – лицо, указанное в волеизъявлении умершего при его согласии взять на себя обязанность исполнить волеизъявление умершего.</w:t>
      </w:r>
    </w:p>
    <w:p w:rsidR="005575FD" w:rsidRPr="006004AA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4AA">
        <w:rPr>
          <w:rFonts w:ascii="Times New Roman" w:hAnsi="Times New Roman"/>
          <w:sz w:val="24"/>
          <w:szCs w:val="24"/>
        </w:rPr>
        <w:t>Лицо, осуществляющее организацию погребения – конкретное лицо, которому в письменной или устной форме в присутствии свидетелей умершим при жизни было поручено осуществить его погребение.</w:t>
      </w:r>
    </w:p>
    <w:p w:rsidR="005575FD" w:rsidRPr="006004AA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4AA">
        <w:rPr>
          <w:rFonts w:ascii="Times New Roman" w:hAnsi="Times New Roman"/>
          <w:sz w:val="24"/>
          <w:szCs w:val="24"/>
        </w:rPr>
        <w:t>Могила – углубление в земле для захоронения гроба или урны.</w:t>
      </w:r>
    </w:p>
    <w:p w:rsidR="005575FD" w:rsidRPr="006004AA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004AA">
        <w:rPr>
          <w:rFonts w:ascii="Times New Roman" w:hAnsi="Times New Roman"/>
          <w:sz w:val="24"/>
          <w:szCs w:val="24"/>
        </w:rPr>
        <w:t>Надмогильные сооружения (надгробия) – памятные сооружения, устанавливаемые на могилах: памятники, стелы, обелиски, кресты и т.п.</w:t>
      </w:r>
      <w:proofErr w:type="gramEnd"/>
    </w:p>
    <w:p w:rsidR="005575FD" w:rsidRPr="006004AA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4AA">
        <w:rPr>
          <w:rFonts w:ascii="Times New Roman" w:hAnsi="Times New Roman"/>
          <w:sz w:val="24"/>
          <w:szCs w:val="24"/>
        </w:rPr>
        <w:t>Норма землеотвода для захоронения – размеры участков под захоронение, установленные нормативными документами.</w:t>
      </w:r>
    </w:p>
    <w:p w:rsidR="005575FD" w:rsidRPr="006004AA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4AA">
        <w:rPr>
          <w:rFonts w:ascii="Times New Roman" w:hAnsi="Times New Roman"/>
          <w:sz w:val="24"/>
          <w:szCs w:val="24"/>
        </w:rPr>
        <w:t>Обряд – символическая церемония, выполняемая в строго определенном порядке (по ритуалу)</w:t>
      </w:r>
    </w:p>
    <w:p w:rsidR="005575FD" w:rsidRPr="006004AA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4AA">
        <w:rPr>
          <w:rFonts w:ascii="Times New Roman" w:hAnsi="Times New Roman"/>
          <w:sz w:val="24"/>
          <w:szCs w:val="24"/>
        </w:rPr>
        <w:t xml:space="preserve">Останки – тело </w:t>
      </w:r>
      <w:proofErr w:type="gramStart"/>
      <w:r w:rsidRPr="006004AA">
        <w:rPr>
          <w:rFonts w:ascii="Times New Roman" w:hAnsi="Times New Roman"/>
          <w:sz w:val="24"/>
          <w:szCs w:val="24"/>
        </w:rPr>
        <w:t>умершего</w:t>
      </w:r>
      <w:proofErr w:type="gramEnd"/>
      <w:r w:rsidRPr="006004AA">
        <w:rPr>
          <w:rFonts w:ascii="Times New Roman" w:hAnsi="Times New Roman"/>
          <w:sz w:val="24"/>
          <w:szCs w:val="24"/>
        </w:rPr>
        <w:t>.</w:t>
      </w:r>
    </w:p>
    <w:p w:rsidR="005575FD" w:rsidRPr="006004AA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75FD" w:rsidRPr="006004AA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6004AA">
        <w:rPr>
          <w:rFonts w:ascii="Times New Roman" w:hAnsi="Times New Roman"/>
          <w:bCs/>
          <w:iCs/>
          <w:sz w:val="24"/>
          <w:szCs w:val="24"/>
        </w:rPr>
        <w:t>2.Гарантии осуществления погребения.</w:t>
      </w:r>
    </w:p>
    <w:p w:rsidR="005575FD" w:rsidRPr="006004AA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4AA">
        <w:rPr>
          <w:rFonts w:ascii="Times New Roman" w:hAnsi="Times New Roman"/>
          <w:sz w:val="24"/>
          <w:szCs w:val="24"/>
        </w:rPr>
        <w:t>2.1. Не допускается насильственное склонение к проведению того или иного вида похоронного обряда, а также введение в обряд (в том числе и на основе волеизъявления умершего) элементов, нарушающих гражданские права и свободы, установленные действующим законодательством.</w:t>
      </w:r>
    </w:p>
    <w:p w:rsidR="005575FD" w:rsidRPr="006004AA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4AA">
        <w:rPr>
          <w:rFonts w:ascii="Times New Roman" w:hAnsi="Times New Roman"/>
          <w:sz w:val="24"/>
          <w:szCs w:val="24"/>
        </w:rPr>
        <w:t>2.2. Содержанием и обслуживанием мест захоронений занимается организация, независимо от форм собственности, изъявившая желание на выполнение данных работ и победившая в конкурсе на выполнение данного муниципального заказа.</w:t>
      </w:r>
    </w:p>
    <w:p w:rsidR="005575FD" w:rsidRPr="006004AA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4AA">
        <w:rPr>
          <w:rFonts w:ascii="Times New Roman" w:hAnsi="Times New Roman"/>
          <w:sz w:val="24"/>
          <w:szCs w:val="24"/>
        </w:rPr>
        <w:t xml:space="preserve">2.3. Под содержанием и обслуживанием мест захоронения следует понимать поддержание надлежащего порядка на кладбище, включающее ведение необходимой </w:t>
      </w:r>
      <w:r w:rsidRPr="006004AA">
        <w:rPr>
          <w:rFonts w:ascii="Times New Roman" w:hAnsi="Times New Roman"/>
          <w:sz w:val="24"/>
          <w:szCs w:val="24"/>
        </w:rPr>
        <w:lastRenderedPageBreak/>
        <w:t>документации по захоронениям, сохранность памятников и надмогильных сооружений, содержание чистоты и работы по благоустройству.</w:t>
      </w:r>
    </w:p>
    <w:p w:rsidR="005575FD" w:rsidRPr="006004AA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4AA">
        <w:rPr>
          <w:rFonts w:ascii="Times New Roman" w:hAnsi="Times New Roman"/>
          <w:sz w:val="24"/>
          <w:szCs w:val="24"/>
        </w:rPr>
        <w:t>2.4. По договору с наследниками или лицом, осуществляющим захоронение, организация, обслуживающая места захоронения, вправе за дополнительную плату ухаживать за могилой, своевременно проводить ремонт надмогильных сооружений.</w:t>
      </w:r>
    </w:p>
    <w:p w:rsidR="005575FD" w:rsidRPr="006004AA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4AA">
        <w:rPr>
          <w:rFonts w:ascii="Times New Roman" w:hAnsi="Times New Roman"/>
          <w:sz w:val="24"/>
          <w:szCs w:val="24"/>
        </w:rPr>
        <w:t>2.5. Затраты по содержанию и обслуживанию мест захоронения могут компенсироваться из средств бюджета поселения по согласованной калькуляции затрат.</w:t>
      </w:r>
    </w:p>
    <w:p w:rsidR="005575FD" w:rsidRPr="006004AA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4AA">
        <w:rPr>
          <w:rFonts w:ascii="Times New Roman" w:hAnsi="Times New Roman"/>
          <w:sz w:val="24"/>
          <w:szCs w:val="24"/>
        </w:rPr>
        <w:t>2.6. Погребение как обрядовые действия по захоронению тела (останков) человека после его смерти проводятся в соответствии с обычаями и традициями, не противоречащими санитарным и иным требованиям. Погребение может осуществляться путем предания тела (останков) умершего земле (захоронение в могилу, склеп), огню (кремация с последующим захоронением урны с прахом), воде (захоронение в воду в порядке, определенном нормативными правовыми актами Российской Федерации).</w:t>
      </w:r>
    </w:p>
    <w:p w:rsidR="005575FD" w:rsidRPr="006004AA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4AA">
        <w:rPr>
          <w:rFonts w:ascii="Times New Roman" w:hAnsi="Times New Roman"/>
          <w:sz w:val="24"/>
          <w:szCs w:val="24"/>
        </w:rPr>
        <w:t xml:space="preserve">2.7. Самовольное погребение </w:t>
      </w:r>
      <w:proofErr w:type="gramStart"/>
      <w:r w:rsidRPr="006004AA">
        <w:rPr>
          <w:rFonts w:ascii="Times New Roman" w:hAnsi="Times New Roman"/>
          <w:sz w:val="24"/>
          <w:szCs w:val="24"/>
        </w:rPr>
        <w:t>вне</w:t>
      </w:r>
      <w:proofErr w:type="gramEnd"/>
      <w:r w:rsidRPr="006004AA">
        <w:rPr>
          <w:rFonts w:ascii="Times New Roman" w:hAnsi="Times New Roman"/>
          <w:sz w:val="24"/>
          <w:szCs w:val="24"/>
        </w:rPr>
        <w:t xml:space="preserve"> отведенных для этого местах не допускается.</w:t>
      </w:r>
    </w:p>
    <w:p w:rsidR="005575FD" w:rsidRPr="006004AA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4AA">
        <w:rPr>
          <w:rFonts w:ascii="Times New Roman" w:hAnsi="Times New Roman"/>
          <w:sz w:val="24"/>
          <w:szCs w:val="24"/>
        </w:rPr>
        <w:t>2.8 Места погребения должны быть доступны для всех категорий пользователей.</w:t>
      </w:r>
    </w:p>
    <w:p w:rsidR="005575FD" w:rsidRPr="006004AA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75FD" w:rsidRPr="006004AA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6004AA">
        <w:rPr>
          <w:rFonts w:ascii="Times New Roman" w:hAnsi="Times New Roman"/>
          <w:bCs/>
          <w:iCs/>
          <w:sz w:val="24"/>
          <w:szCs w:val="24"/>
        </w:rPr>
        <w:t xml:space="preserve">3.Гарантии по достойному отношению </w:t>
      </w:r>
      <w:proofErr w:type="gramStart"/>
      <w:r w:rsidRPr="006004AA">
        <w:rPr>
          <w:rFonts w:ascii="Times New Roman" w:hAnsi="Times New Roman"/>
          <w:bCs/>
          <w:iCs/>
          <w:sz w:val="24"/>
          <w:szCs w:val="24"/>
        </w:rPr>
        <w:t>к</w:t>
      </w:r>
      <w:proofErr w:type="gramEnd"/>
      <w:r w:rsidRPr="006004AA">
        <w:rPr>
          <w:rFonts w:ascii="Times New Roman" w:hAnsi="Times New Roman"/>
          <w:bCs/>
          <w:iCs/>
          <w:sz w:val="24"/>
          <w:szCs w:val="24"/>
        </w:rPr>
        <w:t xml:space="preserve"> умершим.</w:t>
      </w:r>
    </w:p>
    <w:p w:rsidR="005575FD" w:rsidRPr="006004AA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4AA">
        <w:rPr>
          <w:rFonts w:ascii="Times New Roman" w:hAnsi="Times New Roman"/>
          <w:sz w:val="24"/>
          <w:szCs w:val="24"/>
        </w:rPr>
        <w:t>3.1. При выражении волеизъявления о достойном отношении после смерти к своему телу и памяти о себе следует учитывать:</w:t>
      </w:r>
    </w:p>
    <w:p w:rsidR="005575FD" w:rsidRPr="006004AA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4AA">
        <w:rPr>
          <w:rFonts w:ascii="Times New Roman" w:hAnsi="Times New Roman"/>
          <w:sz w:val="24"/>
          <w:szCs w:val="24"/>
        </w:rPr>
        <w:t>реальность выполнения высказанной воли;</w:t>
      </w:r>
    </w:p>
    <w:p w:rsidR="005575FD" w:rsidRPr="006004AA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4AA">
        <w:rPr>
          <w:rFonts w:ascii="Times New Roman" w:hAnsi="Times New Roman"/>
          <w:sz w:val="24"/>
          <w:szCs w:val="24"/>
        </w:rPr>
        <w:t>соблюдение интересов других граждан в части выполнения их воли или воли лиц, которых они представляют;</w:t>
      </w:r>
    </w:p>
    <w:p w:rsidR="005575FD" w:rsidRPr="006004AA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4AA">
        <w:rPr>
          <w:rFonts w:ascii="Times New Roman" w:hAnsi="Times New Roman"/>
          <w:sz w:val="24"/>
          <w:szCs w:val="24"/>
        </w:rPr>
        <w:t>соответствие требований, предъявляемых к вопросам похоронного дела законодательным, нормативным документам и международным соглашениям.</w:t>
      </w:r>
    </w:p>
    <w:p w:rsidR="005575FD" w:rsidRPr="006004AA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4AA">
        <w:rPr>
          <w:rFonts w:ascii="Times New Roman" w:hAnsi="Times New Roman"/>
          <w:sz w:val="24"/>
          <w:szCs w:val="24"/>
        </w:rPr>
        <w:t xml:space="preserve">3.2. Погребение рядом с ранее умершим при наличии на этом месте свободного участка земли или могилы ранее умершего близкого родственника либо ранее умершего супруга оговаривается в волеизъявлении умершего. </w:t>
      </w:r>
      <w:proofErr w:type="gramStart"/>
      <w:r w:rsidRPr="006004AA">
        <w:rPr>
          <w:rFonts w:ascii="Times New Roman" w:hAnsi="Times New Roman"/>
          <w:sz w:val="24"/>
          <w:szCs w:val="24"/>
        </w:rPr>
        <w:t>В случае пожелания умершего быть погребенным на другом указанном им месте (не рядом с ранее умершим), выполнение волеизъявления умершего определяется организацией, обслуживающей земли захоронения с учетом наличия на указанном месте погребения свободного участка земли, возможности соблюдения санитарно- эпидемиологических норм.</w:t>
      </w:r>
      <w:proofErr w:type="gramEnd"/>
    </w:p>
    <w:p w:rsidR="005575FD" w:rsidRPr="006004AA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4AA">
        <w:rPr>
          <w:rFonts w:ascii="Times New Roman" w:hAnsi="Times New Roman"/>
          <w:sz w:val="24"/>
          <w:szCs w:val="24"/>
        </w:rPr>
        <w:t>3.3. Погребение вне отведенных мест погребения не допускается.</w:t>
      </w:r>
    </w:p>
    <w:p w:rsidR="005575FD" w:rsidRPr="006004AA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4AA">
        <w:rPr>
          <w:rFonts w:ascii="Times New Roman" w:hAnsi="Times New Roman"/>
          <w:sz w:val="24"/>
          <w:szCs w:val="24"/>
        </w:rPr>
        <w:t>3.4. Участки для захоронений на кладбищах предоставляются гражданам на правах бессрочного пользования и могут быть изъяты лишь при наличии на них бесхозных захоронений в порядке, установленном настоящим положением. Размер бесплатно предоставляемого участка земли на территории кладбища для погребения умершего отводится по установленным нормам, т.е. расстояние между могилами должно быть по длинным сторонам – 1 м, по коротким – 0,5 м, площадь участка захоронения – должна быть не более 4 м</w:t>
      </w:r>
      <w:proofErr w:type="gramStart"/>
      <w:r w:rsidRPr="006004AA">
        <w:rPr>
          <w:rFonts w:ascii="Times New Roman" w:hAnsi="Times New Roman"/>
          <w:sz w:val="24"/>
          <w:szCs w:val="24"/>
        </w:rPr>
        <w:t>2</w:t>
      </w:r>
      <w:proofErr w:type="gramEnd"/>
      <w:r w:rsidRPr="006004AA">
        <w:rPr>
          <w:rFonts w:ascii="Times New Roman" w:hAnsi="Times New Roman"/>
          <w:sz w:val="24"/>
          <w:szCs w:val="24"/>
        </w:rPr>
        <w:t>, глубина захоронения не менее 1,5 м.</w:t>
      </w:r>
    </w:p>
    <w:p w:rsidR="00700EC3" w:rsidRPr="006004AA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4AA">
        <w:rPr>
          <w:rFonts w:ascii="Times New Roman" w:eastAsia="Times New Roman" w:hAnsi="Times New Roman" w:cs="Times New Roman"/>
          <w:color w:val="000000"/>
          <w:sz w:val="24"/>
          <w:szCs w:val="24"/>
        </w:rPr>
        <w:t>3.5. При отсутствии супруга, близких родственников, иных родственников либо законного представителя умершего или при невозможности осуществления ими погребения,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</w:t>
      </w:r>
      <w:proofErr w:type="gramStart"/>
      <w:r w:rsidRPr="006004A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6004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трёх суток с момента установления причины смерти, если иное не предусмотрено законодательством Российской Федерации.</w:t>
      </w:r>
    </w:p>
    <w:p w:rsidR="00700EC3" w:rsidRPr="006004AA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004AA">
        <w:rPr>
          <w:rFonts w:ascii="Times New Roman" w:eastAsia="Times New Roman" w:hAnsi="Times New Roman" w:cs="Times New Roman"/>
          <w:color w:val="000000"/>
          <w:sz w:val="24"/>
          <w:szCs w:val="24"/>
        </w:rPr>
        <w:t>Погребение умерших, личность которых не установлена органами внутренних дел в определенные законодательством Российской Федерации сроки, осуществляется специализированной службой по вопросам похоронного дела с согласия указанных органов путём предания земле на определённых для таких случаев участках общественных кладбищ.</w:t>
      </w:r>
      <w:proofErr w:type="gramEnd"/>
    </w:p>
    <w:p w:rsidR="005575FD" w:rsidRPr="006004AA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4AA">
        <w:rPr>
          <w:rFonts w:ascii="Times New Roman" w:hAnsi="Times New Roman"/>
          <w:sz w:val="24"/>
          <w:szCs w:val="24"/>
        </w:rPr>
        <w:t xml:space="preserve">3.6. Лицам, проводящим погребение, предоставляется бесплатно участок для устройства могилы и надмогильных сооружений. На общественных кладбищах в соответствии со статьей 21 Федерального закона «О погребении и похоронном деле» по </w:t>
      </w:r>
      <w:r w:rsidRPr="006004AA">
        <w:rPr>
          <w:rFonts w:ascii="Times New Roman" w:hAnsi="Times New Roman"/>
          <w:sz w:val="24"/>
          <w:szCs w:val="24"/>
        </w:rPr>
        <w:lastRenderedPageBreak/>
        <w:t>просьбе лиц, проводящих погребение, могут предоставляться участки для родовых или семейных захоронений.</w:t>
      </w:r>
    </w:p>
    <w:p w:rsidR="005575FD" w:rsidRPr="006004AA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4AA">
        <w:rPr>
          <w:rFonts w:ascii="Times New Roman" w:hAnsi="Times New Roman"/>
          <w:sz w:val="24"/>
          <w:szCs w:val="24"/>
        </w:rPr>
        <w:t xml:space="preserve">3.7. </w:t>
      </w:r>
      <w:proofErr w:type="gramStart"/>
      <w:r w:rsidRPr="006004AA">
        <w:rPr>
          <w:rFonts w:ascii="Times New Roman" w:hAnsi="Times New Roman"/>
          <w:sz w:val="24"/>
          <w:szCs w:val="24"/>
        </w:rPr>
        <w:t>Если в волеизъявлении умершего не оговорено конкретное лицо, которому поручается осуществить погребение, или в случаях отказа вышеуказанного лица от исполнения порученных функций, осуществляющими организацию погребения, могут быть в порядке очередности: супруг умершего, его ближайшие родственники и второй степени родства, либо другие родственники, либо любое другое лицо, личность которого удостоверена в установленном порядке.</w:t>
      </w:r>
      <w:proofErr w:type="gramEnd"/>
    </w:p>
    <w:p w:rsidR="005575FD" w:rsidRPr="006004AA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4AA">
        <w:rPr>
          <w:rFonts w:ascii="Times New Roman" w:hAnsi="Times New Roman"/>
          <w:sz w:val="24"/>
          <w:szCs w:val="24"/>
        </w:rPr>
        <w:t>3.8.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оно осуществляется супругом, близкими родственниками, иными родственниками либо законным представителем умершего. В случае мотивированного отказа кого-либо из указанных лиц от исполнения волеизъявления умершего оно может быть исполнено иным лицом, взявшим на себя обязанность осуществить погребение умершего, либо осуществляется специализированной службой по вопросам похоронного дела.</w:t>
      </w:r>
    </w:p>
    <w:p w:rsidR="005575FD" w:rsidRPr="006004AA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4AA">
        <w:rPr>
          <w:rFonts w:ascii="Times New Roman" w:hAnsi="Times New Roman"/>
          <w:sz w:val="24"/>
          <w:szCs w:val="24"/>
        </w:rPr>
        <w:t>3.9. Погребение на участках кладбищ почетных или военных захоронений может быть осуществлено на основании ходатайства ведомств и общественных организаций при обосновании и подтверждении заслуг умершего, при отсутствии противоречий с волеизъявлением, предоставленным официально умершим, его супругом или близким родственником.</w:t>
      </w:r>
    </w:p>
    <w:p w:rsidR="005575FD" w:rsidRPr="006004AA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4AA">
        <w:rPr>
          <w:rFonts w:ascii="Times New Roman" w:hAnsi="Times New Roman"/>
          <w:sz w:val="24"/>
          <w:szCs w:val="24"/>
        </w:rPr>
        <w:t>Решение о погребении на таких участках принимается Главой администрации поселения по предъявлению ходатайства.</w:t>
      </w:r>
    </w:p>
    <w:p w:rsidR="005575FD" w:rsidRPr="006004AA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0EC3" w:rsidRPr="006004AA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4AA">
        <w:rPr>
          <w:rFonts w:ascii="Times New Roman" w:eastAsia="Times New Roman" w:hAnsi="Times New Roman" w:cs="Times New Roman"/>
          <w:color w:val="000000"/>
          <w:sz w:val="24"/>
          <w:szCs w:val="24"/>
        </w:rPr>
        <w:t>4. Санитарные, экологические и гигиенические требования к содержанию мест погребения.</w:t>
      </w:r>
    </w:p>
    <w:p w:rsidR="00700EC3" w:rsidRPr="006004AA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4AA">
        <w:rPr>
          <w:rFonts w:ascii="Times New Roman" w:eastAsia="Times New Roman" w:hAnsi="Times New Roman" w:cs="Times New Roman"/>
          <w:color w:val="000000"/>
          <w:sz w:val="24"/>
          <w:szCs w:val="24"/>
        </w:rPr>
        <w:t>4.1. Деятельность на местах погребения осуществляется в соответствии с санитарными и экологическими требованиями и правилами содержания мест</w:t>
      </w:r>
    </w:p>
    <w:p w:rsidR="00700EC3" w:rsidRPr="006004AA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4AA">
        <w:rPr>
          <w:rFonts w:ascii="Times New Roman" w:eastAsia="Times New Roman" w:hAnsi="Times New Roman" w:cs="Times New Roman"/>
          <w:color w:val="000000"/>
          <w:sz w:val="24"/>
          <w:szCs w:val="24"/>
        </w:rPr>
        <w:t>погребения, устанавливаемыми органами местного самоуправления.</w:t>
      </w:r>
    </w:p>
    <w:p w:rsidR="00700EC3" w:rsidRPr="006004AA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4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 Санитарно-эпидемиологический надзор и экологический </w:t>
      </w:r>
      <w:proofErr w:type="gramStart"/>
      <w:r w:rsidRPr="006004AA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6004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состоянием мест погребения осуществляются уполномоченным Правительством Российской Федерации федеральным органом исполнительной власти.</w:t>
      </w:r>
    </w:p>
    <w:p w:rsidR="00700EC3" w:rsidRPr="006004AA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4AA">
        <w:rPr>
          <w:rFonts w:ascii="Times New Roman" w:eastAsia="Times New Roman" w:hAnsi="Times New Roman" w:cs="Times New Roman"/>
          <w:color w:val="000000"/>
          <w:sz w:val="24"/>
          <w:szCs w:val="24"/>
        </w:rPr>
        <w:t>4.3. Для выявления факторов неблагоприятного воздействия мест погребения</w:t>
      </w:r>
    </w:p>
    <w:p w:rsidR="00700EC3" w:rsidRPr="006004AA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4AA">
        <w:rPr>
          <w:rFonts w:ascii="Times New Roman" w:eastAsia="Times New Roman" w:hAnsi="Times New Roman" w:cs="Times New Roman"/>
          <w:color w:val="000000"/>
          <w:sz w:val="24"/>
          <w:szCs w:val="24"/>
        </w:rPr>
        <w:t>на окружающую среду, здоровье человека осуществляются государственный социально-гигиенический мониторинг и государственный экологический мониторинг (государственный мониторинг окружающей среды) в соответствии с законодательством Российской Федерации.</w:t>
      </w:r>
    </w:p>
    <w:p w:rsidR="00700EC3" w:rsidRPr="006004AA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4AA">
        <w:rPr>
          <w:rFonts w:ascii="Times New Roman" w:eastAsia="Times New Roman" w:hAnsi="Times New Roman" w:cs="Times New Roman"/>
          <w:color w:val="000000"/>
          <w:sz w:val="24"/>
          <w:szCs w:val="24"/>
        </w:rPr>
        <w:t>4.4. При нарушении санитарных и экологических требований к содержанию места погребения органы местного самоуправления обязаны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места погребения на окружающую среду и здоровье человека, а также по созданию нового места погребения.</w:t>
      </w:r>
    </w:p>
    <w:p w:rsidR="00700EC3" w:rsidRPr="006004AA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4AA">
        <w:rPr>
          <w:rFonts w:ascii="Times New Roman" w:eastAsia="Times New Roman" w:hAnsi="Times New Roman" w:cs="Times New Roman"/>
          <w:color w:val="000000"/>
          <w:sz w:val="24"/>
          <w:szCs w:val="24"/>
        </w:rPr>
        <w:t>4.5. Осквернение или уничтожение мест погребения влечет ответственность,</w:t>
      </w:r>
    </w:p>
    <w:p w:rsidR="00700EC3" w:rsidRPr="006004AA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004A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предусмотренную</w:t>
      </w:r>
      <w:proofErr w:type="gramEnd"/>
      <w:r w:rsidRPr="006004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законодательством Российской Федерации.</w:t>
      </w:r>
    </w:p>
    <w:p w:rsidR="00700EC3" w:rsidRPr="006004AA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4AA">
        <w:rPr>
          <w:rFonts w:ascii="Times New Roman" w:eastAsia="Times New Roman" w:hAnsi="Times New Roman" w:cs="Times New Roman"/>
          <w:color w:val="000000"/>
          <w:sz w:val="24"/>
          <w:szCs w:val="24"/>
        </w:rPr>
        <w:t>4.6. Используемые при погребении предметы и вещества (гробы, урны, венки, бальзамирующие вещества) должны соответствовать санитарно- эпидемиологическим требованиям и требованиям в области охраны окружающей среды.</w:t>
      </w:r>
    </w:p>
    <w:p w:rsidR="00700EC3" w:rsidRPr="006004AA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4AA">
        <w:rPr>
          <w:rFonts w:ascii="Times New Roman" w:eastAsia="Times New Roman" w:hAnsi="Times New Roman" w:cs="Times New Roman"/>
          <w:color w:val="000000"/>
          <w:sz w:val="24"/>
          <w:szCs w:val="24"/>
        </w:rPr>
        <w:t>4.7. Повторное захоронение в одну и ту же могилу тел родственника (родственников) разрешается органами исполнительной власти субъектов Российской Федерации или органами местного самоуправления по истечении</w:t>
      </w:r>
    </w:p>
    <w:p w:rsidR="00700EC3" w:rsidRPr="006004AA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4AA">
        <w:rPr>
          <w:rFonts w:ascii="Times New Roman" w:eastAsia="Times New Roman" w:hAnsi="Times New Roman" w:cs="Times New Roman"/>
          <w:color w:val="000000"/>
          <w:sz w:val="24"/>
          <w:szCs w:val="24"/>
        </w:rPr>
        <w:t>кладбищенского периода (время разложения и минерализации тела умершего) с момента предыдущего захоронения, с учетом состава грунта, гидрогеологических и климатических условий мест захоронения.</w:t>
      </w:r>
    </w:p>
    <w:p w:rsidR="00700EC3" w:rsidRPr="006004AA" w:rsidRDefault="00700EC3" w:rsidP="00557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0EC3" w:rsidRPr="006004AA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4AA">
        <w:rPr>
          <w:rFonts w:ascii="Times New Roman" w:eastAsia="Times New Roman" w:hAnsi="Times New Roman" w:cs="Times New Roman"/>
          <w:color w:val="000000"/>
          <w:sz w:val="24"/>
          <w:szCs w:val="24"/>
        </w:rPr>
        <w:t>5. Документы</w:t>
      </w:r>
    </w:p>
    <w:p w:rsidR="00700EC3" w:rsidRPr="006004AA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4AA">
        <w:rPr>
          <w:rFonts w:ascii="Times New Roman" w:eastAsia="Times New Roman" w:hAnsi="Times New Roman" w:cs="Times New Roman"/>
          <w:color w:val="000000"/>
          <w:sz w:val="24"/>
          <w:szCs w:val="24"/>
        </w:rPr>
        <w:t>5. 1. Документы в сфере похоронного обслуживания включают в себя:</w:t>
      </w:r>
    </w:p>
    <w:p w:rsidR="00700EC3" w:rsidRPr="006004AA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4A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заключение о смерти; </w:t>
      </w:r>
    </w:p>
    <w:p w:rsidR="00700EC3" w:rsidRPr="006004AA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4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свидетельство о смерти; </w:t>
      </w:r>
    </w:p>
    <w:p w:rsidR="00700EC3" w:rsidRPr="006004AA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4AA">
        <w:rPr>
          <w:rFonts w:ascii="Times New Roman" w:eastAsia="Times New Roman" w:hAnsi="Times New Roman" w:cs="Times New Roman"/>
          <w:color w:val="000000"/>
          <w:sz w:val="24"/>
          <w:szCs w:val="24"/>
        </w:rPr>
        <w:t>счет-заказ на похороны;</w:t>
      </w:r>
    </w:p>
    <w:p w:rsidR="00700EC3" w:rsidRPr="006004AA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4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заявление о захоронении; </w:t>
      </w:r>
    </w:p>
    <w:p w:rsidR="00700EC3" w:rsidRPr="006004AA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4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книга регистрации захоронений; </w:t>
      </w:r>
    </w:p>
    <w:p w:rsidR="00700EC3" w:rsidRPr="006004AA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4AA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справка о захоронении.</w:t>
      </w:r>
    </w:p>
    <w:p w:rsidR="00700EC3" w:rsidRPr="006004AA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4AA">
        <w:rPr>
          <w:rFonts w:ascii="Times New Roman" w:eastAsia="Times New Roman" w:hAnsi="Times New Roman" w:cs="Times New Roman"/>
          <w:color w:val="000000"/>
          <w:sz w:val="24"/>
          <w:szCs w:val="24"/>
        </w:rPr>
        <w:t>5.1.1. Заключение о смерти выдается патологоанатомом или судмедэкспертом на бланке установленной формы.</w:t>
      </w:r>
    </w:p>
    <w:p w:rsidR="00700EC3" w:rsidRPr="006004AA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4AA">
        <w:rPr>
          <w:rFonts w:ascii="Times New Roman" w:eastAsia="Times New Roman" w:hAnsi="Times New Roman" w:cs="Times New Roman"/>
          <w:color w:val="000000"/>
          <w:sz w:val="24"/>
          <w:szCs w:val="24"/>
        </w:rPr>
        <w:t>5.1.2. Свидетельство о смерти выдается отделом записи актов гражданского состояния (ЗАГС) на основании заключения о смерти на бланке установленной формы.</w:t>
      </w:r>
    </w:p>
    <w:p w:rsidR="00700EC3" w:rsidRPr="006004AA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4AA">
        <w:rPr>
          <w:rFonts w:ascii="Times New Roman" w:eastAsia="Times New Roman" w:hAnsi="Times New Roman" w:cs="Times New Roman"/>
          <w:color w:val="000000"/>
          <w:sz w:val="24"/>
          <w:szCs w:val="24"/>
        </w:rPr>
        <w:t>5.1.3. Счет-заказ выдается специализированной организацией по оказанию похоронных услуг на бланке установленной формы на заказанный перечень услуг.</w:t>
      </w:r>
    </w:p>
    <w:p w:rsidR="00700EC3" w:rsidRPr="006004AA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4AA">
        <w:rPr>
          <w:rFonts w:ascii="Times New Roman" w:eastAsia="Times New Roman" w:hAnsi="Times New Roman" w:cs="Times New Roman"/>
          <w:color w:val="000000"/>
          <w:sz w:val="24"/>
          <w:szCs w:val="24"/>
        </w:rPr>
        <w:t>5.1.4. Заявление о захоронении, заполняемое лицом, осуществляющим организацию погребения.</w:t>
      </w:r>
    </w:p>
    <w:p w:rsidR="00700EC3" w:rsidRPr="006004AA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4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5.1.5. Книга регистрации заполняется организацией, обслуживающей места захоронений на основании свидетельства о смерти и </w:t>
      </w:r>
      <w:proofErr w:type="gramStart"/>
      <w:r w:rsidRPr="006004AA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</w:t>
      </w:r>
      <w:proofErr w:type="gramEnd"/>
      <w:r w:rsidRPr="006004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захоронении с указанием даты смерти и даты захоронения, фамилии, имени, отчества умершего, номер квартала, ряда, могилы.</w:t>
      </w:r>
    </w:p>
    <w:p w:rsidR="00700EC3" w:rsidRPr="006004AA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4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5.1.6. Справка о захоронении выдается организацией, обслуживающей </w:t>
      </w:r>
      <w:proofErr w:type="spellStart"/>
      <w:r w:rsidRPr="006004AA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местазахоронений</w:t>
      </w:r>
      <w:proofErr w:type="spellEnd"/>
      <w:r w:rsidRPr="006004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основании данных из </w:t>
      </w:r>
      <w:proofErr w:type="gramStart"/>
      <w:r w:rsidRPr="006004AA">
        <w:rPr>
          <w:rFonts w:ascii="Times New Roman" w:eastAsia="Times New Roman" w:hAnsi="Times New Roman" w:cs="Times New Roman"/>
          <w:color w:val="000000"/>
          <w:sz w:val="24"/>
          <w:szCs w:val="24"/>
        </w:rPr>
        <w:t>книги регистрации захоронений, являющейся документом строгой отчетности и при заполнении хранится</w:t>
      </w:r>
      <w:proofErr w:type="gramEnd"/>
      <w:r w:rsidRPr="006004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вечно в архиве муниципального района.</w:t>
      </w:r>
    </w:p>
    <w:p w:rsidR="005575FD" w:rsidRPr="006004AA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75FD" w:rsidRPr="006004AA" w:rsidRDefault="00700EC3" w:rsidP="005575FD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6004AA">
        <w:rPr>
          <w:rFonts w:ascii="Times New Roman" w:hAnsi="Times New Roman"/>
          <w:bCs/>
          <w:iCs/>
          <w:sz w:val="24"/>
          <w:szCs w:val="24"/>
        </w:rPr>
        <w:t>6</w:t>
      </w:r>
      <w:r w:rsidR="005575FD" w:rsidRPr="006004AA">
        <w:rPr>
          <w:rFonts w:ascii="Times New Roman" w:hAnsi="Times New Roman"/>
          <w:bCs/>
          <w:iCs/>
          <w:sz w:val="24"/>
          <w:szCs w:val="24"/>
        </w:rPr>
        <w:t xml:space="preserve">. Требования к организация, </w:t>
      </w:r>
      <w:proofErr w:type="gramStart"/>
      <w:r w:rsidR="005575FD" w:rsidRPr="006004AA">
        <w:rPr>
          <w:rFonts w:ascii="Times New Roman" w:hAnsi="Times New Roman"/>
          <w:bCs/>
          <w:iCs/>
          <w:sz w:val="24"/>
          <w:szCs w:val="24"/>
        </w:rPr>
        <w:t>осуществляющим</w:t>
      </w:r>
      <w:proofErr w:type="gramEnd"/>
      <w:r w:rsidR="005575FD" w:rsidRPr="006004AA">
        <w:rPr>
          <w:rFonts w:ascii="Times New Roman" w:hAnsi="Times New Roman"/>
          <w:bCs/>
          <w:iCs/>
          <w:sz w:val="24"/>
          <w:szCs w:val="24"/>
        </w:rPr>
        <w:t xml:space="preserve"> ритуальные услуги.</w:t>
      </w:r>
    </w:p>
    <w:p w:rsidR="005575FD" w:rsidRPr="006004AA" w:rsidRDefault="00700EC3" w:rsidP="00557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4AA">
        <w:rPr>
          <w:rFonts w:ascii="Times New Roman" w:hAnsi="Times New Roman"/>
          <w:sz w:val="24"/>
          <w:szCs w:val="24"/>
        </w:rPr>
        <w:t>6</w:t>
      </w:r>
      <w:r w:rsidR="005575FD" w:rsidRPr="006004AA">
        <w:rPr>
          <w:rFonts w:ascii="Times New Roman" w:hAnsi="Times New Roman"/>
          <w:sz w:val="24"/>
          <w:szCs w:val="24"/>
        </w:rPr>
        <w:t>.1. Юридические лица или индивидуальные предприниматели, оказывающие ритуальные услуги, должны иметь:</w:t>
      </w:r>
    </w:p>
    <w:p w:rsidR="005575FD" w:rsidRPr="006004AA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4AA">
        <w:rPr>
          <w:rFonts w:ascii="Times New Roman" w:hAnsi="Times New Roman"/>
          <w:sz w:val="24"/>
          <w:szCs w:val="24"/>
        </w:rPr>
        <w:t>а) специально выделенное для этих целей помещение с вывеской, указывающей наименование юридического лица или индивидуального предпринимателя с информацией о режиме работы;</w:t>
      </w:r>
    </w:p>
    <w:p w:rsidR="005575FD" w:rsidRPr="006004AA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4AA">
        <w:rPr>
          <w:rFonts w:ascii="Times New Roman" w:hAnsi="Times New Roman"/>
          <w:sz w:val="24"/>
          <w:szCs w:val="24"/>
        </w:rPr>
        <w:t>б) на доступном и удобном для обозрения месте:</w:t>
      </w:r>
    </w:p>
    <w:p w:rsidR="005575FD" w:rsidRPr="006004AA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4AA">
        <w:rPr>
          <w:rFonts w:ascii="Times New Roman" w:hAnsi="Times New Roman"/>
          <w:sz w:val="24"/>
          <w:szCs w:val="24"/>
        </w:rPr>
        <w:t>гарантированный перечень услуг по погребению;</w:t>
      </w:r>
    </w:p>
    <w:p w:rsidR="005575FD" w:rsidRPr="006004AA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4AA">
        <w:rPr>
          <w:rFonts w:ascii="Times New Roman" w:hAnsi="Times New Roman"/>
          <w:sz w:val="24"/>
          <w:szCs w:val="24"/>
        </w:rPr>
        <w:t>прейскурант на услуги;</w:t>
      </w:r>
    </w:p>
    <w:p w:rsidR="005575FD" w:rsidRPr="006004AA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4AA">
        <w:rPr>
          <w:rFonts w:ascii="Times New Roman" w:hAnsi="Times New Roman"/>
          <w:sz w:val="24"/>
          <w:szCs w:val="24"/>
        </w:rPr>
        <w:t>полный список объектов специализированных служб по вопросам похоронного дела с указанием адресов и телефонов;</w:t>
      </w:r>
    </w:p>
    <w:p w:rsidR="005575FD" w:rsidRPr="006004AA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4AA">
        <w:rPr>
          <w:rFonts w:ascii="Times New Roman" w:hAnsi="Times New Roman"/>
          <w:sz w:val="24"/>
          <w:szCs w:val="24"/>
        </w:rPr>
        <w:t>извлечение (выписка) из Закона РФ «О защите прав потребителя»;</w:t>
      </w:r>
    </w:p>
    <w:p w:rsidR="005575FD" w:rsidRPr="006004AA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4AA">
        <w:rPr>
          <w:rFonts w:ascii="Times New Roman" w:hAnsi="Times New Roman"/>
          <w:sz w:val="24"/>
          <w:szCs w:val="24"/>
        </w:rPr>
        <w:t>сведения о льготах и преимуществах, предусмотренных законодательством РФ для отдельных категорий граждан;</w:t>
      </w:r>
    </w:p>
    <w:p w:rsidR="005575FD" w:rsidRPr="006004AA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4AA">
        <w:rPr>
          <w:rFonts w:ascii="Times New Roman" w:hAnsi="Times New Roman"/>
          <w:sz w:val="24"/>
          <w:szCs w:val="24"/>
        </w:rPr>
        <w:t>сведения о порядке предоставления гарантированного перечня услуг на погребения с частичной оплатой;</w:t>
      </w:r>
    </w:p>
    <w:p w:rsidR="005575FD" w:rsidRPr="006004AA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4AA">
        <w:rPr>
          <w:rFonts w:ascii="Times New Roman" w:hAnsi="Times New Roman"/>
          <w:sz w:val="24"/>
          <w:szCs w:val="24"/>
        </w:rPr>
        <w:t>правила работы муниципального кладбища;</w:t>
      </w:r>
    </w:p>
    <w:p w:rsidR="005575FD" w:rsidRPr="006004AA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4AA">
        <w:rPr>
          <w:rFonts w:ascii="Times New Roman" w:hAnsi="Times New Roman"/>
          <w:sz w:val="24"/>
          <w:szCs w:val="24"/>
        </w:rPr>
        <w:t>надлежащим образом оформленную книгу отзывов и предложений.</w:t>
      </w:r>
    </w:p>
    <w:p w:rsidR="005575FD" w:rsidRPr="006004AA" w:rsidRDefault="00700EC3" w:rsidP="00557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4AA">
        <w:rPr>
          <w:rFonts w:ascii="Times New Roman" w:hAnsi="Times New Roman"/>
          <w:sz w:val="24"/>
          <w:szCs w:val="24"/>
        </w:rPr>
        <w:t>6</w:t>
      </w:r>
      <w:r w:rsidR="005575FD" w:rsidRPr="006004AA">
        <w:rPr>
          <w:rFonts w:ascii="Times New Roman" w:hAnsi="Times New Roman"/>
          <w:sz w:val="24"/>
          <w:szCs w:val="24"/>
        </w:rPr>
        <w:t>.2. Организация обслуживания населения:</w:t>
      </w:r>
    </w:p>
    <w:p w:rsidR="005575FD" w:rsidRPr="006004AA" w:rsidRDefault="00700EC3" w:rsidP="00557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4AA">
        <w:rPr>
          <w:rFonts w:ascii="Times New Roman" w:hAnsi="Times New Roman"/>
          <w:sz w:val="24"/>
          <w:szCs w:val="24"/>
        </w:rPr>
        <w:t>6</w:t>
      </w:r>
      <w:r w:rsidR="005575FD" w:rsidRPr="006004AA">
        <w:rPr>
          <w:rFonts w:ascii="Times New Roman" w:hAnsi="Times New Roman"/>
          <w:sz w:val="24"/>
          <w:szCs w:val="24"/>
        </w:rPr>
        <w:t>.2.1. Лицо, взявшее на себя обязанность по осуществлению организации похорон (по перечню услуг по договору), должно завершить весь процесс погребения в соответствии с договором.</w:t>
      </w:r>
    </w:p>
    <w:p w:rsidR="005575FD" w:rsidRPr="006004AA" w:rsidRDefault="00700EC3" w:rsidP="00557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4AA">
        <w:rPr>
          <w:rFonts w:ascii="Times New Roman" w:hAnsi="Times New Roman"/>
          <w:sz w:val="24"/>
          <w:szCs w:val="24"/>
        </w:rPr>
        <w:t>6</w:t>
      </w:r>
      <w:r w:rsidR="005575FD" w:rsidRPr="006004AA">
        <w:rPr>
          <w:rFonts w:ascii="Times New Roman" w:hAnsi="Times New Roman"/>
          <w:sz w:val="24"/>
          <w:szCs w:val="24"/>
        </w:rPr>
        <w:t>.2.2. Прием заказа и заключение договора на организацию похорон (далее – заказ на погребение) осуществляется в приемных пунктах предприятий по оказанию ритуальных услуг.</w:t>
      </w:r>
    </w:p>
    <w:p w:rsidR="005575FD" w:rsidRPr="006004AA" w:rsidRDefault="00700EC3" w:rsidP="00557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4AA">
        <w:rPr>
          <w:rFonts w:ascii="Times New Roman" w:hAnsi="Times New Roman"/>
          <w:sz w:val="24"/>
          <w:szCs w:val="24"/>
        </w:rPr>
        <w:t>6</w:t>
      </w:r>
      <w:r w:rsidR="005575FD" w:rsidRPr="006004AA">
        <w:rPr>
          <w:rFonts w:ascii="Times New Roman" w:hAnsi="Times New Roman"/>
          <w:sz w:val="24"/>
          <w:szCs w:val="24"/>
        </w:rPr>
        <w:t>.2.3. Заказ на погребение оформляется при предъявлении лицом, взявшим на себя обязанность по организации похорон, паспорта или иного документа, удостоверяющего личность.</w:t>
      </w:r>
    </w:p>
    <w:p w:rsidR="005575FD" w:rsidRPr="006004AA" w:rsidRDefault="00700EC3" w:rsidP="00557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4AA">
        <w:rPr>
          <w:rFonts w:ascii="Times New Roman" w:hAnsi="Times New Roman"/>
          <w:sz w:val="24"/>
          <w:szCs w:val="24"/>
        </w:rPr>
        <w:t>6</w:t>
      </w:r>
      <w:r w:rsidR="005575FD" w:rsidRPr="006004AA">
        <w:rPr>
          <w:rFonts w:ascii="Times New Roman" w:hAnsi="Times New Roman"/>
          <w:sz w:val="24"/>
          <w:szCs w:val="24"/>
        </w:rPr>
        <w:t>.2.4. Для оказания услуг по реализации предметов ритуала могут создаваться в установленном порядке магазины и другие торговые точки.</w:t>
      </w:r>
    </w:p>
    <w:p w:rsidR="005575FD" w:rsidRPr="006004AA" w:rsidRDefault="00700EC3" w:rsidP="00557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4AA">
        <w:rPr>
          <w:rFonts w:ascii="Times New Roman" w:hAnsi="Times New Roman"/>
          <w:sz w:val="24"/>
          <w:szCs w:val="24"/>
        </w:rPr>
        <w:t>6</w:t>
      </w:r>
      <w:r w:rsidR="005575FD" w:rsidRPr="006004AA">
        <w:rPr>
          <w:rFonts w:ascii="Times New Roman" w:hAnsi="Times New Roman"/>
          <w:sz w:val="24"/>
          <w:szCs w:val="24"/>
        </w:rPr>
        <w:t>.3. Специализированные службы по вопросам похоронного дела действуют на основе Федерального закона «О погребении и похоронном деле» (от 12 января 1996г. № 8-</w:t>
      </w:r>
      <w:r w:rsidR="005575FD" w:rsidRPr="006004AA">
        <w:rPr>
          <w:rFonts w:ascii="Times New Roman" w:hAnsi="Times New Roman"/>
          <w:sz w:val="24"/>
          <w:szCs w:val="24"/>
        </w:rPr>
        <w:lastRenderedPageBreak/>
        <w:t>ФЗ) и Правил бытового обслуживания населения в Российской Федерации (утверждены Постановлением Правительства Российской Федерации от 15 августа 1997г. №1025).</w:t>
      </w:r>
    </w:p>
    <w:p w:rsidR="005575FD" w:rsidRPr="006004AA" w:rsidRDefault="00700EC3" w:rsidP="00557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4AA">
        <w:rPr>
          <w:rFonts w:ascii="Times New Roman" w:hAnsi="Times New Roman"/>
          <w:sz w:val="24"/>
          <w:szCs w:val="24"/>
        </w:rPr>
        <w:t>6</w:t>
      </w:r>
      <w:r w:rsidR="005575FD" w:rsidRPr="006004AA">
        <w:rPr>
          <w:rFonts w:ascii="Times New Roman" w:hAnsi="Times New Roman"/>
          <w:sz w:val="24"/>
          <w:szCs w:val="24"/>
        </w:rPr>
        <w:t xml:space="preserve">.4. Специализированные службы по вопросам похоронного дела осуществляют погребение </w:t>
      </w:r>
      <w:proofErr w:type="gramStart"/>
      <w:r w:rsidR="005575FD" w:rsidRPr="006004AA">
        <w:rPr>
          <w:rFonts w:ascii="Times New Roman" w:hAnsi="Times New Roman"/>
          <w:sz w:val="24"/>
          <w:szCs w:val="24"/>
        </w:rPr>
        <w:t>умерших</w:t>
      </w:r>
      <w:proofErr w:type="gramEnd"/>
      <w:r w:rsidR="005575FD" w:rsidRPr="006004AA">
        <w:rPr>
          <w:rFonts w:ascii="Times New Roman" w:hAnsi="Times New Roman"/>
          <w:sz w:val="24"/>
          <w:szCs w:val="24"/>
        </w:rPr>
        <w:t xml:space="preserve"> и оказывают услуги по погребению в соответствии с настоящим Положением.</w:t>
      </w:r>
    </w:p>
    <w:p w:rsidR="005575FD" w:rsidRPr="006004AA" w:rsidRDefault="00700EC3" w:rsidP="00557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4AA">
        <w:rPr>
          <w:rFonts w:ascii="Times New Roman" w:hAnsi="Times New Roman"/>
          <w:sz w:val="24"/>
          <w:szCs w:val="24"/>
        </w:rPr>
        <w:t>6</w:t>
      </w:r>
      <w:r w:rsidR="005575FD" w:rsidRPr="006004AA">
        <w:rPr>
          <w:rFonts w:ascii="Times New Roman" w:hAnsi="Times New Roman"/>
          <w:sz w:val="24"/>
          <w:szCs w:val="24"/>
        </w:rPr>
        <w:t>.5. Все работы на местах захоронения, связанные с установкой надмогильных сооружений могут производиться только с уведомлением организации, занимающейся обслуживанием этих мест.</w:t>
      </w:r>
    </w:p>
    <w:p w:rsidR="005575FD" w:rsidRPr="006004AA" w:rsidRDefault="00700EC3" w:rsidP="00557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4AA">
        <w:rPr>
          <w:rFonts w:ascii="Times New Roman" w:hAnsi="Times New Roman"/>
          <w:sz w:val="24"/>
          <w:szCs w:val="24"/>
        </w:rPr>
        <w:t>6</w:t>
      </w:r>
      <w:r w:rsidR="005575FD" w:rsidRPr="006004AA">
        <w:rPr>
          <w:rFonts w:ascii="Times New Roman" w:hAnsi="Times New Roman"/>
          <w:sz w:val="24"/>
          <w:szCs w:val="24"/>
        </w:rPr>
        <w:t>.6. Надмогильные сооружения являются собственностью граждан их установивших, но подлежат обязательной регистрации в организации, обслуживающей данные места захоронения.</w:t>
      </w:r>
    </w:p>
    <w:p w:rsidR="005575FD" w:rsidRPr="006004AA" w:rsidRDefault="00700EC3" w:rsidP="00557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4AA">
        <w:rPr>
          <w:rFonts w:ascii="Times New Roman" w:hAnsi="Times New Roman"/>
          <w:sz w:val="24"/>
          <w:szCs w:val="24"/>
        </w:rPr>
        <w:t>6</w:t>
      </w:r>
      <w:r w:rsidR="005575FD" w:rsidRPr="006004AA">
        <w:rPr>
          <w:rFonts w:ascii="Times New Roman" w:hAnsi="Times New Roman"/>
          <w:sz w:val="24"/>
          <w:szCs w:val="24"/>
        </w:rPr>
        <w:t>.7. Надмогильные сооружения устанавливаются в пределах отведенного под захоронения участка. Сооружения, установленные за его пределами – подлежат сносу.</w:t>
      </w:r>
    </w:p>
    <w:p w:rsidR="005575FD" w:rsidRPr="006004AA" w:rsidRDefault="00700EC3" w:rsidP="00557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4AA">
        <w:rPr>
          <w:rFonts w:ascii="Times New Roman" w:hAnsi="Times New Roman"/>
          <w:sz w:val="24"/>
          <w:szCs w:val="24"/>
        </w:rPr>
        <w:t>6</w:t>
      </w:r>
      <w:r w:rsidR="005575FD" w:rsidRPr="006004AA">
        <w:rPr>
          <w:rFonts w:ascii="Times New Roman" w:hAnsi="Times New Roman"/>
          <w:sz w:val="24"/>
          <w:szCs w:val="24"/>
        </w:rPr>
        <w:t>.8. При отсутствии сведений о захоронении, а также отсутствие надлежащего ухода за ним, такие захоронения признаются бесхозными для чего:</w:t>
      </w:r>
    </w:p>
    <w:p w:rsidR="005575FD" w:rsidRPr="006004AA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4AA">
        <w:rPr>
          <w:rFonts w:ascii="Times New Roman" w:hAnsi="Times New Roman"/>
          <w:sz w:val="24"/>
          <w:szCs w:val="24"/>
        </w:rPr>
        <w:t>- создается комиссия с участием администрации сельского поселения;</w:t>
      </w:r>
    </w:p>
    <w:p w:rsidR="005575FD" w:rsidRPr="006004AA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4AA">
        <w:rPr>
          <w:rFonts w:ascii="Times New Roman" w:hAnsi="Times New Roman"/>
          <w:sz w:val="24"/>
          <w:szCs w:val="24"/>
        </w:rPr>
        <w:t>- выставляется на могильном холмике предупреждение о необходимости привести захоронение в порядок в течение 2-х лет;</w:t>
      </w:r>
    </w:p>
    <w:p w:rsidR="005575FD" w:rsidRPr="006004AA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4AA">
        <w:rPr>
          <w:rFonts w:ascii="Times New Roman" w:hAnsi="Times New Roman"/>
          <w:sz w:val="24"/>
          <w:szCs w:val="24"/>
        </w:rPr>
        <w:t>- зарегистрировать данное решение в специальном журнале;</w:t>
      </w:r>
    </w:p>
    <w:p w:rsidR="005575FD" w:rsidRPr="006004AA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4AA">
        <w:rPr>
          <w:rFonts w:ascii="Times New Roman" w:hAnsi="Times New Roman"/>
          <w:sz w:val="24"/>
          <w:szCs w:val="24"/>
        </w:rPr>
        <w:t xml:space="preserve">- при отсутствии заинтересованных лиц более 2-х лет материалы передаются в суд для признания имущества </w:t>
      </w:r>
      <w:proofErr w:type="gramStart"/>
      <w:r w:rsidRPr="006004AA">
        <w:rPr>
          <w:rFonts w:ascii="Times New Roman" w:hAnsi="Times New Roman"/>
          <w:sz w:val="24"/>
          <w:szCs w:val="24"/>
        </w:rPr>
        <w:t>бесхозным</w:t>
      </w:r>
      <w:proofErr w:type="gramEnd"/>
      <w:r w:rsidRPr="006004AA">
        <w:rPr>
          <w:rFonts w:ascii="Times New Roman" w:hAnsi="Times New Roman"/>
          <w:sz w:val="24"/>
          <w:szCs w:val="24"/>
        </w:rPr>
        <w:t>;</w:t>
      </w:r>
    </w:p>
    <w:p w:rsidR="005575FD" w:rsidRPr="006004AA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4AA">
        <w:rPr>
          <w:rFonts w:ascii="Times New Roman" w:hAnsi="Times New Roman"/>
          <w:sz w:val="24"/>
          <w:szCs w:val="24"/>
        </w:rPr>
        <w:t>- после изъятия – земельный участок используется на общих основаниях.</w:t>
      </w:r>
    </w:p>
    <w:p w:rsidR="005575FD" w:rsidRPr="006004AA" w:rsidRDefault="005575FD" w:rsidP="005575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75FD" w:rsidRPr="006004AA" w:rsidRDefault="005575FD" w:rsidP="005575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75FD" w:rsidRPr="006004AA" w:rsidRDefault="005575FD" w:rsidP="005575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75FD" w:rsidRPr="006004AA" w:rsidRDefault="005575FD" w:rsidP="005575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58AA" w:rsidRPr="006004AA" w:rsidRDefault="002D58AA" w:rsidP="005575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75FD" w:rsidRPr="006004AA" w:rsidRDefault="005575FD" w:rsidP="005575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7EB5" w:rsidRPr="006004AA" w:rsidRDefault="00DC7EB5" w:rsidP="005575FD">
      <w:pPr>
        <w:spacing w:after="0" w:line="240" w:lineRule="auto"/>
        <w:ind w:firstLine="709"/>
        <w:jc w:val="both"/>
        <w:rPr>
          <w:sz w:val="24"/>
          <w:szCs w:val="24"/>
        </w:rPr>
      </w:pPr>
    </w:p>
    <w:sectPr w:rsidR="00DC7EB5" w:rsidRPr="006004AA" w:rsidSect="005D530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8B206C"/>
    <w:rsid w:val="00141897"/>
    <w:rsid w:val="002D58AA"/>
    <w:rsid w:val="003C372E"/>
    <w:rsid w:val="004C2DCB"/>
    <w:rsid w:val="005575FD"/>
    <w:rsid w:val="005D530A"/>
    <w:rsid w:val="006004AA"/>
    <w:rsid w:val="00664A11"/>
    <w:rsid w:val="00700EC3"/>
    <w:rsid w:val="008B206C"/>
    <w:rsid w:val="008D4D6F"/>
    <w:rsid w:val="008E7B21"/>
    <w:rsid w:val="00B77E35"/>
    <w:rsid w:val="00DC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75FD"/>
    <w:rPr>
      <w:color w:val="0000FF"/>
      <w:u w:val="none"/>
    </w:rPr>
  </w:style>
  <w:style w:type="paragraph" w:styleId="a4">
    <w:name w:val="List Paragraph"/>
    <w:basedOn w:val="a"/>
    <w:uiPriority w:val="34"/>
    <w:qFormat/>
    <w:rsid w:val="005D53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mari-el.gov.ru/toryal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://dostup.scli.ru:8111/content/act/96e20c02-1b12-465a-b64c-24aa92270007.html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07C4D4F0A25C4B9AA2034BBD1220D9" ma:contentTypeVersion="2" ma:contentTypeDescription="Создание документа." ma:contentTypeScope="" ma:versionID="8fc3e023f5158232d2998463f71d787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52b4c3c-059e-4160-86c3-34a0488662e4" targetNamespace="http://schemas.microsoft.com/office/2006/metadata/properties" ma:root="true" ma:fieldsID="efcd91c80e462b4d64ad8cc52e9ee131" ns2:_="" ns3:_="" ns4:_="">
    <xsd:import namespace="57504d04-691e-4fc4-8f09-4f19fdbe90f6"/>
    <xsd:import namespace="6d7c22ec-c6a4-4777-88aa-bc3c76ac660e"/>
    <xsd:import namespace="252b4c3c-059e-4160-86c3-34a0488662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b4c3c-059e-4160-86c3-34a0488662e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252b4c3c-059e-4160-86c3-34a0488662e4">2021 год</_x041f__x0430__x043f__x043a__x0430_>
    <_x041e__x043f__x0438__x0441__x0430__x043d__x0438__x0435_ xmlns="6d7c22ec-c6a4-4777-88aa-bc3c76ac660e">Об утверждении Положения о порядке содержания мест захоронения и организации ритуальных услуг на территории Пектубаевского сельского поселения Новоторъяльского муниципального района Республики Марий Эл</_x041e__x043f__x0438__x0441__x0430__x043d__x0438__x0435_>
    <_dlc_DocId xmlns="57504d04-691e-4fc4-8f09-4f19fdbe90f6">XXJ7TYMEEKJ2-7857-150</_dlc_DocId>
    <_dlc_DocIdUrl xmlns="57504d04-691e-4fc4-8f09-4f19fdbe90f6">
      <Url>https://vip.gov.mari.ru/toryal/_layouts/DocIdRedir.aspx?ID=XXJ7TYMEEKJ2-7857-150</Url>
      <Description>XXJ7TYMEEKJ2-7857-150</Description>
    </_dlc_DocIdUrl>
  </documentManagement>
</p:properties>
</file>

<file path=customXml/itemProps1.xml><?xml version="1.0" encoding="utf-8"?>
<ds:datastoreItem xmlns:ds="http://schemas.openxmlformats.org/officeDocument/2006/customXml" ds:itemID="{352C527B-4F08-4FED-8BD9-8E392ABC3053}"/>
</file>

<file path=customXml/itemProps2.xml><?xml version="1.0" encoding="utf-8"?>
<ds:datastoreItem xmlns:ds="http://schemas.openxmlformats.org/officeDocument/2006/customXml" ds:itemID="{EA199957-9E85-492B-ACA4-81DC511E9372}"/>
</file>

<file path=customXml/itemProps3.xml><?xml version="1.0" encoding="utf-8"?>
<ds:datastoreItem xmlns:ds="http://schemas.openxmlformats.org/officeDocument/2006/customXml" ds:itemID="{9CB53C6C-46E5-41A5-B41D-1EE37CEBBAB2}"/>
</file>

<file path=customXml/itemProps4.xml><?xml version="1.0" encoding="utf-8"?>
<ds:datastoreItem xmlns:ds="http://schemas.openxmlformats.org/officeDocument/2006/customXml" ds:itemID="{3E6C2359-FB36-4CE9-8102-1F48B2097A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2453</Words>
  <Characters>13985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18 февраля 2021 г. №81</dc:title>
  <dc:creator>11</dc:creator>
  <cp:lastModifiedBy>Пользователь Windows</cp:lastModifiedBy>
  <cp:revision>5</cp:revision>
  <cp:lastPrinted>2021-02-18T10:26:00Z</cp:lastPrinted>
  <dcterms:created xsi:type="dcterms:W3CDTF">2021-02-04T10:41:00Z</dcterms:created>
  <dcterms:modified xsi:type="dcterms:W3CDTF">2021-02-18T10:27:00Z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0x0101009407C4D4F0A25C4B9AA2034BBD1220D9</vt:lpwstr>
  </property>
  <property fmtid="{D5CDD505-2E9C-101B-9397-08002B2CF9AE}" pid="3" name="_dlc_DocIdItemGuid">
    <vt:lpwstr>faa0fd1e-00dc-4d6c-8942-5b9075cd2893</vt:lpwstr>
  </property>
</Properties>
</file>