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F" w:rsidRDefault="00362D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56386F">
        <w:rPr>
          <w:sz w:val="28"/>
          <w:szCs w:val="28"/>
        </w:rPr>
        <w:t xml:space="preserve"> </w:t>
      </w:r>
      <w:r w:rsidR="001A6769">
        <w:rPr>
          <w:sz w:val="28"/>
          <w:szCs w:val="28"/>
        </w:rPr>
        <w:t>ПЕКТУБАЕВСКОГО</w:t>
      </w:r>
      <w:r w:rsidR="0056386F">
        <w:rPr>
          <w:sz w:val="28"/>
          <w:szCs w:val="28"/>
        </w:rPr>
        <w:t xml:space="preserve"> СЕЛЬСКОГО </w:t>
      </w:r>
      <w:r w:rsidR="0056386F">
        <w:rPr>
          <w:sz w:val="28"/>
          <w:szCs w:val="28"/>
        </w:rPr>
        <w:br/>
        <w:t>ПОСЕЛ</w:t>
      </w:r>
      <w:r w:rsidR="0056386F">
        <w:rPr>
          <w:sz w:val="28"/>
          <w:szCs w:val="28"/>
        </w:rPr>
        <w:t>Е</w:t>
      </w:r>
      <w:r w:rsidR="0056386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362D6F" w:rsidRDefault="00362D6F">
      <w:pPr>
        <w:jc w:val="center"/>
        <w:rPr>
          <w:sz w:val="28"/>
          <w:szCs w:val="28"/>
        </w:rPr>
      </w:pPr>
    </w:p>
    <w:p w:rsidR="00362D6F" w:rsidRDefault="00362D6F">
      <w:pPr>
        <w:jc w:val="center"/>
        <w:rPr>
          <w:sz w:val="28"/>
          <w:szCs w:val="28"/>
        </w:rPr>
      </w:pPr>
    </w:p>
    <w:p w:rsidR="00362D6F" w:rsidRDefault="00362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62D6F" w:rsidRDefault="00362D6F" w:rsidP="005A78DD">
      <w:pPr>
        <w:rPr>
          <w:sz w:val="28"/>
          <w:szCs w:val="28"/>
        </w:rPr>
      </w:pPr>
    </w:p>
    <w:p w:rsidR="00362D6F" w:rsidRDefault="004B1B52">
      <w:pPr>
        <w:rPr>
          <w:sz w:val="28"/>
          <w:szCs w:val="28"/>
        </w:rPr>
      </w:pPr>
      <w:r>
        <w:rPr>
          <w:sz w:val="28"/>
          <w:szCs w:val="28"/>
        </w:rPr>
        <w:t>Одиннадцатая</w:t>
      </w:r>
      <w:r w:rsidR="00362D6F">
        <w:rPr>
          <w:sz w:val="28"/>
          <w:szCs w:val="28"/>
        </w:rPr>
        <w:t xml:space="preserve"> сессия                                                     № </w:t>
      </w:r>
      <w:r>
        <w:rPr>
          <w:sz w:val="28"/>
          <w:szCs w:val="28"/>
        </w:rPr>
        <w:t>49</w:t>
      </w:r>
    </w:p>
    <w:p w:rsidR="00362D6F" w:rsidRDefault="00152909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362D6F">
        <w:rPr>
          <w:sz w:val="28"/>
          <w:szCs w:val="28"/>
        </w:rPr>
        <w:t xml:space="preserve"> созыва                            </w:t>
      </w:r>
      <w:r w:rsidR="00073D11">
        <w:rPr>
          <w:sz w:val="28"/>
          <w:szCs w:val="28"/>
        </w:rPr>
        <w:t xml:space="preserve">                              </w:t>
      </w:r>
      <w:r w:rsidR="00D90C46">
        <w:rPr>
          <w:sz w:val="28"/>
          <w:szCs w:val="28"/>
        </w:rPr>
        <w:t xml:space="preserve">20 октября </w:t>
      </w:r>
      <w:r w:rsidR="00362D6F">
        <w:rPr>
          <w:sz w:val="28"/>
          <w:szCs w:val="28"/>
        </w:rPr>
        <w:t>2020 г.</w:t>
      </w:r>
    </w:p>
    <w:p w:rsidR="00073D11" w:rsidRDefault="00073D11" w:rsidP="005A78DD">
      <w:pPr>
        <w:rPr>
          <w:b/>
          <w:sz w:val="28"/>
        </w:rPr>
      </w:pPr>
    </w:p>
    <w:p w:rsidR="00362D6F" w:rsidRPr="00CC2380" w:rsidRDefault="0036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3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362D6F" w:rsidRPr="00CC2380" w:rsidRDefault="0036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380">
        <w:rPr>
          <w:rFonts w:ascii="Times New Roman" w:hAnsi="Times New Roman" w:cs="Times New Roman"/>
          <w:b w:val="0"/>
          <w:sz w:val="28"/>
          <w:szCs w:val="28"/>
        </w:rPr>
        <w:t xml:space="preserve">о видах поощрения муниципального служащего </w:t>
      </w:r>
      <w:r w:rsidR="001A6769">
        <w:rPr>
          <w:rFonts w:ascii="Times New Roman" w:hAnsi="Times New Roman" w:cs="Times New Roman"/>
          <w:b w:val="0"/>
          <w:sz w:val="28"/>
          <w:szCs w:val="28"/>
        </w:rPr>
        <w:t>Пектубаевского</w:t>
      </w:r>
      <w:r w:rsidR="0056386F" w:rsidRPr="00CC2380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56386F" w:rsidRPr="00CC2380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86F" w:rsidRPr="00CC2380"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>Новоторъяльско</w:t>
      </w:r>
      <w:r w:rsidR="00CC238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CC238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C2380">
        <w:rPr>
          <w:rFonts w:ascii="Times New Roman" w:hAnsi="Times New Roman" w:cs="Times New Roman"/>
          <w:b w:val="0"/>
          <w:sz w:val="28"/>
          <w:szCs w:val="28"/>
        </w:rPr>
        <w:t>а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 xml:space="preserve"> Республики М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>а</w:t>
      </w:r>
      <w:r w:rsidR="00CC2380" w:rsidRPr="00CC2380">
        <w:rPr>
          <w:rFonts w:ascii="Times New Roman" w:hAnsi="Times New Roman" w:cs="Times New Roman"/>
          <w:b w:val="0"/>
          <w:sz w:val="28"/>
          <w:szCs w:val="28"/>
        </w:rPr>
        <w:t xml:space="preserve">рий Эл </w:t>
      </w:r>
      <w:r w:rsidRPr="00CC2380">
        <w:rPr>
          <w:rFonts w:ascii="Times New Roman" w:hAnsi="Times New Roman" w:cs="Times New Roman"/>
          <w:b w:val="0"/>
          <w:sz w:val="28"/>
          <w:szCs w:val="28"/>
        </w:rPr>
        <w:t>и порядке их примен</w:t>
      </w:r>
      <w:r w:rsidRPr="00CC23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2380">
        <w:rPr>
          <w:rFonts w:ascii="Times New Roman" w:hAnsi="Times New Roman" w:cs="Times New Roman"/>
          <w:b w:val="0"/>
          <w:sz w:val="28"/>
          <w:szCs w:val="28"/>
        </w:rPr>
        <w:t xml:space="preserve">ния  </w:t>
      </w:r>
    </w:p>
    <w:p w:rsidR="00362D6F" w:rsidRDefault="00362D6F">
      <w:pPr>
        <w:rPr>
          <w:b/>
          <w:sz w:val="28"/>
          <w:szCs w:val="28"/>
        </w:rPr>
      </w:pPr>
    </w:p>
    <w:p w:rsidR="00362D6F" w:rsidRDefault="00362D6F">
      <w:pPr>
        <w:jc w:val="center"/>
        <w:rPr>
          <w:b/>
          <w:sz w:val="28"/>
          <w:szCs w:val="28"/>
        </w:rPr>
      </w:pPr>
    </w:p>
    <w:p w:rsidR="00362D6F" w:rsidRDefault="00362D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от 2 марта 2007 г. </w:t>
      </w:r>
      <w:r>
        <w:rPr>
          <w:sz w:val="28"/>
          <w:szCs w:val="28"/>
        </w:rPr>
        <w:br/>
        <w:t xml:space="preserve">№ 25-ФЗ «О муниципальной службе в Российской Федерации», статьей 6 </w:t>
      </w:r>
      <w:r>
        <w:rPr>
          <w:sz w:val="28"/>
          <w:szCs w:val="28"/>
        </w:rPr>
        <w:br/>
        <w:t xml:space="preserve">Закона  Республики Марий Эл от 31 мая 2007 г. № 25-З «О реализации </w:t>
      </w:r>
      <w:r>
        <w:rPr>
          <w:sz w:val="28"/>
          <w:szCs w:val="28"/>
        </w:rPr>
        <w:br/>
        <w:t>полномочий Республики Марий Эл в области муниципальной службы»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Устав</w:t>
      </w:r>
      <w:r w:rsidR="00CA2EC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A6769">
        <w:rPr>
          <w:sz w:val="28"/>
          <w:szCs w:val="28"/>
        </w:rPr>
        <w:t>Пектубаевского</w:t>
      </w:r>
      <w:r w:rsidR="00C349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Положени</w:t>
      </w:r>
      <w:r w:rsidR="00CA2EC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муниципальной службе в </w:t>
      </w:r>
      <w:r w:rsidR="001A6769">
        <w:rPr>
          <w:sz w:val="28"/>
          <w:szCs w:val="28"/>
        </w:rPr>
        <w:t>Пектубаевском</w:t>
      </w:r>
      <w:r w:rsidR="0056386F">
        <w:rPr>
          <w:sz w:val="28"/>
          <w:szCs w:val="28"/>
        </w:rPr>
        <w:t xml:space="preserve"> сельском поселении </w:t>
      </w:r>
      <w:r w:rsidR="0056386F">
        <w:rPr>
          <w:sz w:val="28"/>
          <w:szCs w:val="28"/>
        </w:rPr>
        <w:br/>
      </w:r>
      <w:r>
        <w:rPr>
          <w:sz w:val="28"/>
          <w:szCs w:val="28"/>
        </w:rPr>
        <w:t>Новоторъяльско</w:t>
      </w:r>
      <w:r w:rsidR="00CA2EC0">
        <w:rPr>
          <w:sz w:val="28"/>
          <w:szCs w:val="28"/>
        </w:rPr>
        <w:t>го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</w:t>
      </w:r>
      <w:r w:rsidR="00CA2EC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CA2EC0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Марий Эл,</w:t>
      </w:r>
    </w:p>
    <w:p w:rsidR="00362D6F" w:rsidRDefault="00362D6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A6769">
        <w:rPr>
          <w:sz w:val="28"/>
          <w:szCs w:val="28"/>
        </w:rPr>
        <w:t>Пектубаевского</w:t>
      </w:r>
      <w:r w:rsidR="0056386F">
        <w:rPr>
          <w:sz w:val="28"/>
          <w:szCs w:val="28"/>
        </w:rPr>
        <w:t xml:space="preserve"> сельского поселения</w:t>
      </w:r>
    </w:p>
    <w:p w:rsidR="00362D6F" w:rsidRDefault="00362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62D6F" w:rsidRDefault="0036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видах поощрения                                муниципального служащего </w:t>
      </w:r>
      <w:r w:rsidR="001A6769">
        <w:rPr>
          <w:sz w:val="28"/>
          <w:szCs w:val="28"/>
        </w:rPr>
        <w:t>Пектубаевского</w:t>
      </w:r>
      <w:r w:rsidR="0056386F">
        <w:rPr>
          <w:sz w:val="28"/>
          <w:szCs w:val="28"/>
        </w:rPr>
        <w:t xml:space="preserve"> сельского поселения </w:t>
      </w:r>
      <w:r w:rsidR="0056386F">
        <w:rPr>
          <w:sz w:val="28"/>
          <w:szCs w:val="28"/>
        </w:rPr>
        <w:br/>
      </w:r>
      <w:r>
        <w:rPr>
          <w:sz w:val="28"/>
          <w:szCs w:val="28"/>
        </w:rPr>
        <w:t xml:space="preserve">Новоторъяльского муниципального района </w:t>
      </w:r>
      <w:r w:rsidR="00CC2380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и порядке их  применения.</w:t>
      </w:r>
    </w:p>
    <w:p w:rsidR="003E26A8" w:rsidRPr="00D90C46" w:rsidRDefault="00362D6F" w:rsidP="005A78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</w:t>
      </w:r>
      <w:r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решени</w:t>
      </w:r>
      <w:r w:rsidR="00D90C46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муниципального образования «</w:t>
      </w:r>
      <w:r w:rsidR="001A6769">
        <w:rPr>
          <w:rFonts w:ascii="Times New Roman" w:hAnsi="Times New Roman" w:cs="Times New Roman"/>
          <w:b w:val="0"/>
          <w:sz w:val="28"/>
          <w:szCs w:val="28"/>
        </w:rPr>
        <w:t>Пектубаевское</w:t>
      </w:r>
      <w:r w:rsidR="005638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B1B5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4B1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769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21</w:t>
      </w:r>
      <w:r w:rsidR="00C349BE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се</w:t>
      </w:r>
      <w:r w:rsidR="00C349BE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н</w:t>
      </w:r>
      <w:r w:rsidR="00C349BE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тября 2011</w:t>
      </w:r>
      <w:r w:rsidR="00D90C46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г.</w:t>
      </w:r>
      <w:r w:rsidR="00C349BE" w:rsidRPr="00BA6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="001A6769">
        <w:rPr>
          <w:rFonts w:ascii="Times New Roman" w:hAnsi="Times New Roman" w:cs="Times New Roman"/>
          <w:b w:val="0"/>
          <w:color w:val="auto"/>
          <w:sz w:val="28"/>
          <w:szCs w:val="28"/>
        </w:rPr>
        <w:t>63</w:t>
      </w:r>
      <w:r w:rsidR="00C349BE" w:rsidRPr="00BA6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hyperlink r:id="rId8" w:history="1"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Об утверждении Положения о видах </w:t>
        </w:r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br/>
          <w:t xml:space="preserve">поощрения муниципального служащего муниципального образования </w:t>
        </w:r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br/>
          <w:t>«</w:t>
        </w:r>
        <w:r w:rsidR="001A6769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Пектубаевское</w:t>
        </w:r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сельское посел</w:t>
        </w:r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е</w:t>
        </w:r>
        <w:r w:rsidR="00C349BE" w:rsidRPr="00BA685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ние» и порядке их применения</w:t>
        </w:r>
      </w:hyperlink>
      <w:r w:rsidR="00C349BE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="00D90C46" w:rsidRPr="00D90C46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362D6F" w:rsidRDefault="00362D6F">
      <w:pPr>
        <w:pStyle w:val="aa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</w:t>
      </w:r>
      <w:r w:rsidR="0056386F">
        <w:rPr>
          <w:sz w:val="28"/>
          <w:szCs w:val="28"/>
        </w:rPr>
        <w:t>ых</w:t>
      </w:r>
      <w:r>
        <w:rPr>
          <w:sz w:val="28"/>
          <w:szCs w:val="28"/>
        </w:rPr>
        <w:t xml:space="preserve"> стенд</w:t>
      </w:r>
      <w:r w:rsidR="0056386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1A6769">
        <w:rPr>
          <w:sz w:val="28"/>
          <w:szCs w:val="28"/>
        </w:rPr>
        <w:t>Пектубаевского</w:t>
      </w:r>
      <w:r w:rsidR="0056386F">
        <w:rPr>
          <w:sz w:val="28"/>
          <w:szCs w:val="28"/>
        </w:rPr>
        <w:t xml:space="preserve"> сельского поселения </w:t>
      </w:r>
      <w:r w:rsidR="003E26A8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 xml:space="preserve">и разместить </w:t>
      </w:r>
      <w:r w:rsidR="003E26A8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>
          <w:rPr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color w:val="0000FF"/>
            <w:sz w:val="28"/>
            <w:szCs w:val="28"/>
            <w:u w:val="single"/>
          </w:rPr>
          <w:t>://</w:t>
        </w:r>
        <w:r>
          <w:rPr>
            <w:color w:val="0000FF"/>
            <w:sz w:val="28"/>
            <w:szCs w:val="28"/>
            <w:u w:val="single"/>
            <w:lang w:val="en-US"/>
          </w:rPr>
          <w:t>mari</w:t>
        </w:r>
        <w:r>
          <w:rPr>
            <w:color w:val="0000FF"/>
            <w:sz w:val="28"/>
            <w:szCs w:val="28"/>
            <w:u w:val="single"/>
          </w:rPr>
          <w:t>-</w:t>
        </w:r>
        <w:r>
          <w:rPr>
            <w:color w:val="0000FF"/>
            <w:sz w:val="28"/>
            <w:szCs w:val="28"/>
            <w:u w:val="single"/>
            <w:lang w:val="en-US"/>
          </w:rPr>
          <w:t>el</w:t>
        </w:r>
        <w:r>
          <w:rPr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  <w:lang w:val="en-US"/>
          </w:rPr>
          <w:t>gov</w:t>
        </w:r>
        <w:r>
          <w:rPr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  <w:lang w:val="en-US"/>
          </w:rPr>
          <w:t>ru</w:t>
        </w:r>
        <w:r>
          <w:rPr>
            <w:color w:val="0000FF"/>
            <w:sz w:val="28"/>
            <w:szCs w:val="28"/>
            <w:u w:val="single"/>
          </w:rPr>
          <w:t>/</w:t>
        </w:r>
        <w:r>
          <w:rPr>
            <w:color w:val="0000FF"/>
            <w:sz w:val="28"/>
            <w:szCs w:val="28"/>
            <w:u w:val="single"/>
            <w:lang w:val="en-US"/>
          </w:rPr>
          <w:t>toryal</w:t>
        </w:r>
        <w:r>
          <w:rPr>
            <w:sz w:val="28"/>
            <w:szCs w:val="28"/>
          </w:rPr>
          <w:t xml:space="preserve">). </w:t>
        </w:r>
      </w:hyperlink>
    </w:p>
    <w:p w:rsidR="00362D6F" w:rsidRDefault="00362D6F">
      <w:pPr>
        <w:pStyle w:val="aa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362D6F" w:rsidRDefault="00362D6F" w:rsidP="005A78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sz w:val="28"/>
          <w:szCs w:val="28"/>
        </w:rPr>
        <w:br/>
        <w:t>и правопорядку.</w:t>
      </w:r>
    </w:p>
    <w:p w:rsidR="00362D6F" w:rsidRDefault="00362D6F">
      <w:pPr>
        <w:rPr>
          <w:sz w:val="28"/>
          <w:szCs w:val="28"/>
        </w:rPr>
      </w:pPr>
    </w:p>
    <w:p w:rsidR="0056386F" w:rsidRDefault="00563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769">
        <w:rPr>
          <w:sz w:val="28"/>
          <w:szCs w:val="28"/>
        </w:rPr>
        <w:t>Пектубаевского</w:t>
      </w:r>
      <w:r>
        <w:rPr>
          <w:sz w:val="28"/>
          <w:szCs w:val="28"/>
        </w:rPr>
        <w:t xml:space="preserve"> </w:t>
      </w:r>
    </w:p>
    <w:p w:rsidR="00362D6F" w:rsidRPr="005A78DD" w:rsidRDefault="0056386F" w:rsidP="005A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1A6769">
        <w:rPr>
          <w:sz w:val="28"/>
          <w:szCs w:val="28"/>
        </w:rPr>
        <w:t>Ю</w:t>
      </w:r>
      <w:r w:rsidR="005A78DD">
        <w:rPr>
          <w:sz w:val="28"/>
          <w:szCs w:val="28"/>
        </w:rPr>
        <w:t>. Мосунова</w:t>
      </w:r>
    </w:p>
    <w:p w:rsidR="00362D6F" w:rsidRDefault="00362D6F">
      <w:pPr>
        <w:pStyle w:val="a5"/>
        <w:jc w:val="right"/>
        <w:rPr>
          <w:sz w:val="22"/>
          <w:szCs w:val="22"/>
        </w:rPr>
      </w:pPr>
    </w:p>
    <w:p w:rsidR="00C349BE" w:rsidRPr="003E26A8" w:rsidRDefault="003E26A8" w:rsidP="003E26A8">
      <w:pPr>
        <w:ind w:left="4536"/>
        <w:jc w:val="center"/>
        <w:rPr>
          <w:color w:val="auto"/>
          <w:sz w:val="24"/>
          <w:szCs w:val="24"/>
          <w:lang/>
        </w:rPr>
      </w:pPr>
      <w:r>
        <w:rPr>
          <w:color w:val="auto"/>
          <w:sz w:val="24"/>
          <w:szCs w:val="24"/>
          <w:lang/>
        </w:rPr>
        <w:t xml:space="preserve"> </w:t>
      </w:r>
      <w:r w:rsidR="00C349BE" w:rsidRPr="003E26A8">
        <w:rPr>
          <w:color w:val="auto"/>
          <w:sz w:val="24"/>
          <w:szCs w:val="24"/>
          <w:lang/>
        </w:rPr>
        <w:t>УТВЕРЖДЕНО</w:t>
      </w:r>
    </w:p>
    <w:p w:rsidR="00C349BE" w:rsidRPr="003E26A8" w:rsidRDefault="00C349BE" w:rsidP="003E26A8">
      <w:pPr>
        <w:ind w:left="4989"/>
        <w:jc w:val="center"/>
        <w:rPr>
          <w:color w:val="auto"/>
          <w:sz w:val="24"/>
          <w:szCs w:val="24"/>
          <w:lang/>
        </w:rPr>
      </w:pPr>
      <w:r w:rsidRPr="003E26A8">
        <w:rPr>
          <w:color w:val="auto"/>
          <w:sz w:val="24"/>
          <w:szCs w:val="24"/>
          <w:lang/>
        </w:rPr>
        <w:t>решением Собрания депутатов</w:t>
      </w:r>
    </w:p>
    <w:p w:rsidR="00C349BE" w:rsidRPr="003E26A8" w:rsidRDefault="001A6769" w:rsidP="003E26A8">
      <w:pPr>
        <w:ind w:left="4989"/>
        <w:jc w:val="center"/>
        <w:rPr>
          <w:color w:val="auto"/>
          <w:sz w:val="24"/>
          <w:szCs w:val="24"/>
          <w:lang/>
        </w:rPr>
      </w:pPr>
      <w:r>
        <w:rPr>
          <w:color w:val="auto"/>
          <w:sz w:val="24"/>
          <w:szCs w:val="24"/>
          <w:lang/>
        </w:rPr>
        <w:t>Пектубаевского</w:t>
      </w:r>
      <w:r w:rsidR="00C349BE" w:rsidRPr="003E26A8">
        <w:rPr>
          <w:color w:val="auto"/>
          <w:sz w:val="24"/>
          <w:szCs w:val="24"/>
          <w:lang/>
        </w:rPr>
        <w:t xml:space="preserve"> сельского</w:t>
      </w:r>
      <w:r w:rsidR="003E26A8">
        <w:rPr>
          <w:color w:val="auto"/>
          <w:sz w:val="24"/>
          <w:szCs w:val="24"/>
          <w:lang/>
        </w:rPr>
        <w:t xml:space="preserve"> </w:t>
      </w:r>
      <w:r w:rsidR="00C349BE" w:rsidRPr="003E26A8">
        <w:rPr>
          <w:color w:val="auto"/>
          <w:sz w:val="24"/>
          <w:szCs w:val="24"/>
          <w:lang/>
        </w:rPr>
        <w:t>посел</w:t>
      </w:r>
      <w:r w:rsidR="00C349BE" w:rsidRPr="003E26A8">
        <w:rPr>
          <w:color w:val="auto"/>
          <w:sz w:val="24"/>
          <w:szCs w:val="24"/>
          <w:lang/>
        </w:rPr>
        <w:t>е</w:t>
      </w:r>
      <w:r w:rsidR="00C349BE" w:rsidRPr="003E26A8">
        <w:rPr>
          <w:color w:val="auto"/>
          <w:sz w:val="24"/>
          <w:szCs w:val="24"/>
          <w:lang/>
        </w:rPr>
        <w:t>ния</w:t>
      </w:r>
    </w:p>
    <w:p w:rsidR="00C349BE" w:rsidRPr="003E26A8" w:rsidRDefault="00C349BE" w:rsidP="00C349BE">
      <w:pPr>
        <w:ind w:left="4989"/>
        <w:jc w:val="both"/>
        <w:rPr>
          <w:color w:val="auto"/>
          <w:sz w:val="28"/>
          <w:szCs w:val="28"/>
          <w:lang/>
        </w:rPr>
      </w:pPr>
      <w:r w:rsidRPr="003E26A8">
        <w:rPr>
          <w:color w:val="auto"/>
          <w:sz w:val="24"/>
          <w:szCs w:val="24"/>
          <w:lang/>
        </w:rPr>
        <w:t xml:space="preserve">  </w:t>
      </w:r>
      <w:r w:rsidR="003E26A8">
        <w:rPr>
          <w:color w:val="auto"/>
          <w:sz w:val="24"/>
          <w:szCs w:val="24"/>
          <w:lang/>
        </w:rPr>
        <w:t xml:space="preserve">    </w:t>
      </w:r>
      <w:r w:rsidR="00D90C46">
        <w:rPr>
          <w:color w:val="auto"/>
          <w:sz w:val="24"/>
          <w:szCs w:val="24"/>
          <w:lang/>
        </w:rPr>
        <w:t>о</w:t>
      </w:r>
      <w:r w:rsidRPr="003E26A8">
        <w:rPr>
          <w:color w:val="auto"/>
          <w:sz w:val="24"/>
          <w:szCs w:val="24"/>
          <w:lang/>
        </w:rPr>
        <w:t>т</w:t>
      </w:r>
      <w:r w:rsidR="00D90C46">
        <w:rPr>
          <w:color w:val="auto"/>
          <w:sz w:val="24"/>
          <w:szCs w:val="24"/>
          <w:lang/>
        </w:rPr>
        <w:t xml:space="preserve"> 20 октября</w:t>
      </w:r>
      <w:r w:rsidR="003E26A8">
        <w:rPr>
          <w:color w:val="auto"/>
          <w:sz w:val="24"/>
          <w:szCs w:val="24"/>
          <w:lang/>
        </w:rPr>
        <w:t xml:space="preserve"> </w:t>
      </w:r>
      <w:r w:rsidRPr="003E26A8">
        <w:rPr>
          <w:color w:val="auto"/>
          <w:sz w:val="24"/>
          <w:szCs w:val="24"/>
          <w:lang/>
        </w:rPr>
        <w:t xml:space="preserve">2020 г. № </w:t>
      </w:r>
      <w:r w:rsidR="004B1B52">
        <w:rPr>
          <w:color w:val="auto"/>
          <w:sz w:val="24"/>
          <w:szCs w:val="24"/>
          <w:lang/>
        </w:rPr>
        <w:t>49</w:t>
      </w:r>
    </w:p>
    <w:p w:rsidR="0056386F" w:rsidRDefault="00C349BE" w:rsidP="0056386F">
      <w:r>
        <w:t xml:space="preserve"> </w:t>
      </w:r>
    </w:p>
    <w:p w:rsidR="00C349BE" w:rsidRDefault="00C349BE" w:rsidP="0056386F"/>
    <w:p w:rsidR="003E26A8" w:rsidRPr="0056386F" w:rsidRDefault="003E26A8" w:rsidP="0056386F"/>
    <w:p w:rsidR="0056386F" w:rsidRPr="00CD6307" w:rsidRDefault="0056386F" w:rsidP="00563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30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6386F" w:rsidRPr="00CD6307" w:rsidRDefault="0056386F" w:rsidP="00563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307">
        <w:rPr>
          <w:rFonts w:ascii="Times New Roman" w:hAnsi="Times New Roman" w:cs="Times New Roman"/>
          <w:sz w:val="28"/>
          <w:szCs w:val="28"/>
        </w:rPr>
        <w:t xml:space="preserve">о видах поощрения муниципального служащего </w:t>
      </w:r>
      <w:r w:rsidR="001A6769">
        <w:rPr>
          <w:rFonts w:ascii="Times New Roman" w:hAnsi="Times New Roman" w:cs="Times New Roman"/>
          <w:sz w:val="28"/>
          <w:szCs w:val="28"/>
        </w:rPr>
        <w:t>Пектубаевского</w:t>
      </w:r>
      <w:r w:rsidR="00C349BE" w:rsidRPr="00CD6307">
        <w:rPr>
          <w:rFonts w:ascii="Times New Roman" w:hAnsi="Times New Roman" w:cs="Times New Roman"/>
          <w:sz w:val="28"/>
          <w:szCs w:val="28"/>
        </w:rPr>
        <w:br/>
      </w:r>
      <w:r w:rsidRPr="00CD63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6307" w:rsidRPr="00CD630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CD6307">
        <w:rPr>
          <w:rFonts w:ascii="Times New Roman" w:hAnsi="Times New Roman" w:cs="Times New Roman"/>
          <w:sz w:val="28"/>
          <w:szCs w:val="28"/>
        </w:rPr>
        <w:br/>
      </w:r>
      <w:r w:rsidR="00CD6307" w:rsidRPr="00CD630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CD6307">
        <w:rPr>
          <w:rFonts w:ascii="Times New Roman" w:hAnsi="Times New Roman" w:cs="Times New Roman"/>
          <w:sz w:val="28"/>
          <w:szCs w:val="28"/>
        </w:rPr>
        <w:t>и порядке их примен</w:t>
      </w:r>
      <w:r w:rsidRPr="00CD6307">
        <w:rPr>
          <w:rFonts w:ascii="Times New Roman" w:hAnsi="Times New Roman" w:cs="Times New Roman"/>
          <w:sz w:val="28"/>
          <w:szCs w:val="28"/>
        </w:rPr>
        <w:t>е</w:t>
      </w:r>
      <w:r w:rsidRPr="00CD6307">
        <w:rPr>
          <w:rFonts w:ascii="Times New Roman" w:hAnsi="Times New Roman" w:cs="Times New Roman"/>
          <w:sz w:val="28"/>
          <w:szCs w:val="28"/>
        </w:rPr>
        <w:t xml:space="preserve">ния  </w:t>
      </w:r>
    </w:p>
    <w:p w:rsidR="00362D6F" w:rsidRDefault="00362D6F">
      <w:pPr>
        <w:pStyle w:val="2"/>
        <w:jc w:val="center"/>
        <w:rPr>
          <w:b w:val="0"/>
          <w:sz w:val="28"/>
          <w:szCs w:val="28"/>
        </w:rPr>
      </w:pPr>
    </w:p>
    <w:p w:rsidR="00362D6F" w:rsidRDefault="00362D6F" w:rsidP="0056386F">
      <w:pPr>
        <w:pStyle w:val="2"/>
        <w:numPr>
          <w:ilvl w:val="3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6386F" w:rsidRPr="0056386F" w:rsidRDefault="0056386F" w:rsidP="00C349BE"/>
    <w:p w:rsidR="00362D6F" w:rsidRDefault="00362D6F">
      <w:pPr>
        <w:ind w:firstLine="540"/>
        <w:jc w:val="both"/>
        <w:rPr>
          <w:sz w:val="28"/>
          <w:szCs w:val="28"/>
        </w:rPr>
      </w:pPr>
      <w:bookmarkStart w:id="0" w:name="100"/>
      <w:bookmarkStart w:id="1" w:name="101"/>
      <w:bookmarkEnd w:id="0"/>
      <w:bookmarkEnd w:id="1"/>
      <w:r>
        <w:rPr>
          <w:sz w:val="28"/>
          <w:szCs w:val="28"/>
        </w:rPr>
        <w:t>1.1. Настоящее положение разработано в соответствии со статьей 26               Федерального закона от 02 марта 2007 г</w:t>
      </w:r>
      <w:r w:rsidR="004A624E">
        <w:rPr>
          <w:sz w:val="28"/>
          <w:szCs w:val="28"/>
        </w:rPr>
        <w:t>.</w:t>
      </w:r>
      <w:r>
        <w:rPr>
          <w:sz w:val="28"/>
          <w:szCs w:val="28"/>
        </w:rPr>
        <w:t xml:space="preserve">  № 25-ФЗ «О муниципальной </w:t>
      </w:r>
      <w:r>
        <w:rPr>
          <w:sz w:val="28"/>
          <w:szCs w:val="28"/>
        </w:rPr>
        <w:br/>
        <w:t xml:space="preserve">службе в Российской Федерации», статьей 6 Закона Республики Марий Эл </w:t>
      </w:r>
      <w:r>
        <w:rPr>
          <w:sz w:val="28"/>
          <w:szCs w:val="28"/>
        </w:rPr>
        <w:br/>
        <w:t>от 31 мая 2007 г</w:t>
      </w:r>
      <w:r w:rsidR="004A624E">
        <w:rPr>
          <w:sz w:val="28"/>
          <w:szCs w:val="28"/>
        </w:rPr>
        <w:t>.</w:t>
      </w:r>
      <w:r>
        <w:rPr>
          <w:sz w:val="28"/>
          <w:szCs w:val="28"/>
        </w:rPr>
        <w:t xml:space="preserve"> № 25-З «О реализации полномочий Республики Марий Эл </w:t>
      </w:r>
      <w:r w:rsidR="003E26A8">
        <w:rPr>
          <w:sz w:val="28"/>
          <w:szCs w:val="28"/>
        </w:rPr>
        <w:br/>
      </w:r>
      <w:r>
        <w:rPr>
          <w:sz w:val="28"/>
          <w:szCs w:val="28"/>
        </w:rPr>
        <w:t>в области муниципальной службы», Положени</w:t>
      </w:r>
      <w:r w:rsidR="00CA2EC0">
        <w:rPr>
          <w:sz w:val="28"/>
          <w:szCs w:val="28"/>
        </w:rPr>
        <w:t>ем</w:t>
      </w:r>
      <w:r>
        <w:rPr>
          <w:sz w:val="28"/>
          <w:szCs w:val="28"/>
        </w:rPr>
        <w:t xml:space="preserve"> о муниципальной службе </w:t>
      </w:r>
      <w:r w:rsidR="003E26A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C349BE">
        <w:rPr>
          <w:sz w:val="28"/>
          <w:szCs w:val="28"/>
        </w:rPr>
        <w:t xml:space="preserve"> </w:t>
      </w:r>
      <w:r w:rsidR="001A6769">
        <w:rPr>
          <w:sz w:val="28"/>
          <w:szCs w:val="28"/>
        </w:rPr>
        <w:t>Пектубаевском</w:t>
      </w:r>
      <w:r w:rsidR="00C349BE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Новоторъяльско</w:t>
      </w:r>
      <w:r w:rsidR="00CA2EC0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CA2EC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E26A8">
        <w:rPr>
          <w:sz w:val="28"/>
          <w:szCs w:val="28"/>
        </w:rPr>
        <w:br/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CA2EC0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Марий Эл </w:t>
      </w:r>
      <w:r w:rsidR="00C349BE">
        <w:rPr>
          <w:sz w:val="28"/>
          <w:szCs w:val="28"/>
        </w:rPr>
        <w:t xml:space="preserve">(далее – </w:t>
      </w:r>
      <w:r w:rsidR="001A6769" w:rsidRPr="001A6769">
        <w:rPr>
          <w:color w:val="auto"/>
          <w:sz w:val="28"/>
          <w:szCs w:val="28"/>
        </w:rPr>
        <w:t>Пектубаевское</w:t>
      </w:r>
      <w:r w:rsidR="00C349BE" w:rsidRPr="001A6769">
        <w:rPr>
          <w:color w:val="auto"/>
          <w:sz w:val="28"/>
          <w:szCs w:val="28"/>
        </w:rPr>
        <w:t xml:space="preserve"> сельско</w:t>
      </w:r>
      <w:r w:rsidR="003E26A8" w:rsidRPr="001A6769">
        <w:rPr>
          <w:color w:val="auto"/>
          <w:sz w:val="28"/>
          <w:szCs w:val="28"/>
        </w:rPr>
        <w:t>е</w:t>
      </w:r>
      <w:r w:rsidR="00C349BE" w:rsidRPr="001A6769">
        <w:rPr>
          <w:color w:val="auto"/>
          <w:sz w:val="28"/>
          <w:szCs w:val="28"/>
        </w:rPr>
        <w:t xml:space="preserve"> поселени</w:t>
      </w:r>
      <w:r w:rsidR="003E26A8" w:rsidRPr="001A6769">
        <w:rPr>
          <w:color w:val="auto"/>
          <w:sz w:val="28"/>
          <w:szCs w:val="28"/>
        </w:rPr>
        <w:t>е</w:t>
      </w:r>
      <w:r w:rsidR="00C349BE" w:rsidRPr="001A6769">
        <w:rPr>
          <w:color w:val="auto"/>
          <w:sz w:val="28"/>
          <w:szCs w:val="28"/>
        </w:rPr>
        <w:t xml:space="preserve">) </w:t>
      </w:r>
      <w:r w:rsidR="003E26A8" w:rsidRPr="001A6769">
        <w:rPr>
          <w:color w:val="auto"/>
          <w:sz w:val="28"/>
          <w:szCs w:val="28"/>
        </w:rPr>
        <w:br/>
      </w:r>
      <w:r w:rsidRPr="001A6769">
        <w:rPr>
          <w:color w:val="auto"/>
          <w:sz w:val="28"/>
          <w:szCs w:val="28"/>
        </w:rPr>
        <w:t xml:space="preserve">в целях стимулирования успешного и добросовестного исполнения </w:t>
      </w:r>
      <w:r w:rsidR="003E26A8" w:rsidRPr="001A6769">
        <w:rPr>
          <w:color w:val="auto"/>
          <w:sz w:val="28"/>
          <w:szCs w:val="28"/>
        </w:rPr>
        <w:br/>
      </w:r>
      <w:r>
        <w:rPr>
          <w:sz w:val="28"/>
          <w:szCs w:val="28"/>
        </w:rPr>
        <w:t>муниципальными служащими своих должностных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занностей.</w:t>
      </w:r>
    </w:p>
    <w:p w:rsidR="00362D6F" w:rsidRDefault="00362D6F">
      <w:pPr>
        <w:ind w:firstLine="540"/>
        <w:jc w:val="center"/>
        <w:rPr>
          <w:sz w:val="28"/>
          <w:szCs w:val="28"/>
        </w:rPr>
      </w:pPr>
    </w:p>
    <w:p w:rsidR="00362D6F" w:rsidRDefault="00362D6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Виды поощрений</w:t>
      </w:r>
    </w:p>
    <w:p w:rsidR="0056386F" w:rsidRDefault="0056386F">
      <w:pPr>
        <w:ind w:firstLine="540"/>
        <w:jc w:val="center"/>
        <w:rPr>
          <w:b/>
          <w:sz w:val="28"/>
          <w:szCs w:val="28"/>
        </w:rPr>
      </w:pPr>
    </w:p>
    <w:p w:rsidR="00362D6F" w:rsidRDefault="00362D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успешное и добросовестное исполнение муниципальным </w:t>
      </w:r>
      <w:r>
        <w:rPr>
          <w:sz w:val="28"/>
          <w:szCs w:val="28"/>
        </w:rPr>
        <w:br/>
        <w:t xml:space="preserve">служащим </w:t>
      </w:r>
      <w:r w:rsidR="001A6769">
        <w:rPr>
          <w:sz w:val="28"/>
          <w:szCs w:val="28"/>
        </w:rPr>
        <w:t>Пектубаевского</w:t>
      </w:r>
      <w:r w:rsidR="00C349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</w:t>
      </w:r>
      <w:r>
        <w:rPr>
          <w:sz w:val="28"/>
          <w:szCs w:val="28"/>
        </w:rPr>
        <w:br/>
        <w:t xml:space="preserve">обязанностей, продолжительную и безупречную службу, выполнение </w:t>
      </w:r>
      <w:r>
        <w:rPr>
          <w:sz w:val="28"/>
          <w:szCs w:val="28"/>
        </w:rPr>
        <w:br/>
        <w:t xml:space="preserve">заданий особой важности и сложности представителем нанимателя </w:t>
      </w:r>
      <w:r>
        <w:rPr>
          <w:sz w:val="28"/>
          <w:szCs w:val="28"/>
        </w:rPr>
        <w:br/>
        <w:t>(работодателем) в соответствии с Законом Республики Марий Эл от 31 мая 2007 г. № 25-З «О реализации полномочий Республики Марий Эл в области муниципальной службы»  могут применяться следующие виды поощрений: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объявление благодарности;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премии;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награждение ценным подарком;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выплата единовременного поощрения в связи с выходом на пенсию по старости;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досрочное присвоение очередного классного чина или присвоение              классного чина на одну ступень выше очередного;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представление к награждению государственными наградами </w:t>
      </w:r>
      <w:r>
        <w:rPr>
          <w:sz w:val="28"/>
          <w:szCs w:val="28"/>
        </w:rPr>
        <w:br/>
        <w:t>Республики Марий Эл;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представление к награждению государственными </w:t>
      </w:r>
      <w:r w:rsidR="00D90C46">
        <w:rPr>
          <w:sz w:val="28"/>
          <w:szCs w:val="28"/>
        </w:rPr>
        <w:t xml:space="preserve">наградами </w:t>
      </w:r>
      <w:r w:rsidR="00D90C46">
        <w:rPr>
          <w:sz w:val="28"/>
          <w:szCs w:val="28"/>
        </w:rPr>
        <w:br/>
        <w:t>Российской Федерации;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выплата единовременного поощрения при присвоении почетных званий Республики Марий Эл, награждении орденом «За заслуги перед </w:t>
      </w:r>
      <w:r>
        <w:rPr>
          <w:sz w:val="28"/>
          <w:szCs w:val="28"/>
        </w:rPr>
        <w:br/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 Эл» или медалью ордена «За заслуги перед Марий Эл».</w:t>
      </w:r>
    </w:p>
    <w:p w:rsidR="00C349BE" w:rsidRDefault="00C349BE" w:rsidP="003E26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поощрении муниципального служащего допускается объединение               нескольких видов поощрений.</w:t>
      </w:r>
    </w:p>
    <w:p w:rsidR="00C349BE" w:rsidRDefault="00C349BE" w:rsidP="00C349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применения поощрений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 применении к муниципальному служащему поощрения              принимается представителем нанимателя (работодателем)</w:t>
      </w:r>
      <w:r>
        <w:rPr>
          <w:bCs/>
          <w:sz w:val="28"/>
          <w:szCs w:val="28"/>
        </w:rPr>
        <w:t xml:space="preserve"> с учетом </w:t>
      </w:r>
      <w:r>
        <w:rPr>
          <w:bCs/>
          <w:sz w:val="28"/>
          <w:szCs w:val="28"/>
        </w:rPr>
        <w:br/>
        <w:t>обеспечения задач и функций органа местного самоуправления, исполнения должностных обязанностей</w:t>
      </w:r>
      <w:r>
        <w:rPr>
          <w:sz w:val="28"/>
          <w:szCs w:val="28"/>
        </w:rPr>
        <w:t>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Ходатайство о применении поощрения вносится на имя </w:t>
      </w:r>
      <w:r>
        <w:rPr>
          <w:sz w:val="28"/>
          <w:szCs w:val="28"/>
        </w:rPr>
        <w:br/>
        <w:t xml:space="preserve">представителя нанимателя (работодателя) непосредственным руководителем муниципального служащего, либо уполномоченным им лицом. В ходатайстве должны быть указаны краткие сведения о муниципальном служащем, </w:t>
      </w:r>
      <w:r>
        <w:rPr>
          <w:sz w:val="28"/>
          <w:szCs w:val="28"/>
        </w:rPr>
        <w:br/>
        <w:t xml:space="preserve">представляемым к поощрению, его заслуги и достижения. </w:t>
      </w:r>
      <w:r>
        <w:rPr>
          <w:sz w:val="28"/>
          <w:szCs w:val="28"/>
        </w:rPr>
        <w:br/>
        <w:t>Вопрос о применении поощрения рассматривается в течение семи рабочих дней со дня получения ходатайства.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Представитель нанимателя (работодатель) вправе лично </w:t>
      </w:r>
      <w:r>
        <w:rPr>
          <w:sz w:val="28"/>
          <w:szCs w:val="28"/>
        </w:rPr>
        <w:br/>
        <w:t>инициировать вопрос о применении поощрения.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о применении поощрения оформляется правовым актом </w:t>
      </w:r>
      <w:r>
        <w:rPr>
          <w:sz w:val="28"/>
          <w:szCs w:val="28"/>
        </w:rPr>
        <w:br/>
        <w:t>представителя нанимателя (работодателя).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Объявление благодарности оформляется в виде Благодарственного        письма.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Поощрение денежной премией или ценным подарком </w:t>
      </w:r>
      <w:r>
        <w:rPr>
          <w:sz w:val="28"/>
          <w:szCs w:val="28"/>
        </w:rPr>
        <w:br/>
        <w:t xml:space="preserve">осуществляет представитель нанимателя (работодатель). Порядок и критерии выплаты премии устанавливаются Положением о размерах и условиях </w:t>
      </w:r>
      <w:r>
        <w:rPr>
          <w:sz w:val="28"/>
          <w:szCs w:val="28"/>
        </w:rPr>
        <w:br/>
        <w:t xml:space="preserve">оплаты труда лиц, замещающих должности муниципальной службы </w:t>
      </w:r>
      <w:r>
        <w:rPr>
          <w:sz w:val="28"/>
          <w:szCs w:val="28"/>
        </w:rPr>
        <w:br/>
        <w:t xml:space="preserve">в </w:t>
      </w:r>
      <w:r w:rsidR="001A6769">
        <w:rPr>
          <w:sz w:val="28"/>
          <w:szCs w:val="28"/>
        </w:rPr>
        <w:t>Пектубаевском</w:t>
      </w:r>
      <w:r>
        <w:rPr>
          <w:sz w:val="28"/>
          <w:szCs w:val="28"/>
        </w:rPr>
        <w:t xml:space="preserve"> сельском поселении.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Представление муниципальных служащих к награждению                             государственными наградами Российской Федерации и Республики </w:t>
      </w:r>
      <w:r>
        <w:rPr>
          <w:sz w:val="28"/>
          <w:szCs w:val="28"/>
        </w:rPr>
        <w:br/>
        <w:t xml:space="preserve">Марий Эл производится в порядке, установленном действующим </w:t>
      </w:r>
      <w:r>
        <w:rPr>
          <w:sz w:val="28"/>
          <w:szCs w:val="28"/>
        </w:rPr>
        <w:br/>
        <w:t>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  Российской Федерации и Республики Марий Эл.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Объявление благодарности, награждение ценным подарком                         производиться в торжественной обстановке представителем нанимателя                      (работодателем), принявшим решение о поощрении муниципального </w:t>
      </w:r>
      <w:r>
        <w:rPr>
          <w:sz w:val="28"/>
          <w:szCs w:val="28"/>
        </w:rPr>
        <w:br/>
        <w:t>служащего, или уполномоченным им лицом.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 xml:space="preserve">3.9. Сведения о поощрениях муниципальных служащих вносятся </w:t>
      </w:r>
      <w:r>
        <w:rPr>
          <w:sz w:val="28"/>
        </w:rPr>
        <w:br/>
        <w:t xml:space="preserve">в их личные дела. Сведения о поощрениях в трудовую книжку </w:t>
      </w:r>
      <w:r>
        <w:rPr>
          <w:sz w:val="28"/>
        </w:rPr>
        <w:br/>
        <w:t xml:space="preserve">вносятся в соответствии с действующим законодательством </w:t>
      </w:r>
      <w:r>
        <w:rPr>
          <w:sz w:val="28"/>
        </w:rPr>
        <w:br/>
      </w:r>
      <w:r>
        <w:rPr>
          <w:sz w:val="28"/>
          <w:szCs w:val="28"/>
        </w:rPr>
        <w:t>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>
        <w:rPr>
          <w:sz w:val="28"/>
        </w:rPr>
        <w:t>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3.10. Решение о единовременном поощрении </w:t>
      </w:r>
      <w:r>
        <w:rPr>
          <w:sz w:val="28"/>
          <w:szCs w:val="28"/>
        </w:rPr>
        <w:t xml:space="preserve">в связи с выходом </w:t>
      </w:r>
      <w:r>
        <w:rPr>
          <w:sz w:val="28"/>
          <w:szCs w:val="28"/>
        </w:rPr>
        <w:br/>
        <w:t>на пенсию по старости</w:t>
      </w:r>
      <w:r>
        <w:rPr>
          <w:sz w:val="28"/>
        </w:rPr>
        <w:t xml:space="preserve"> (далее – единовременное поощрение) принимается представителем нанимателя (работодателя) при увольнении муниципального служащего с муниципальной службы</w:t>
      </w:r>
      <w:r w:rsidRPr="00D836BD">
        <w:rPr>
          <w:sz w:val="28"/>
        </w:rPr>
        <w:t xml:space="preserve"> </w:t>
      </w:r>
      <w:r>
        <w:rPr>
          <w:sz w:val="28"/>
        </w:rPr>
        <w:t xml:space="preserve">в связи с выходом на пенсию </w:t>
      </w:r>
      <w:r>
        <w:rPr>
          <w:sz w:val="28"/>
        </w:rPr>
        <w:br/>
        <w:t>по ст</w:t>
      </w:r>
      <w:r>
        <w:rPr>
          <w:sz w:val="28"/>
        </w:rPr>
        <w:t>а</w:t>
      </w:r>
      <w:r>
        <w:rPr>
          <w:sz w:val="28"/>
        </w:rPr>
        <w:t xml:space="preserve">рости. 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  <w:t>3.11. Размер единовременн</w:t>
      </w:r>
      <w:r>
        <w:rPr>
          <w:sz w:val="28"/>
        </w:rPr>
        <w:t>о</w:t>
      </w:r>
      <w:r>
        <w:rPr>
          <w:sz w:val="28"/>
        </w:rPr>
        <w:t xml:space="preserve">го поощрения определяется исходя </w:t>
      </w:r>
      <w:r>
        <w:rPr>
          <w:sz w:val="28"/>
        </w:rPr>
        <w:br/>
        <w:t>из о</w:t>
      </w:r>
      <w:r>
        <w:rPr>
          <w:sz w:val="28"/>
        </w:rPr>
        <w:t>б</w:t>
      </w:r>
      <w:r>
        <w:rPr>
          <w:sz w:val="28"/>
        </w:rPr>
        <w:t>щей продолжительности стажа муниципальной службы за выслугу лет:</w:t>
      </w:r>
    </w:p>
    <w:p w:rsidR="003E26A8" w:rsidRDefault="003E26A8" w:rsidP="00C349BE">
      <w:pPr>
        <w:ind w:firstLine="709"/>
        <w:jc w:val="both"/>
        <w:rPr>
          <w:sz w:val="28"/>
        </w:rPr>
      </w:pPr>
    </w:p>
    <w:p w:rsidR="003E26A8" w:rsidRDefault="003E26A8" w:rsidP="00C349BE">
      <w:pPr>
        <w:ind w:firstLine="709"/>
        <w:jc w:val="both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 xml:space="preserve">Год назначения пенсии </w:t>
            </w:r>
          </w:p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  <w:r w:rsidRPr="00950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</w:t>
            </w:r>
          </w:p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для определения разм</w:t>
            </w: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</w:t>
            </w: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 xml:space="preserve">ного поощрения </w:t>
            </w:r>
          </w:p>
        </w:tc>
      </w:tr>
      <w:tr w:rsidR="00C349BE" w:rsidRPr="00A87F7A" w:rsidTr="00E26447">
        <w:trPr>
          <w:trHeight w:val="121"/>
        </w:trPr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до 2017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 xml:space="preserve">        не менее 15 лет</w:t>
            </w:r>
          </w:p>
        </w:tc>
      </w:tr>
      <w:tr w:rsidR="00C349BE" w:rsidRPr="00A87F7A" w:rsidTr="00E26447">
        <w:trPr>
          <w:trHeight w:val="199"/>
        </w:trPr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15 лет 6 месяцев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16 лет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16 лет 6 месяцев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17 лет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17 лет 6 месяцев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18 лет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18 лет 6 месяцев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19 лет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19 лет 6 месяцев</w:t>
            </w:r>
          </w:p>
        </w:tc>
      </w:tr>
      <w:tr w:rsidR="00C349BE" w:rsidRPr="00A87F7A" w:rsidTr="00E26447">
        <w:tc>
          <w:tcPr>
            <w:tcW w:w="4819" w:type="dxa"/>
          </w:tcPr>
          <w:p w:rsidR="00C349BE" w:rsidRPr="00950514" w:rsidRDefault="00C349BE" w:rsidP="00E26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4820" w:type="dxa"/>
          </w:tcPr>
          <w:p w:rsidR="00C349BE" w:rsidRPr="00950514" w:rsidRDefault="00C349BE" w:rsidP="00E2644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14">
              <w:rPr>
                <w:rFonts w:ascii="Times New Roman" w:hAnsi="Times New Roman" w:cs="Times New Roman"/>
                <w:sz w:val="24"/>
                <w:szCs w:val="24"/>
              </w:rPr>
              <w:t>не менее 20 лет</w:t>
            </w:r>
          </w:p>
        </w:tc>
      </w:tr>
    </w:tbl>
    <w:p w:rsidR="00C349BE" w:rsidRPr="00A87F7A" w:rsidRDefault="00C349BE" w:rsidP="00C349BE">
      <w:pPr>
        <w:autoSpaceDE w:val="0"/>
        <w:autoSpaceDN w:val="0"/>
        <w:adjustRightInd w:val="0"/>
        <w:ind w:left="4800" w:firstLine="709"/>
        <w:jc w:val="center"/>
        <w:outlineLvl w:val="0"/>
        <w:rPr>
          <w:sz w:val="24"/>
          <w:szCs w:val="24"/>
        </w:rPr>
      </w:pP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Pr="006C5A37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6C5A37">
        <w:rPr>
          <w:sz w:val="28"/>
          <w:szCs w:val="28"/>
        </w:rPr>
        <w:t>. Единовременное поощрение при общей продолжительности стажа муниципальной службы за выслугу лет в соответствии с пунктом 3.1</w:t>
      </w:r>
      <w:r>
        <w:rPr>
          <w:sz w:val="28"/>
          <w:szCs w:val="28"/>
        </w:rPr>
        <w:t>1</w:t>
      </w:r>
      <w:r w:rsidRPr="006C5A3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6C5A37">
        <w:rPr>
          <w:sz w:val="28"/>
          <w:szCs w:val="28"/>
        </w:rPr>
        <w:t xml:space="preserve">настоящего Положения составляет 5 должностных окладов месячного </w:t>
      </w:r>
      <w:r>
        <w:rPr>
          <w:sz w:val="28"/>
          <w:szCs w:val="28"/>
        </w:rPr>
        <w:br/>
      </w:r>
      <w:r w:rsidRPr="006C5A37">
        <w:rPr>
          <w:sz w:val="28"/>
          <w:szCs w:val="28"/>
        </w:rPr>
        <w:t>денежного содержания, размер которого увеличивается</w:t>
      </w:r>
      <w:r>
        <w:rPr>
          <w:sz w:val="28"/>
        </w:rPr>
        <w:t xml:space="preserve"> из расчета один должностной оклад месячного денежного содержания за каждый </w:t>
      </w:r>
      <w:r>
        <w:rPr>
          <w:sz w:val="28"/>
        </w:rPr>
        <w:br/>
        <w:t>последу</w:t>
      </w:r>
      <w:r>
        <w:rPr>
          <w:sz w:val="28"/>
        </w:rPr>
        <w:t>ю</w:t>
      </w:r>
      <w:r>
        <w:rPr>
          <w:sz w:val="28"/>
        </w:rPr>
        <w:t xml:space="preserve">щий полный год муниципальной службы, при этом общая сумма выплаты не может превышать 15 должностных окладов месячного </w:t>
      </w:r>
      <w:r>
        <w:rPr>
          <w:sz w:val="28"/>
        </w:rPr>
        <w:br/>
        <w:t>денежн</w:t>
      </w:r>
      <w:r>
        <w:rPr>
          <w:sz w:val="28"/>
        </w:rPr>
        <w:t>о</w:t>
      </w:r>
      <w:r>
        <w:rPr>
          <w:sz w:val="28"/>
        </w:rPr>
        <w:t>го содержания.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 xml:space="preserve">3.13. Единовременное поощрение выплачивается за полный год </w:t>
      </w:r>
      <w:r>
        <w:rPr>
          <w:sz w:val="28"/>
        </w:rPr>
        <w:br/>
        <w:t>муниципальной службы без округления их в сторону увеличения.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Расчет стажа муниципальной службы для выплаты единовременного поощрения производится в календарном исчислении, за исключением </w:t>
      </w:r>
      <w:r>
        <w:rPr>
          <w:sz w:val="28"/>
        </w:rPr>
        <w:br/>
        <w:t xml:space="preserve">периодов военной службы по призыву, которые засчитываются в стаж </w:t>
      </w:r>
      <w:r>
        <w:rPr>
          <w:sz w:val="28"/>
        </w:rPr>
        <w:br/>
        <w:t xml:space="preserve">муниципальной службы в порядке, установленном действующим </w:t>
      </w:r>
      <w:r>
        <w:rPr>
          <w:sz w:val="28"/>
        </w:rPr>
        <w:br/>
        <w:t>законодательством Российской Федерации.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3.14. Единовременное поощрение выплачивается исходя из размера должностного оклада месячного денежного содержания муниципального </w:t>
      </w:r>
      <w:r>
        <w:rPr>
          <w:sz w:val="28"/>
        </w:rPr>
        <w:br/>
        <w:t xml:space="preserve">служащего, установленного ему на день увольнения с муниципальной </w:t>
      </w:r>
      <w:r>
        <w:rPr>
          <w:sz w:val="28"/>
        </w:rPr>
        <w:br/>
        <w:t>службы.</w:t>
      </w:r>
    </w:p>
    <w:p w:rsidR="00C349BE" w:rsidRDefault="00C349BE" w:rsidP="00C349BE">
      <w:pPr>
        <w:ind w:firstLine="709"/>
        <w:jc w:val="both"/>
        <w:rPr>
          <w:sz w:val="28"/>
        </w:rPr>
      </w:pPr>
      <w:r>
        <w:rPr>
          <w:sz w:val="28"/>
        </w:rPr>
        <w:tab/>
        <w:t>3.15. Единовременное поощрение не выплачивается муниципальным служащим, в отношении которых действует дисциплинарное взыскание.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Муниципальному служащему выплачивается единовременное </w:t>
      </w:r>
      <w:r>
        <w:rPr>
          <w:sz w:val="28"/>
          <w:szCs w:val="28"/>
        </w:rPr>
        <w:br/>
        <w:t xml:space="preserve">поощрение при присвоении почетных званий Республики Марий Эл,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награждении орденом «За заслуги перед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рий Эл» или медалью ордена </w:t>
      </w:r>
      <w:r>
        <w:rPr>
          <w:sz w:val="28"/>
          <w:szCs w:val="28"/>
        </w:rPr>
        <w:br/>
        <w:t>«За заслуги перед Марий Эл» в следующих размерах: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bookmarkStart w:id="2" w:name="sub_11"/>
      <w:bookmarkEnd w:id="2"/>
      <w:r>
        <w:rPr>
          <w:sz w:val="28"/>
          <w:szCs w:val="28"/>
        </w:rPr>
        <w:t>а) при присвоении почетных званий Республики Марий Эл - в размере трех окладов месячного денежного содержания;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bookmarkStart w:id="3" w:name="sub_12"/>
      <w:bookmarkEnd w:id="3"/>
      <w:r>
        <w:rPr>
          <w:sz w:val="28"/>
          <w:szCs w:val="28"/>
        </w:rPr>
        <w:t xml:space="preserve">б) при награждении орденом «За заслуги перед Марий Эл» или </w:t>
      </w:r>
      <w:r>
        <w:rPr>
          <w:sz w:val="28"/>
          <w:szCs w:val="28"/>
        </w:rPr>
        <w:br/>
        <w:t>медалью ордена «За заслуги перед Марий Эл» - в размере четырех окладов месячного денежного содержания.</w:t>
      </w:r>
      <w:bookmarkStart w:id="4" w:name="sub_2"/>
      <w:bookmarkEnd w:id="4"/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поощрение выплачивается исходя из размеров </w:t>
      </w:r>
      <w:r>
        <w:rPr>
          <w:sz w:val="28"/>
          <w:szCs w:val="28"/>
        </w:rPr>
        <w:br/>
        <w:t xml:space="preserve">месячного оклада муниципального служащего в соответствии с замещаемой им должностью муниципальной службы (должностной оклад) и месячного оклада муниципального служащего в соответствии с присвоенным ему </w:t>
      </w:r>
      <w:r>
        <w:rPr>
          <w:sz w:val="28"/>
          <w:szCs w:val="28"/>
        </w:rPr>
        <w:br/>
        <w:t xml:space="preserve">классным чином муниципальной службы (оклад за классный чин), </w:t>
      </w:r>
      <w:r>
        <w:rPr>
          <w:sz w:val="28"/>
          <w:szCs w:val="28"/>
        </w:rPr>
        <w:br/>
        <w:t xml:space="preserve">установленных на дату издания указа Главы Республики Марий Эл </w:t>
      </w:r>
      <w:r>
        <w:rPr>
          <w:sz w:val="28"/>
          <w:szCs w:val="28"/>
        </w:rPr>
        <w:br/>
        <w:t xml:space="preserve">о присвоении почетного звания Республики Марий Эл или награждении </w:t>
      </w:r>
      <w:r>
        <w:rPr>
          <w:sz w:val="28"/>
          <w:szCs w:val="28"/>
        </w:rPr>
        <w:br/>
        <w:t xml:space="preserve">орденом «За заслуги перед Марий Эл» или медалью ордена «За заслуги перед Марий Эл» (далее - награждение государственной наградой Республики </w:t>
      </w:r>
      <w:r>
        <w:rPr>
          <w:sz w:val="28"/>
          <w:szCs w:val="28"/>
        </w:rPr>
        <w:br/>
        <w:t>Марий Эл).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  <w:bookmarkStart w:id="5" w:name="sub_3"/>
      <w:bookmarkEnd w:id="5"/>
      <w:r>
        <w:rPr>
          <w:sz w:val="28"/>
          <w:szCs w:val="28"/>
        </w:rPr>
        <w:t xml:space="preserve">Выплата единовременного поощрения муниципальному служащему осуществляется органом местного самоуправления </w:t>
      </w:r>
      <w:r w:rsidR="001A6769">
        <w:rPr>
          <w:sz w:val="28"/>
          <w:szCs w:val="28"/>
        </w:rPr>
        <w:t>Пектубаевского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поселения, представившим его к награждению государственной наградой Республики Марий Эл, в месячный срок со дня издания указа Главы </w:t>
      </w:r>
      <w:r>
        <w:rPr>
          <w:sz w:val="28"/>
          <w:szCs w:val="28"/>
        </w:rPr>
        <w:br/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Марий Эл о награждении государственной наградой Республики Марий Эл за счет средств, предусмотренных в бюджете </w:t>
      </w:r>
      <w:r w:rsidR="001A6769">
        <w:rPr>
          <w:sz w:val="28"/>
          <w:szCs w:val="28"/>
        </w:rPr>
        <w:t>Пектубаевского</w:t>
      </w:r>
      <w:r>
        <w:rPr>
          <w:sz w:val="28"/>
          <w:szCs w:val="28"/>
        </w:rPr>
        <w:t xml:space="preserve"> </w:t>
      </w:r>
      <w:r w:rsidR="003E26A8">
        <w:rPr>
          <w:sz w:val="28"/>
          <w:szCs w:val="28"/>
        </w:rPr>
        <w:br/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на обеспечение деятельности органов местного </w:t>
      </w:r>
      <w:r>
        <w:rPr>
          <w:sz w:val="28"/>
          <w:szCs w:val="28"/>
        </w:rPr>
        <w:br/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</w:t>
      </w:r>
      <w:r w:rsidR="001A6769">
        <w:rPr>
          <w:sz w:val="28"/>
          <w:szCs w:val="28"/>
        </w:rPr>
        <w:t>Пектубаевского</w:t>
      </w:r>
      <w:r>
        <w:rPr>
          <w:sz w:val="28"/>
          <w:szCs w:val="28"/>
        </w:rPr>
        <w:t xml:space="preserve"> сельского поселения.</w:t>
      </w:r>
    </w:p>
    <w:p w:rsidR="00C349BE" w:rsidRPr="005D29BA" w:rsidRDefault="00C349BE" w:rsidP="00C349BE">
      <w:pPr>
        <w:ind w:firstLine="709"/>
        <w:jc w:val="both"/>
        <w:rPr>
          <w:color w:val="auto"/>
          <w:sz w:val="28"/>
          <w:szCs w:val="28"/>
        </w:rPr>
      </w:pPr>
      <w:r w:rsidRPr="005D29BA">
        <w:rPr>
          <w:color w:val="auto"/>
          <w:sz w:val="28"/>
          <w:szCs w:val="28"/>
        </w:rPr>
        <w:t xml:space="preserve">3.17. </w:t>
      </w:r>
      <w:r w:rsidRPr="005D29BA">
        <w:rPr>
          <w:iCs/>
          <w:color w:val="auto"/>
          <w:sz w:val="28"/>
          <w:szCs w:val="28"/>
        </w:rPr>
        <w:t>Поощрения, связанные с в</w:t>
      </w:r>
      <w:r w:rsidRPr="005D29BA">
        <w:rPr>
          <w:iCs/>
          <w:color w:val="auto"/>
          <w:sz w:val="28"/>
          <w:szCs w:val="28"/>
        </w:rPr>
        <w:t>ы</w:t>
      </w:r>
      <w:r w:rsidRPr="005D29BA">
        <w:rPr>
          <w:iCs/>
          <w:color w:val="auto"/>
          <w:sz w:val="28"/>
          <w:szCs w:val="28"/>
        </w:rPr>
        <w:t xml:space="preserve">платой денежных средств, </w:t>
      </w:r>
      <w:r w:rsidRPr="005D29BA">
        <w:rPr>
          <w:iCs/>
          <w:color w:val="auto"/>
          <w:sz w:val="28"/>
          <w:szCs w:val="28"/>
        </w:rPr>
        <w:br/>
        <w:t xml:space="preserve">осуществляется за счет средств бюджета </w:t>
      </w:r>
      <w:r w:rsidR="001A6769">
        <w:rPr>
          <w:color w:val="auto"/>
          <w:sz w:val="28"/>
          <w:szCs w:val="28"/>
        </w:rPr>
        <w:t>Пектубаевского</w:t>
      </w:r>
      <w:r>
        <w:rPr>
          <w:color w:val="auto"/>
          <w:sz w:val="28"/>
          <w:szCs w:val="28"/>
        </w:rPr>
        <w:t xml:space="preserve"> сельского посел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5D29BA">
        <w:rPr>
          <w:color w:val="auto"/>
          <w:sz w:val="28"/>
          <w:szCs w:val="28"/>
        </w:rPr>
        <w:t xml:space="preserve"> в пределах утвержденного фонда оплаты труда на очередной </w:t>
      </w:r>
      <w:r>
        <w:rPr>
          <w:color w:val="auto"/>
          <w:sz w:val="28"/>
          <w:szCs w:val="28"/>
        </w:rPr>
        <w:br/>
      </w:r>
      <w:r w:rsidRPr="005D29BA">
        <w:rPr>
          <w:color w:val="auto"/>
          <w:sz w:val="28"/>
          <w:szCs w:val="28"/>
        </w:rPr>
        <w:t xml:space="preserve">финансовый год. </w:t>
      </w:r>
    </w:p>
    <w:p w:rsidR="00C349BE" w:rsidRDefault="00C349BE" w:rsidP="00C349BE">
      <w:pPr>
        <w:ind w:firstLine="709"/>
        <w:jc w:val="both"/>
        <w:rPr>
          <w:sz w:val="28"/>
          <w:szCs w:val="28"/>
        </w:rPr>
      </w:pPr>
    </w:p>
    <w:p w:rsidR="00C349BE" w:rsidRDefault="00C349BE" w:rsidP="00C349BE">
      <w:pPr>
        <w:ind w:firstLine="709"/>
        <w:jc w:val="both"/>
        <w:rPr>
          <w:sz w:val="28"/>
          <w:szCs w:val="28"/>
        </w:rPr>
      </w:pPr>
    </w:p>
    <w:p w:rsidR="00C349BE" w:rsidRDefault="00C349BE" w:rsidP="00C349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A624E" w:rsidRDefault="004A624E" w:rsidP="00C349BE">
      <w:pPr>
        <w:ind w:left="540"/>
        <w:rPr>
          <w:sz w:val="28"/>
          <w:szCs w:val="28"/>
        </w:rPr>
      </w:pPr>
    </w:p>
    <w:sectPr w:rsidR="004A624E">
      <w:footerReference w:type="default" r:id="rId10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FE" w:rsidRDefault="00B33FFE">
      <w:r>
        <w:separator/>
      </w:r>
    </w:p>
  </w:endnote>
  <w:endnote w:type="continuationSeparator" w:id="1">
    <w:p w:rsidR="00B33FFE" w:rsidRDefault="00B3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6F" w:rsidRDefault="00362D6F">
    <w:pPr>
      <w:pStyle w:val="a4"/>
      <w:framePr w:wrap="auto" w:vAnchor="text" w:hAnchor="page" w:x="10875" w:y="1"/>
    </w:pPr>
  </w:p>
  <w:p w:rsidR="00362D6F" w:rsidRDefault="00362D6F">
    <w:pPr>
      <w:pStyle w:val="a4"/>
      <w:tabs>
        <w:tab w:val="clear" w:pos="9353"/>
        <w:tab w:val="right" w:pos="899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FE" w:rsidRDefault="00B33FFE">
      <w:r>
        <w:separator/>
      </w:r>
    </w:p>
  </w:footnote>
  <w:footnote w:type="continuationSeparator" w:id="1">
    <w:p w:rsidR="00B33FFE" w:rsidRDefault="00B3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DD71"/>
    <w:multiLevelType w:val="multilevel"/>
    <w:tmpl w:val="5F72DD71"/>
    <w:name w:val="Нумерованный список 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stylePaneFormatFilter w:val="0001"/>
  <w:doNotTrackMoves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shapeLayoutLikeWW8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4E"/>
    <w:rsid w:val="000066D5"/>
    <w:rsid w:val="00073D11"/>
    <w:rsid w:val="00152909"/>
    <w:rsid w:val="001A6769"/>
    <w:rsid w:val="00231E3E"/>
    <w:rsid w:val="00347A1B"/>
    <w:rsid w:val="00362D6F"/>
    <w:rsid w:val="003E26A8"/>
    <w:rsid w:val="00434CC5"/>
    <w:rsid w:val="004A624E"/>
    <w:rsid w:val="004B1B52"/>
    <w:rsid w:val="0056386F"/>
    <w:rsid w:val="005660AF"/>
    <w:rsid w:val="005A78DD"/>
    <w:rsid w:val="006047A2"/>
    <w:rsid w:val="006F1B16"/>
    <w:rsid w:val="007A2CF8"/>
    <w:rsid w:val="008C5802"/>
    <w:rsid w:val="00A95157"/>
    <w:rsid w:val="00AF0826"/>
    <w:rsid w:val="00AF288B"/>
    <w:rsid w:val="00B02370"/>
    <w:rsid w:val="00B33FFE"/>
    <w:rsid w:val="00BA685D"/>
    <w:rsid w:val="00C33455"/>
    <w:rsid w:val="00C349BE"/>
    <w:rsid w:val="00CA2EC0"/>
    <w:rsid w:val="00CC2380"/>
    <w:rsid w:val="00CD6307"/>
    <w:rsid w:val="00D05838"/>
    <w:rsid w:val="00D226DE"/>
    <w:rsid w:val="00D90C46"/>
    <w:rsid w:val="00DA33C9"/>
    <w:rsid w:val="00E26447"/>
    <w:rsid w:val="00EC6F00"/>
    <w:rsid w:val="00F6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993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84"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right="254" w:firstLine="993"/>
      <w:outlineLvl w:val="6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99" w:firstLine="851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3"/>
      </w:tabs>
    </w:pPr>
  </w:style>
  <w:style w:type="paragraph" w:styleId="20">
    <w:name w:val="Body Text Indent 2"/>
    <w:basedOn w:val="a"/>
    <w:pPr>
      <w:ind w:firstLine="993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21">
    <w:name w:val="Body Text 2"/>
    <w:basedOn w:val="a"/>
    <w:pPr>
      <w:ind w:right="254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3"/>
      </w:tabs>
    </w:p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color w:val="000000"/>
    </w:rPr>
  </w:style>
  <w:style w:type="paragraph" w:styleId="a7">
    <w:name w:val="footnote text"/>
    <w:basedOn w:val="a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No Spacing"/>
    <w:qFormat/>
    <w:pPr>
      <w:widowControl w:val="0"/>
    </w:pPr>
    <w:rPr>
      <w:rFonts w:eastAsia="SimSun"/>
      <w:color w:val="000000"/>
      <w:lang w:eastAsia="zh-CN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color w:val="000000"/>
      <w:sz w:val="16"/>
      <w:szCs w:val="16"/>
      <w:lang w:eastAsia="en-US"/>
    </w:rPr>
  </w:style>
  <w:style w:type="paragraph" w:styleId="a9">
    <w:name w:val="Title"/>
    <w:basedOn w:val="a"/>
    <w:qFormat/>
    <w:pPr>
      <w:jc w:val="center"/>
    </w:pPr>
    <w:rPr>
      <w:b/>
      <w:sz w:val="28"/>
      <w:lang/>
    </w:rPr>
  </w:style>
  <w:style w:type="paragraph" w:styleId="aa">
    <w:name w:val="List Paragraph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basedOn w:val="a0"/>
  </w:style>
  <w:style w:type="character" w:styleId="ac">
    <w:name w:val="footnote reference"/>
    <w:basedOn w:val="a0"/>
    <w:rPr>
      <w:position w:val="-2"/>
      <w:vertAlign w:val="superscript"/>
    </w:rPr>
  </w:style>
  <w:style w:type="character" w:customStyle="1" w:styleId="ad">
    <w:name w:val="Название Знак"/>
    <w:basedOn w:val="a0"/>
    <w:rPr>
      <w:b/>
      <w:sz w:val="28"/>
      <w:lang w:val="ru-RU"/>
    </w:rPr>
  </w:style>
  <w:style w:type="character" w:customStyle="1" w:styleId="ConsPlusNormal0">
    <w:name w:val="ConsPlusNormal Знак"/>
    <w:basedOn w:val="a0"/>
    <w:rPr>
      <w:rFonts w:ascii="Arial" w:hAnsi="Arial" w:cs="Arial"/>
      <w:lang w:val="ru-RU" w:eastAsia="ru-RU" w:bidi="ar-SA"/>
    </w:rPr>
  </w:style>
  <w:style w:type="character" w:customStyle="1" w:styleId="ae">
    <w:name w:val="Цветовое выделение"/>
    <w:basedOn w:val="a0"/>
    <w:rPr>
      <w:b/>
      <w:bCs w:val="0"/>
      <w:color w:val="000000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b414b07-a0dd-490b-b7b8-f2819236516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видах поощрения муниципального служащего Пектубаевского сельского поселения Новоторъяльского муниципального района Республики Марий Эл и порядке их применения  
</_x041e__x043f__x0438__x0441__x0430__x043d__x0438__x0435_>
    <_dlc_DocId xmlns="57504d04-691e-4fc4-8f09-4f19fdbe90f6">XXJ7TYMEEKJ2-7857-123</_dlc_DocId>
    <_dlc_DocIdUrl xmlns="57504d04-691e-4fc4-8f09-4f19fdbe90f6">
      <Url>https://vip.gov.mari.ru/toryal/_layouts/DocIdRedir.aspx?ID=XXJ7TYMEEKJ2-7857-123</Url>
      <Description>XXJ7TYMEEKJ2-7857-123</Description>
    </_dlc_DocIdUrl>
  </documentManagement>
</p:properties>
</file>

<file path=customXml/itemProps1.xml><?xml version="1.0" encoding="utf-8"?>
<ds:datastoreItem xmlns:ds="http://schemas.openxmlformats.org/officeDocument/2006/customXml" ds:itemID="{7A00492E-656B-446E-9A8F-08B1D2302D89}"/>
</file>

<file path=customXml/itemProps2.xml><?xml version="1.0" encoding="utf-8"?>
<ds:datastoreItem xmlns:ds="http://schemas.openxmlformats.org/officeDocument/2006/customXml" ds:itemID="{6F2DC045-50B4-4378-885A-D739882C1939}"/>
</file>

<file path=customXml/itemProps3.xml><?xml version="1.0" encoding="utf-8"?>
<ds:datastoreItem xmlns:ds="http://schemas.openxmlformats.org/officeDocument/2006/customXml" ds:itemID="{A87D54A3-D16C-4E04-94F3-C37277950494}"/>
</file>

<file path=customXml/itemProps4.xml><?xml version="1.0" encoding="utf-8"?>
<ds:datastoreItem xmlns:ds="http://schemas.openxmlformats.org/officeDocument/2006/customXml" ds:itemID="{63003D01-73D4-40F6-A38C-C6401B7B3A10}"/>
</file>

<file path=customXml/itemProps5.xml><?xml version="1.0" encoding="utf-8"?>
<ds:datastoreItem xmlns:ds="http://schemas.openxmlformats.org/officeDocument/2006/customXml" ds:itemID="{1ADAAE69-5CEB-469C-A7F5-3D3AC9CAE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Марьинского сельского поселения Юринского муниципального района Республики Марий Эл от 29.06.2020г. №66</vt:lpstr>
    </vt:vector>
  </TitlesOfParts>
  <Company>Reanimator Extreme Edition</Company>
  <LinksUpToDate>false</LinksUpToDate>
  <CharactersWithSpaces>10328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about:blank?act=0b414b07-a0dd-490b-b7b8-f28192365166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№49</dc:title>
  <dc:creator>1</dc:creator>
  <cp:lastModifiedBy>Пользователь Windows</cp:lastModifiedBy>
  <cp:revision>2</cp:revision>
  <cp:lastPrinted>2020-10-19T13:40:00Z</cp:lastPrinted>
  <dcterms:created xsi:type="dcterms:W3CDTF">2020-10-20T06:04:00Z</dcterms:created>
  <dcterms:modified xsi:type="dcterms:W3CDTF">2020-10-20T06:04:00Z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09751d99-77bf-4733-a1ab-be6b31ed70f9</vt:lpwstr>
  </property>
</Properties>
</file>