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9" w:rsidRPr="00EE585C" w:rsidRDefault="00847441" w:rsidP="008474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E585C">
        <w:rPr>
          <w:rFonts w:ascii="Times New Roman" w:hAnsi="Times New Roman"/>
          <w:sz w:val="28"/>
          <w:szCs w:val="28"/>
        </w:rPr>
        <w:t>СОБРАНИЕ ДЕПУТАТОВ</w:t>
      </w:r>
      <w:r w:rsidR="00156AC9" w:rsidRPr="00EE585C">
        <w:rPr>
          <w:rFonts w:ascii="Times New Roman" w:hAnsi="Times New Roman"/>
          <w:sz w:val="28"/>
          <w:szCs w:val="28"/>
        </w:rPr>
        <w:t xml:space="preserve"> </w:t>
      </w:r>
      <w:r w:rsidR="008E3661">
        <w:rPr>
          <w:rFonts w:ascii="Times New Roman" w:hAnsi="Times New Roman"/>
          <w:sz w:val="28"/>
          <w:szCs w:val="28"/>
        </w:rPr>
        <w:t>ПЕКТУБАЕВСКОГО</w:t>
      </w:r>
      <w:r w:rsidR="00450E88" w:rsidRPr="00EE585C">
        <w:rPr>
          <w:rFonts w:ascii="Times New Roman" w:hAnsi="Times New Roman"/>
          <w:sz w:val="28"/>
          <w:szCs w:val="28"/>
        </w:rPr>
        <w:t xml:space="preserve"> </w:t>
      </w:r>
      <w:r w:rsidR="004F082C" w:rsidRPr="00EE585C">
        <w:rPr>
          <w:rFonts w:ascii="Times New Roman" w:hAnsi="Times New Roman"/>
          <w:sz w:val="28"/>
          <w:szCs w:val="28"/>
        </w:rPr>
        <w:t>СЕЛЬСКОГО ПОСЕЛЕНИЯ</w:t>
      </w:r>
      <w:r w:rsidRPr="00EE585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 </w:t>
      </w:r>
    </w:p>
    <w:p w:rsidR="00847441" w:rsidRPr="00EE585C" w:rsidRDefault="00847441" w:rsidP="00847441">
      <w:pPr>
        <w:pStyle w:val="a7"/>
        <w:jc w:val="center"/>
        <w:rPr>
          <w:rFonts w:ascii="Times New Roman" w:hAnsi="Times New Roman"/>
          <w:w w:val="109"/>
          <w:sz w:val="28"/>
          <w:szCs w:val="28"/>
        </w:rPr>
      </w:pPr>
      <w:r w:rsidRPr="00EE585C">
        <w:rPr>
          <w:rFonts w:ascii="Times New Roman" w:hAnsi="Times New Roman"/>
          <w:sz w:val="28"/>
          <w:szCs w:val="28"/>
        </w:rPr>
        <w:t>РЕСПУБЛИКИ МАРИЙ ЭЛ</w:t>
      </w:r>
    </w:p>
    <w:p w:rsidR="00847441" w:rsidRPr="00EE585C" w:rsidRDefault="00847441" w:rsidP="00847441">
      <w:pPr>
        <w:pStyle w:val="a7"/>
        <w:jc w:val="center"/>
        <w:rPr>
          <w:rFonts w:ascii="Times New Roman" w:hAnsi="Times New Roman"/>
          <w:w w:val="109"/>
          <w:sz w:val="28"/>
          <w:szCs w:val="28"/>
        </w:rPr>
      </w:pPr>
    </w:p>
    <w:p w:rsidR="00847441" w:rsidRPr="00EE585C" w:rsidRDefault="00847441" w:rsidP="00847441">
      <w:pPr>
        <w:jc w:val="center"/>
        <w:rPr>
          <w:b/>
          <w:bCs/>
          <w:sz w:val="28"/>
          <w:szCs w:val="28"/>
        </w:rPr>
      </w:pPr>
      <w:r w:rsidRPr="00EE585C">
        <w:rPr>
          <w:bCs/>
          <w:sz w:val="28"/>
          <w:szCs w:val="28"/>
        </w:rPr>
        <w:t xml:space="preserve">Р Е Ш Е Н И Е </w:t>
      </w:r>
      <w:r w:rsidR="006B62C0" w:rsidRPr="00EE585C">
        <w:rPr>
          <w:bCs/>
          <w:sz w:val="28"/>
          <w:szCs w:val="28"/>
        </w:rPr>
        <w:t xml:space="preserve"> </w:t>
      </w:r>
    </w:p>
    <w:p w:rsidR="00847441" w:rsidRPr="00EE585C" w:rsidRDefault="00BE0D87" w:rsidP="00847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Девятая </w:t>
      </w:r>
      <w:r w:rsidR="00847441" w:rsidRPr="00EE585C">
        <w:rPr>
          <w:sz w:val="28"/>
          <w:szCs w:val="28"/>
        </w:rPr>
        <w:t>сессия</w:t>
      </w:r>
      <w:r w:rsidR="00847441" w:rsidRPr="00EE585C">
        <w:rPr>
          <w:sz w:val="28"/>
          <w:szCs w:val="28"/>
        </w:rPr>
        <w:tab/>
      </w:r>
      <w:r w:rsidR="00847441" w:rsidRPr="00EE585C">
        <w:rPr>
          <w:sz w:val="28"/>
          <w:szCs w:val="28"/>
        </w:rPr>
        <w:tab/>
        <w:t xml:space="preserve">              </w:t>
      </w:r>
      <w:r w:rsidR="00847441" w:rsidRPr="00EE585C">
        <w:rPr>
          <w:sz w:val="28"/>
          <w:szCs w:val="28"/>
        </w:rPr>
        <w:tab/>
        <w:t xml:space="preserve">                                     № </w:t>
      </w:r>
      <w:r>
        <w:rPr>
          <w:sz w:val="28"/>
          <w:szCs w:val="28"/>
        </w:rPr>
        <w:t>42</w:t>
      </w:r>
    </w:p>
    <w:p w:rsidR="00847441" w:rsidRPr="00EE585C" w:rsidRDefault="0018171C" w:rsidP="0018171C">
      <w:pPr>
        <w:jc w:val="both"/>
        <w:rPr>
          <w:sz w:val="28"/>
          <w:szCs w:val="28"/>
        </w:rPr>
      </w:pPr>
      <w:r w:rsidRPr="00EE585C">
        <w:rPr>
          <w:sz w:val="28"/>
          <w:szCs w:val="28"/>
        </w:rPr>
        <w:t>третьего</w:t>
      </w:r>
      <w:r w:rsidR="00847441" w:rsidRPr="00EE585C">
        <w:rPr>
          <w:sz w:val="28"/>
          <w:szCs w:val="28"/>
        </w:rPr>
        <w:t xml:space="preserve"> созыва</w:t>
      </w:r>
      <w:r w:rsidR="00847441" w:rsidRPr="00EE585C">
        <w:rPr>
          <w:sz w:val="28"/>
          <w:szCs w:val="28"/>
        </w:rPr>
        <w:tab/>
      </w:r>
      <w:r w:rsidR="00847441" w:rsidRPr="00EE585C">
        <w:rPr>
          <w:sz w:val="28"/>
          <w:szCs w:val="28"/>
        </w:rPr>
        <w:tab/>
      </w:r>
      <w:r w:rsidR="00847441" w:rsidRPr="00EE585C">
        <w:rPr>
          <w:sz w:val="28"/>
          <w:szCs w:val="28"/>
        </w:rPr>
        <w:tab/>
      </w:r>
      <w:r w:rsidR="00847441" w:rsidRPr="00EE585C">
        <w:rPr>
          <w:sz w:val="28"/>
          <w:szCs w:val="28"/>
        </w:rPr>
        <w:tab/>
      </w:r>
      <w:r w:rsidRPr="00EE585C">
        <w:rPr>
          <w:sz w:val="28"/>
          <w:szCs w:val="28"/>
        </w:rPr>
        <w:t xml:space="preserve">                                     30 июля</w:t>
      </w:r>
      <w:r w:rsidR="00847441" w:rsidRPr="00EE585C">
        <w:rPr>
          <w:sz w:val="28"/>
          <w:szCs w:val="28"/>
        </w:rPr>
        <w:t xml:space="preserve"> 2020 года</w:t>
      </w:r>
    </w:p>
    <w:p w:rsidR="002B3BAA" w:rsidRPr="00EE585C" w:rsidRDefault="002B3BAA" w:rsidP="002B3BAA">
      <w:pPr>
        <w:jc w:val="both"/>
        <w:rPr>
          <w:sz w:val="28"/>
          <w:szCs w:val="28"/>
        </w:rPr>
      </w:pPr>
    </w:p>
    <w:p w:rsidR="002B3BAA" w:rsidRPr="00EE585C" w:rsidRDefault="002B3BAA" w:rsidP="002B3BAA">
      <w:pPr>
        <w:widowControl w:val="0"/>
        <w:tabs>
          <w:tab w:val="left" w:pos="9360"/>
        </w:tabs>
        <w:ind w:right="-6"/>
        <w:jc w:val="center"/>
        <w:rPr>
          <w:sz w:val="28"/>
          <w:szCs w:val="28"/>
        </w:rPr>
      </w:pPr>
      <w:r w:rsidRPr="00EE585C">
        <w:rPr>
          <w:sz w:val="28"/>
          <w:szCs w:val="28"/>
        </w:rPr>
        <w:t>Об утверждении Порядка принятия решения</w:t>
      </w:r>
    </w:p>
    <w:p w:rsidR="002B3BAA" w:rsidRPr="00EE585C" w:rsidRDefault="002B3BAA" w:rsidP="002B3BAA">
      <w:pPr>
        <w:widowControl w:val="0"/>
        <w:tabs>
          <w:tab w:val="left" w:pos="9360"/>
        </w:tabs>
        <w:ind w:right="-6"/>
        <w:jc w:val="center"/>
        <w:rPr>
          <w:sz w:val="28"/>
          <w:szCs w:val="28"/>
        </w:rPr>
      </w:pPr>
      <w:r w:rsidRPr="00EE585C">
        <w:rPr>
          <w:sz w:val="28"/>
          <w:szCs w:val="28"/>
        </w:rPr>
        <w:t xml:space="preserve">о применении к депутату Собрания депутатов </w:t>
      </w:r>
      <w:r w:rsidR="008E3661">
        <w:rPr>
          <w:bCs/>
          <w:sz w:val="28"/>
          <w:szCs w:val="28"/>
        </w:rPr>
        <w:t>Пектубаевского</w:t>
      </w:r>
      <w:r w:rsidR="00450E88" w:rsidRPr="00EE585C">
        <w:rPr>
          <w:sz w:val="28"/>
          <w:szCs w:val="28"/>
        </w:rPr>
        <w:t xml:space="preserve"> </w:t>
      </w:r>
      <w:r w:rsidR="004F082C" w:rsidRPr="00EE585C">
        <w:rPr>
          <w:sz w:val="28"/>
          <w:szCs w:val="28"/>
        </w:rPr>
        <w:t xml:space="preserve">сельского поселения </w:t>
      </w:r>
      <w:r w:rsidR="00847441" w:rsidRPr="00EE585C">
        <w:rPr>
          <w:sz w:val="28"/>
          <w:szCs w:val="28"/>
        </w:rPr>
        <w:t>Новоторъяльского муниципального района Республики Марий Эл</w:t>
      </w:r>
      <w:r w:rsidRPr="00EE585C">
        <w:rPr>
          <w:sz w:val="28"/>
          <w:szCs w:val="28"/>
        </w:rPr>
        <w:t xml:space="preserve">, Главе </w:t>
      </w:r>
      <w:r w:rsidR="008E3661">
        <w:rPr>
          <w:bCs/>
          <w:sz w:val="28"/>
          <w:szCs w:val="28"/>
        </w:rPr>
        <w:t>Пектубаевского</w:t>
      </w:r>
      <w:r w:rsidR="00450E88" w:rsidRPr="00EE585C">
        <w:rPr>
          <w:sz w:val="28"/>
          <w:szCs w:val="28"/>
        </w:rPr>
        <w:t xml:space="preserve"> </w:t>
      </w:r>
      <w:r w:rsidR="004F082C" w:rsidRPr="00EE585C">
        <w:rPr>
          <w:sz w:val="28"/>
          <w:szCs w:val="28"/>
        </w:rPr>
        <w:t xml:space="preserve">сельского поселения </w:t>
      </w:r>
      <w:r w:rsidR="00847441" w:rsidRPr="00EE585C">
        <w:rPr>
          <w:sz w:val="28"/>
          <w:szCs w:val="28"/>
        </w:rPr>
        <w:t>Новоторъяльского муниципального района Республики Марий Эл</w:t>
      </w:r>
      <w:r w:rsidRPr="00EE585C">
        <w:rPr>
          <w:sz w:val="28"/>
          <w:szCs w:val="28"/>
        </w:rPr>
        <w:t xml:space="preserve"> мер ответственности, предусмотренных частью 7.3-1 статьи 40 Федерального закона </w:t>
      </w:r>
      <w:r w:rsidR="0018171C" w:rsidRPr="00EE585C">
        <w:rPr>
          <w:sz w:val="28"/>
          <w:szCs w:val="28"/>
        </w:rPr>
        <w:br/>
      </w:r>
      <w:r w:rsidRPr="00EE585C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E585C">
          <w:rPr>
            <w:sz w:val="28"/>
            <w:szCs w:val="28"/>
          </w:rPr>
          <w:t>2003 г</w:t>
        </w:r>
      </w:smartTag>
      <w:r w:rsidRPr="00EE585C">
        <w:rPr>
          <w:sz w:val="28"/>
          <w:szCs w:val="28"/>
        </w:rPr>
        <w:t>.</w:t>
      </w:r>
      <w:r w:rsidR="0018171C" w:rsidRPr="00EE585C">
        <w:rPr>
          <w:sz w:val="28"/>
          <w:szCs w:val="28"/>
        </w:rPr>
        <w:t xml:space="preserve"> №131-ФЗ</w:t>
      </w:r>
      <w:r w:rsidR="00847441" w:rsidRPr="00EE585C">
        <w:rPr>
          <w:sz w:val="28"/>
          <w:szCs w:val="28"/>
        </w:rPr>
        <w:t xml:space="preserve"> </w:t>
      </w:r>
      <w:r w:rsidRPr="00EE585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2B3BAA" w:rsidRPr="00EE585C" w:rsidRDefault="002B3BAA" w:rsidP="002B3BAA">
      <w:pPr>
        <w:pStyle w:val="2"/>
        <w:spacing w:after="0" w:line="240" w:lineRule="auto"/>
        <w:ind w:left="0" w:firstLine="708"/>
        <w:jc w:val="both"/>
        <w:rPr>
          <w:bCs/>
          <w:sz w:val="28"/>
          <w:szCs w:val="28"/>
        </w:rPr>
      </w:pPr>
    </w:p>
    <w:p w:rsidR="00847441" w:rsidRPr="00EE585C" w:rsidRDefault="002B3BAA" w:rsidP="002B3BAA">
      <w:pPr>
        <w:ind w:firstLine="709"/>
        <w:jc w:val="both"/>
        <w:rPr>
          <w:sz w:val="28"/>
          <w:szCs w:val="28"/>
        </w:rPr>
      </w:pPr>
      <w:r w:rsidRPr="00EE585C">
        <w:rPr>
          <w:sz w:val="28"/>
          <w:szCs w:val="28"/>
        </w:rPr>
        <w:t>В соответствии с Федеральными законами от 6 октября 2003 г</w:t>
      </w:r>
      <w:r w:rsidR="0018171C" w:rsidRPr="00EE585C">
        <w:rPr>
          <w:sz w:val="28"/>
          <w:szCs w:val="28"/>
        </w:rPr>
        <w:t xml:space="preserve">. </w:t>
      </w:r>
      <w:r w:rsidR="00EE585C">
        <w:rPr>
          <w:sz w:val="28"/>
          <w:szCs w:val="28"/>
        </w:rPr>
        <w:br/>
      </w:r>
      <w:r w:rsidRPr="00EE585C">
        <w:rPr>
          <w:sz w:val="28"/>
          <w:szCs w:val="28"/>
        </w:rPr>
        <w:t>№ 131-ФЗ</w:t>
      </w:r>
      <w:r w:rsidR="00EE585C">
        <w:rPr>
          <w:sz w:val="28"/>
          <w:szCs w:val="28"/>
        </w:rPr>
        <w:t xml:space="preserve"> </w:t>
      </w:r>
      <w:r w:rsidRPr="00EE585C">
        <w:rPr>
          <w:sz w:val="28"/>
          <w:szCs w:val="28"/>
        </w:rPr>
        <w:t>«Об общих принципах организации местного самоуправления</w:t>
      </w:r>
      <w:r w:rsidR="0018171C" w:rsidRPr="00EE585C">
        <w:rPr>
          <w:sz w:val="28"/>
          <w:szCs w:val="28"/>
        </w:rPr>
        <w:t xml:space="preserve"> </w:t>
      </w:r>
      <w:r w:rsidRPr="00EE585C">
        <w:rPr>
          <w:sz w:val="28"/>
          <w:szCs w:val="28"/>
        </w:rPr>
        <w:t>в Российской Федерации», от 25 декабря 2008 г</w:t>
      </w:r>
      <w:r w:rsidR="0018171C" w:rsidRPr="00EE585C">
        <w:rPr>
          <w:sz w:val="28"/>
          <w:szCs w:val="28"/>
        </w:rPr>
        <w:t>.</w:t>
      </w:r>
      <w:r w:rsidRPr="00EE585C">
        <w:rPr>
          <w:sz w:val="28"/>
          <w:szCs w:val="28"/>
        </w:rPr>
        <w:t xml:space="preserve"> № 273-ФЗ </w:t>
      </w:r>
      <w:r w:rsidR="00EE585C">
        <w:rPr>
          <w:sz w:val="28"/>
          <w:szCs w:val="28"/>
        </w:rPr>
        <w:br/>
      </w:r>
      <w:r w:rsidRPr="00EE585C">
        <w:rPr>
          <w:sz w:val="28"/>
          <w:szCs w:val="28"/>
        </w:rPr>
        <w:t>«О противодействии коррупции», Законом Республики Марий Эл</w:t>
      </w:r>
      <w:r w:rsidR="0018171C" w:rsidRPr="00EE585C">
        <w:rPr>
          <w:sz w:val="28"/>
          <w:szCs w:val="28"/>
        </w:rPr>
        <w:t xml:space="preserve"> </w:t>
      </w:r>
      <w:r w:rsidR="00EE585C">
        <w:rPr>
          <w:sz w:val="28"/>
          <w:szCs w:val="28"/>
        </w:rPr>
        <w:br/>
      </w:r>
      <w:r w:rsidRPr="00EE585C">
        <w:rPr>
          <w:sz w:val="28"/>
          <w:szCs w:val="28"/>
        </w:rPr>
        <w:t>от 05 декабря 2019 г</w:t>
      </w:r>
      <w:r w:rsidR="0018171C" w:rsidRPr="00EE585C">
        <w:rPr>
          <w:sz w:val="28"/>
          <w:szCs w:val="28"/>
        </w:rPr>
        <w:t>.</w:t>
      </w:r>
      <w:r w:rsidRPr="00EE585C">
        <w:rPr>
          <w:sz w:val="28"/>
          <w:szCs w:val="28"/>
        </w:rPr>
        <w:t xml:space="preserve">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Уставом </w:t>
      </w:r>
      <w:r w:rsidR="008E3661">
        <w:rPr>
          <w:bCs/>
          <w:sz w:val="28"/>
          <w:szCs w:val="28"/>
        </w:rPr>
        <w:t>Пектубаевского</w:t>
      </w:r>
      <w:r w:rsidR="00450E88" w:rsidRPr="00EE585C">
        <w:rPr>
          <w:sz w:val="28"/>
          <w:szCs w:val="28"/>
        </w:rPr>
        <w:t xml:space="preserve"> </w:t>
      </w:r>
      <w:r w:rsidR="00902512" w:rsidRPr="00EE585C">
        <w:rPr>
          <w:sz w:val="28"/>
          <w:szCs w:val="28"/>
        </w:rPr>
        <w:t xml:space="preserve">сельского поселения </w:t>
      </w:r>
      <w:r w:rsidR="00847441" w:rsidRPr="00EE585C">
        <w:rPr>
          <w:sz w:val="28"/>
          <w:szCs w:val="28"/>
        </w:rPr>
        <w:t>Новоторъяльского муниципального района</w:t>
      </w:r>
      <w:r w:rsidRPr="00EE585C">
        <w:rPr>
          <w:sz w:val="28"/>
          <w:szCs w:val="28"/>
        </w:rPr>
        <w:t xml:space="preserve"> Республики Марий Эл,</w:t>
      </w:r>
    </w:p>
    <w:p w:rsidR="00847441" w:rsidRPr="00EE585C" w:rsidRDefault="00847441" w:rsidP="002F1BA2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E585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E3661">
        <w:rPr>
          <w:rFonts w:ascii="Times New Roman" w:hAnsi="Times New Roman"/>
          <w:bCs/>
          <w:sz w:val="28"/>
          <w:szCs w:val="28"/>
        </w:rPr>
        <w:t>Пектубаевского</w:t>
      </w:r>
      <w:r w:rsidR="0009682E" w:rsidRPr="00EE585C">
        <w:rPr>
          <w:rFonts w:ascii="Times New Roman" w:hAnsi="Times New Roman"/>
          <w:sz w:val="28"/>
          <w:szCs w:val="28"/>
        </w:rPr>
        <w:t xml:space="preserve"> </w:t>
      </w:r>
      <w:r w:rsidR="00902512" w:rsidRPr="00EE585C">
        <w:rPr>
          <w:rFonts w:ascii="Times New Roman" w:hAnsi="Times New Roman"/>
          <w:sz w:val="28"/>
          <w:szCs w:val="28"/>
        </w:rPr>
        <w:t>сельского поселения</w:t>
      </w:r>
    </w:p>
    <w:p w:rsidR="00847441" w:rsidRPr="00EE585C" w:rsidRDefault="00847441" w:rsidP="002F1BA2">
      <w:pPr>
        <w:widowControl w:val="0"/>
        <w:tabs>
          <w:tab w:val="left" w:pos="9360"/>
        </w:tabs>
        <w:ind w:right="-6"/>
        <w:jc w:val="center"/>
        <w:rPr>
          <w:sz w:val="28"/>
          <w:szCs w:val="28"/>
        </w:rPr>
      </w:pPr>
      <w:r w:rsidRPr="00EE585C">
        <w:rPr>
          <w:sz w:val="28"/>
          <w:szCs w:val="28"/>
        </w:rPr>
        <w:t>Р Е Ш А Е Т:</w:t>
      </w:r>
    </w:p>
    <w:p w:rsidR="002B3BAA" w:rsidRPr="008E3661" w:rsidRDefault="002B3BAA" w:rsidP="00847441">
      <w:pPr>
        <w:widowControl w:val="0"/>
        <w:tabs>
          <w:tab w:val="left" w:pos="9360"/>
        </w:tabs>
        <w:ind w:right="-6" w:firstLine="720"/>
        <w:jc w:val="both"/>
        <w:rPr>
          <w:sz w:val="28"/>
          <w:szCs w:val="28"/>
        </w:rPr>
      </w:pPr>
      <w:r w:rsidRPr="00EE585C">
        <w:rPr>
          <w:bCs/>
          <w:sz w:val="28"/>
          <w:szCs w:val="28"/>
        </w:rPr>
        <w:t xml:space="preserve">1. Утвердить прилагаемый </w:t>
      </w:r>
      <w:r w:rsidRPr="00EE585C">
        <w:rPr>
          <w:sz w:val="28"/>
          <w:szCs w:val="28"/>
        </w:rPr>
        <w:t>Порядок принятия решения о применении</w:t>
      </w:r>
      <w:r w:rsidRPr="00EE585C">
        <w:rPr>
          <w:sz w:val="28"/>
          <w:szCs w:val="28"/>
        </w:rPr>
        <w:br/>
        <w:t xml:space="preserve">к депутату Собрания депутатов </w:t>
      </w:r>
      <w:r w:rsidR="008E3661">
        <w:rPr>
          <w:bCs/>
          <w:sz w:val="28"/>
          <w:szCs w:val="28"/>
        </w:rPr>
        <w:t>Пектубаевского</w:t>
      </w:r>
      <w:r w:rsidR="00450E88" w:rsidRPr="00EE585C">
        <w:rPr>
          <w:sz w:val="28"/>
          <w:szCs w:val="28"/>
        </w:rPr>
        <w:t xml:space="preserve"> </w:t>
      </w:r>
      <w:r w:rsidR="00902512" w:rsidRPr="00EE585C">
        <w:rPr>
          <w:sz w:val="28"/>
          <w:szCs w:val="28"/>
        </w:rPr>
        <w:t xml:space="preserve">сельского поселения </w:t>
      </w:r>
      <w:r w:rsidR="00847441" w:rsidRPr="00EE585C">
        <w:rPr>
          <w:sz w:val="28"/>
          <w:szCs w:val="28"/>
        </w:rPr>
        <w:t>Новоторъяльского муниципального района Республики Марий Эл</w:t>
      </w:r>
      <w:r w:rsidRPr="00EE585C">
        <w:rPr>
          <w:sz w:val="28"/>
          <w:szCs w:val="28"/>
        </w:rPr>
        <w:t xml:space="preserve">, Главе </w:t>
      </w:r>
      <w:r w:rsidR="00847441" w:rsidRPr="00EE585C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Pr="00EE585C">
        <w:rPr>
          <w:sz w:val="28"/>
          <w:szCs w:val="28"/>
        </w:rPr>
        <w:t>мер ответственности, предусмотренных</w:t>
      </w:r>
      <w:r w:rsidR="00902512" w:rsidRPr="00EE585C">
        <w:rPr>
          <w:sz w:val="28"/>
          <w:szCs w:val="28"/>
        </w:rPr>
        <w:t xml:space="preserve"> </w:t>
      </w:r>
      <w:r w:rsidRPr="00EE585C">
        <w:rPr>
          <w:sz w:val="28"/>
          <w:szCs w:val="28"/>
        </w:rPr>
        <w:t xml:space="preserve">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E585C">
          <w:rPr>
            <w:sz w:val="28"/>
            <w:szCs w:val="28"/>
          </w:rPr>
          <w:t>2003 г</w:t>
        </w:r>
      </w:smartTag>
      <w:r w:rsidRPr="00EE585C">
        <w:rPr>
          <w:sz w:val="28"/>
          <w:szCs w:val="28"/>
        </w:rPr>
        <w:t xml:space="preserve">. </w:t>
      </w:r>
      <w:r w:rsidR="0018171C" w:rsidRPr="00EE585C">
        <w:rPr>
          <w:sz w:val="28"/>
          <w:szCs w:val="28"/>
        </w:rPr>
        <w:t xml:space="preserve">№ 131-ФЗ </w:t>
      </w:r>
      <w:r w:rsidRPr="00EE585C">
        <w:rPr>
          <w:sz w:val="28"/>
          <w:szCs w:val="28"/>
        </w:rPr>
        <w:t xml:space="preserve">«Об общих принципах организации </w:t>
      </w:r>
      <w:r w:rsidRPr="008E3661">
        <w:rPr>
          <w:sz w:val="28"/>
          <w:szCs w:val="28"/>
        </w:rPr>
        <w:t>местного самоуправления в Российской Федерации».</w:t>
      </w:r>
    </w:p>
    <w:p w:rsidR="00847441" w:rsidRPr="008E3661" w:rsidRDefault="0018171C" w:rsidP="00847441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3661">
        <w:rPr>
          <w:rFonts w:ascii="Times New Roman" w:hAnsi="Times New Roman"/>
          <w:bCs/>
          <w:sz w:val="28"/>
          <w:szCs w:val="28"/>
        </w:rPr>
        <w:t>2</w:t>
      </w:r>
      <w:r w:rsidR="00847441" w:rsidRPr="008E3661">
        <w:rPr>
          <w:rFonts w:ascii="Times New Roman" w:hAnsi="Times New Roman"/>
          <w:bCs/>
          <w:sz w:val="28"/>
          <w:szCs w:val="28"/>
        </w:rPr>
        <w:t xml:space="preserve">. </w:t>
      </w:r>
      <w:r w:rsidR="00847441" w:rsidRPr="008E3661">
        <w:rPr>
          <w:rFonts w:ascii="Times New Roman" w:hAnsi="Times New Roman"/>
          <w:sz w:val="28"/>
          <w:szCs w:val="28"/>
        </w:rPr>
        <w:t>Настоящее решение обнародовать</w:t>
      </w:r>
      <w:r w:rsidRPr="008E3661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8E3661" w:rsidRPr="008E3661">
        <w:rPr>
          <w:rFonts w:ascii="Times New Roman" w:hAnsi="Times New Roman"/>
          <w:bCs/>
          <w:sz w:val="28"/>
          <w:szCs w:val="28"/>
        </w:rPr>
        <w:t>Пектубаевского</w:t>
      </w:r>
      <w:r w:rsidRPr="008E3661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 и</w:t>
      </w:r>
      <w:r w:rsidR="00847441" w:rsidRPr="008E3661">
        <w:rPr>
          <w:rFonts w:ascii="Times New Roman" w:hAnsi="Times New Roman"/>
          <w:sz w:val="28"/>
          <w:szCs w:val="28"/>
        </w:rPr>
        <w:t xml:space="preserve"> разместить в информационно-телекоммуникационной сети «Интернет» </w:t>
      </w:r>
      <w:r w:rsidR="00847441" w:rsidRPr="008E3661">
        <w:rPr>
          <w:rFonts w:ascii="Times New Roman" w:eastAsia="Calibri" w:hAnsi="Times New Roman"/>
          <w:sz w:val="28"/>
          <w:szCs w:val="28"/>
        </w:rPr>
        <w:t>официальный</w:t>
      </w:r>
      <w:r w:rsidR="00847441" w:rsidRPr="008E3661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="00847441" w:rsidRPr="008E3661">
        <w:rPr>
          <w:sz w:val="28"/>
          <w:szCs w:val="28"/>
        </w:rPr>
        <w:t xml:space="preserve"> </w:t>
      </w:r>
      <w:r w:rsidR="00BE0D87">
        <w:rPr>
          <w:sz w:val="28"/>
          <w:szCs w:val="28"/>
        </w:rPr>
        <w:br/>
      </w:r>
      <w:r w:rsidR="00847441" w:rsidRPr="008E3661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://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mari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-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el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/</w:t>
        </w:r>
        <w:r w:rsidR="00847441" w:rsidRPr="008E3661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toryal</w:t>
        </w:r>
      </w:hyperlink>
      <w:r w:rsidRPr="008E3661">
        <w:rPr>
          <w:rFonts w:ascii="Times New Roman" w:hAnsi="Times New Roman"/>
          <w:bCs/>
          <w:sz w:val="28"/>
          <w:szCs w:val="28"/>
        </w:rPr>
        <w:t>).</w:t>
      </w:r>
    </w:p>
    <w:p w:rsidR="00847441" w:rsidRPr="008E3661" w:rsidRDefault="0018171C" w:rsidP="00847441">
      <w:pPr>
        <w:ind w:firstLine="720"/>
        <w:jc w:val="both"/>
        <w:rPr>
          <w:sz w:val="28"/>
          <w:szCs w:val="28"/>
        </w:rPr>
      </w:pPr>
      <w:r w:rsidRPr="008E3661">
        <w:rPr>
          <w:sz w:val="28"/>
          <w:szCs w:val="28"/>
        </w:rPr>
        <w:t>3</w:t>
      </w:r>
      <w:r w:rsidR="00847441" w:rsidRPr="008E3661">
        <w:rPr>
          <w:sz w:val="28"/>
          <w:szCs w:val="28"/>
        </w:rPr>
        <w:t>. Настоящее решение вступает в силу после его обнародования.</w:t>
      </w:r>
    </w:p>
    <w:p w:rsidR="00847441" w:rsidRPr="00EE585C" w:rsidRDefault="0018171C" w:rsidP="00847441">
      <w:pPr>
        <w:ind w:firstLine="708"/>
        <w:jc w:val="both"/>
        <w:rPr>
          <w:sz w:val="28"/>
          <w:szCs w:val="28"/>
        </w:rPr>
      </w:pPr>
      <w:r w:rsidRPr="008E3661">
        <w:rPr>
          <w:sz w:val="28"/>
          <w:szCs w:val="28"/>
        </w:rPr>
        <w:t>4</w:t>
      </w:r>
      <w:r w:rsidR="00847441" w:rsidRPr="008E3661">
        <w:rPr>
          <w:sz w:val="28"/>
          <w:szCs w:val="28"/>
        </w:rPr>
        <w:t xml:space="preserve">. Контроль за исполнением настоящего решения возложить на </w:t>
      </w:r>
      <w:r w:rsidR="00847441" w:rsidRPr="008E3661">
        <w:rPr>
          <w:sz w:val="28"/>
          <w:szCs w:val="28"/>
        </w:rPr>
        <w:br/>
        <w:t>постоянную комиссию</w:t>
      </w:r>
      <w:r w:rsidR="00847441" w:rsidRPr="00EE585C">
        <w:rPr>
          <w:sz w:val="28"/>
          <w:szCs w:val="28"/>
        </w:rPr>
        <w:t xml:space="preserve"> по социальным вопросам, законности  и правопорядку.</w:t>
      </w:r>
    </w:p>
    <w:p w:rsidR="00847441" w:rsidRPr="00EE585C" w:rsidRDefault="00847441" w:rsidP="0084744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2B3BAA" w:rsidRPr="00EE585C" w:rsidRDefault="00847441" w:rsidP="00902512">
      <w:pPr>
        <w:rPr>
          <w:sz w:val="28"/>
          <w:szCs w:val="28"/>
        </w:rPr>
      </w:pPr>
      <w:r w:rsidRPr="00EE585C">
        <w:rPr>
          <w:sz w:val="28"/>
          <w:szCs w:val="28"/>
        </w:rPr>
        <w:t xml:space="preserve">Глава </w:t>
      </w:r>
      <w:r w:rsidR="008E3661">
        <w:rPr>
          <w:bCs/>
          <w:sz w:val="28"/>
          <w:szCs w:val="28"/>
        </w:rPr>
        <w:t>Пектубаевского</w:t>
      </w:r>
      <w:r w:rsidR="00450E88" w:rsidRPr="00EE585C">
        <w:rPr>
          <w:sz w:val="28"/>
          <w:szCs w:val="28"/>
        </w:rPr>
        <w:t xml:space="preserve"> </w:t>
      </w:r>
      <w:r w:rsidR="00902512" w:rsidRPr="00EE585C">
        <w:rPr>
          <w:sz w:val="28"/>
          <w:szCs w:val="28"/>
        </w:rPr>
        <w:t>сельского поселения</w:t>
      </w:r>
      <w:r w:rsidRPr="00EE585C">
        <w:rPr>
          <w:sz w:val="28"/>
          <w:szCs w:val="28"/>
        </w:rPr>
        <w:t xml:space="preserve">           </w:t>
      </w:r>
      <w:r w:rsidR="0018171C" w:rsidRPr="00EE585C">
        <w:rPr>
          <w:sz w:val="28"/>
          <w:szCs w:val="28"/>
        </w:rPr>
        <w:tab/>
      </w:r>
      <w:r w:rsidR="0018171C" w:rsidRPr="00EE585C">
        <w:rPr>
          <w:sz w:val="28"/>
          <w:szCs w:val="28"/>
        </w:rPr>
        <w:tab/>
      </w:r>
      <w:r w:rsidR="0018171C" w:rsidRPr="00EE585C">
        <w:rPr>
          <w:sz w:val="28"/>
          <w:szCs w:val="28"/>
        </w:rPr>
        <w:tab/>
      </w:r>
      <w:r w:rsidR="008E3661">
        <w:rPr>
          <w:sz w:val="28"/>
          <w:szCs w:val="28"/>
        </w:rPr>
        <w:t>Ю</w:t>
      </w:r>
      <w:r w:rsidR="0018171C" w:rsidRPr="00EE585C">
        <w:rPr>
          <w:sz w:val="28"/>
          <w:szCs w:val="28"/>
        </w:rPr>
        <w:t>.Мосунова</w:t>
      </w:r>
    </w:p>
    <w:p w:rsidR="002B3BAA" w:rsidRPr="00333685" w:rsidRDefault="002B3BAA" w:rsidP="002B3BAA">
      <w:pPr>
        <w:ind w:left="-360" w:firstLine="720"/>
        <w:jc w:val="both"/>
      </w:pPr>
      <w:r w:rsidRPr="00EE585C">
        <w:rPr>
          <w:sz w:val="28"/>
          <w:szCs w:val="28"/>
        </w:rPr>
        <w:br w:type="page"/>
      </w:r>
    </w:p>
    <w:p w:rsidR="002B3BAA" w:rsidRPr="00333685" w:rsidRDefault="002B3BAA" w:rsidP="002B3BAA">
      <w:pPr>
        <w:ind w:left="3960"/>
        <w:jc w:val="center"/>
      </w:pPr>
      <w:r w:rsidRPr="00333685">
        <w:t>УТВЕРЖДЕН</w:t>
      </w:r>
    </w:p>
    <w:p w:rsidR="0018171C" w:rsidRPr="008E3661" w:rsidRDefault="002B3BAA" w:rsidP="002B3BAA">
      <w:pPr>
        <w:pStyle w:val="ConsPlusNormal"/>
        <w:widowControl/>
        <w:ind w:left="3960" w:firstLine="0"/>
        <w:jc w:val="center"/>
        <w:rPr>
          <w:rFonts w:ascii="Times New Roman" w:hAnsi="Times New Roman"/>
          <w:sz w:val="22"/>
          <w:szCs w:val="22"/>
        </w:rPr>
      </w:pPr>
      <w:r w:rsidRPr="00333685">
        <w:rPr>
          <w:rFonts w:ascii="Times New Roman" w:hAnsi="Times New Roman"/>
          <w:sz w:val="24"/>
          <w:szCs w:val="24"/>
        </w:rPr>
        <w:t xml:space="preserve">решением </w:t>
      </w:r>
      <w:r w:rsidRPr="008E3661">
        <w:rPr>
          <w:rFonts w:ascii="Times New Roman" w:hAnsi="Times New Roman"/>
          <w:sz w:val="22"/>
          <w:szCs w:val="22"/>
        </w:rPr>
        <w:t>Собрания депутатов</w:t>
      </w:r>
      <w:r w:rsidR="00156AC9" w:rsidRPr="008E3661">
        <w:rPr>
          <w:rFonts w:ascii="Times New Roman" w:hAnsi="Times New Roman"/>
          <w:sz w:val="22"/>
          <w:szCs w:val="22"/>
        </w:rPr>
        <w:t xml:space="preserve"> </w:t>
      </w:r>
    </w:p>
    <w:p w:rsidR="002B3BAA" w:rsidRPr="008E3661" w:rsidRDefault="008E3661" w:rsidP="002B3BAA">
      <w:pPr>
        <w:pStyle w:val="ConsPlusNormal"/>
        <w:widowControl/>
        <w:ind w:left="3960" w:firstLine="0"/>
        <w:jc w:val="center"/>
        <w:rPr>
          <w:rFonts w:ascii="Times New Roman" w:hAnsi="Times New Roman"/>
          <w:sz w:val="22"/>
          <w:szCs w:val="22"/>
        </w:rPr>
      </w:pPr>
      <w:r w:rsidRPr="008E3661">
        <w:rPr>
          <w:rFonts w:ascii="Times New Roman" w:hAnsi="Times New Roman"/>
          <w:bCs/>
          <w:sz w:val="22"/>
          <w:szCs w:val="22"/>
        </w:rPr>
        <w:t>Пектубаевского</w:t>
      </w:r>
      <w:r w:rsidR="00450E88" w:rsidRPr="008E3661">
        <w:rPr>
          <w:rFonts w:ascii="Times New Roman" w:hAnsi="Times New Roman"/>
          <w:sz w:val="22"/>
          <w:szCs w:val="22"/>
        </w:rPr>
        <w:t xml:space="preserve"> </w:t>
      </w:r>
      <w:r w:rsidR="00156AC9" w:rsidRPr="008E3661">
        <w:rPr>
          <w:rFonts w:ascii="Times New Roman" w:hAnsi="Times New Roman"/>
          <w:sz w:val="22"/>
          <w:szCs w:val="22"/>
        </w:rPr>
        <w:t>сельского поселения</w:t>
      </w:r>
    </w:p>
    <w:p w:rsidR="002B3BAA" w:rsidRPr="008E3661" w:rsidRDefault="00847441" w:rsidP="002B3BAA">
      <w:pPr>
        <w:pStyle w:val="ConsPlusNormal"/>
        <w:widowControl/>
        <w:ind w:left="3960" w:firstLine="0"/>
        <w:jc w:val="center"/>
        <w:rPr>
          <w:rFonts w:ascii="Times New Roman" w:hAnsi="Times New Roman"/>
          <w:sz w:val="22"/>
          <w:szCs w:val="22"/>
        </w:rPr>
      </w:pPr>
      <w:r w:rsidRPr="008E3661">
        <w:rPr>
          <w:rFonts w:ascii="Times New Roman" w:hAnsi="Times New Roman"/>
          <w:sz w:val="22"/>
          <w:szCs w:val="22"/>
        </w:rPr>
        <w:t>Новоторъяльского муниципального района</w:t>
      </w:r>
    </w:p>
    <w:p w:rsidR="002B3BAA" w:rsidRPr="008E3661" w:rsidRDefault="002B3BAA" w:rsidP="002B3BAA">
      <w:pPr>
        <w:ind w:left="3960"/>
        <w:jc w:val="center"/>
        <w:rPr>
          <w:sz w:val="22"/>
          <w:szCs w:val="22"/>
        </w:rPr>
      </w:pPr>
      <w:r w:rsidRPr="008E3661">
        <w:rPr>
          <w:sz w:val="22"/>
          <w:szCs w:val="22"/>
        </w:rPr>
        <w:t xml:space="preserve">от </w:t>
      </w:r>
      <w:r w:rsidR="0018171C" w:rsidRPr="008E3661">
        <w:rPr>
          <w:sz w:val="22"/>
          <w:szCs w:val="22"/>
        </w:rPr>
        <w:t>30 июля</w:t>
      </w:r>
      <w:r w:rsidRPr="008E3661">
        <w:rPr>
          <w:sz w:val="22"/>
          <w:szCs w:val="22"/>
        </w:rPr>
        <w:t xml:space="preserve"> 2020</w:t>
      </w:r>
      <w:r w:rsidR="0018171C" w:rsidRPr="008E3661">
        <w:rPr>
          <w:sz w:val="22"/>
          <w:szCs w:val="22"/>
        </w:rPr>
        <w:t xml:space="preserve"> го</w:t>
      </w:r>
      <w:r w:rsidRPr="008E3661">
        <w:rPr>
          <w:sz w:val="22"/>
          <w:szCs w:val="22"/>
        </w:rPr>
        <w:t xml:space="preserve">да № </w:t>
      </w:r>
      <w:r w:rsidR="00BE0D87">
        <w:rPr>
          <w:sz w:val="22"/>
          <w:szCs w:val="22"/>
        </w:rPr>
        <w:t>42</w:t>
      </w:r>
    </w:p>
    <w:p w:rsidR="002B3BAA" w:rsidRPr="008E3661" w:rsidRDefault="002B3BAA" w:rsidP="002B3BAA">
      <w:pPr>
        <w:ind w:left="-360" w:firstLine="720"/>
        <w:jc w:val="both"/>
        <w:rPr>
          <w:sz w:val="22"/>
          <w:szCs w:val="22"/>
        </w:rPr>
      </w:pPr>
    </w:p>
    <w:p w:rsidR="002B3BAA" w:rsidRPr="00333685" w:rsidRDefault="002B3BAA" w:rsidP="002B3BAA">
      <w:pPr>
        <w:ind w:left="-360" w:firstLine="720"/>
        <w:jc w:val="both"/>
      </w:pPr>
    </w:p>
    <w:p w:rsidR="002B3BAA" w:rsidRPr="0018171C" w:rsidRDefault="002B3BAA" w:rsidP="002B3BAA">
      <w:pPr>
        <w:widowControl w:val="0"/>
        <w:autoSpaceDE w:val="0"/>
        <w:autoSpaceDN w:val="0"/>
        <w:adjustRightInd w:val="0"/>
        <w:jc w:val="center"/>
      </w:pPr>
      <w:r w:rsidRPr="0018171C">
        <w:t>ПОРЯДОК</w:t>
      </w:r>
    </w:p>
    <w:p w:rsidR="002B3BAA" w:rsidRPr="008E3661" w:rsidRDefault="002B3BAA" w:rsidP="002B3BAA">
      <w:pPr>
        <w:widowControl w:val="0"/>
        <w:autoSpaceDE w:val="0"/>
        <w:autoSpaceDN w:val="0"/>
        <w:adjustRightInd w:val="0"/>
        <w:jc w:val="center"/>
      </w:pPr>
      <w:r w:rsidRPr="0018171C">
        <w:t xml:space="preserve">принятия решения о применении к депутату Собрания </w:t>
      </w:r>
      <w:r w:rsidRPr="008E3661">
        <w:t xml:space="preserve">депутатов </w:t>
      </w:r>
      <w:r w:rsidR="008E3661" w:rsidRPr="008E3661">
        <w:rPr>
          <w:bCs/>
        </w:rPr>
        <w:t>Пектубаевского</w:t>
      </w:r>
      <w:r w:rsidR="0009682E" w:rsidRPr="008E3661">
        <w:t xml:space="preserve"> </w:t>
      </w:r>
      <w:r w:rsidR="00902512" w:rsidRPr="008E3661">
        <w:t xml:space="preserve">сельского поселения </w:t>
      </w:r>
      <w:r w:rsidR="00847441" w:rsidRPr="008E3661">
        <w:t>Новоторъяльского муниципального района Республики Марий Эл</w:t>
      </w:r>
      <w:r w:rsidRPr="008E3661">
        <w:t xml:space="preserve">, Главе </w:t>
      </w:r>
      <w:r w:rsidR="008E3661" w:rsidRPr="008E3661">
        <w:rPr>
          <w:bCs/>
        </w:rPr>
        <w:t>Пектубаевского</w:t>
      </w:r>
      <w:r w:rsidR="0009682E" w:rsidRPr="008E3661">
        <w:t xml:space="preserve"> </w:t>
      </w:r>
      <w:r w:rsidR="00902512" w:rsidRPr="008E3661">
        <w:t xml:space="preserve">сельского поселения </w:t>
      </w:r>
      <w:r w:rsidR="00847441" w:rsidRPr="008E3661">
        <w:t>Новоторъяльского муниципального района Республики Марий Эл</w:t>
      </w:r>
      <w:r w:rsidRPr="008E3661">
        <w:t xml:space="preserve"> мер ответственности, предусмотренных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E3661">
          <w:t>2003 г</w:t>
        </w:r>
      </w:smartTag>
      <w:r w:rsidRPr="008E3661">
        <w:t xml:space="preserve">. </w:t>
      </w:r>
      <w:r w:rsidR="0018171C" w:rsidRPr="008E3661">
        <w:t xml:space="preserve">№ 131-ФЗ </w:t>
      </w:r>
      <w:r w:rsidRPr="008E3661">
        <w:t>«Об общих принципах организации местного самоуправления в Российской Федерации»</w:t>
      </w:r>
    </w:p>
    <w:p w:rsidR="002B3BAA" w:rsidRDefault="002B3BAA" w:rsidP="002B3BA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8171C" w:rsidRPr="0018171C" w:rsidRDefault="0018171C" w:rsidP="0018171C">
      <w:pPr>
        <w:pStyle w:val="Standard"/>
      </w:pPr>
    </w:p>
    <w:p w:rsidR="002B3BAA" w:rsidRPr="008E3661" w:rsidRDefault="002B3BAA" w:rsidP="002B3BA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hAnsi="Times New Roman" w:cs="Times New Roman"/>
          <w:sz w:val="24"/>
          <w:szCs w:val="24"/>
        </w:rPr>
        <w:t>1. Настоящий Порядок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</w:t>
      </w:r>
      <w:r w:rsidRPr="008E3661">
        <w:rPr>
          <w:rFonts w:ascii="Times New Roman" w:eastAsia="Arial" w:hAnsi="Times New Roman" w:cs="Times New Roman"/>
          <w:sz w:val="24"/>
          <w:szCs w:val="24"/>
        </w:rPr>
        <w:t>Собрани</w:t>
      </w:r>
      <w:r w:rsidR="0018171C" w:rsidRPr="008E3661">
        <w:rPr>
          <w:rFonts w:ascii="Times New Roman" w:eastAsia="Arial" w:hAnsi="Times New Roman" w:cs="Times New Roman"/>
          <w:sz w:val="24"/>
          <w:szCs w:val="24"/>
        </w:rPr>
        <w:t>ем</w:t>
      </w:r>
      <w:r w:rsidRPr="008E3661">
        <w:rPr>
          <w:rFonts w:ascii="Times New Roman" w:eastAsia="Arial" w:hAnsi="Times New Roman" w:cs="Times New Roman"/>
          <w:sz w:val="24"/>
          <w:szCs w:val="24"/>
        </w:rPr>
        <w:t xml:space="preserve"> депутатов </w:t>
      </w:r>
      <w:r w:rsidR="008E3661" w:rsidRPr="008E3661">
        <w:rPr>
          <w:rFonts w:ascii="Times New Roman" w:hAnsi="Times New Roman" w:cs="Times New Roman"/>
          <w:bCs/>
          <w:sz w:val="24"/>
          <w:szCs w:val="24"/>
        </w:rPr>
        <w:t>Пектубаевского</w:t>
      </w:r>
      <w:r w:rsidR="0009682E" w:rsidRPr="008E3661">
        <w:rPr>
          <w:rFonts w:ascii="Times New Roman" w:hAnsi="Times New Roman" w:cs="Times New Roman"/>
          <w:sz w:val="24"/>
          <w:szCs w:val="24"/>
        </w:rPr>
        <w:t xml:space="preserve"> </w:t>
      </w:r>
      <w:r w:rsidR="00902512" w:rsidRPr="008E36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2512" w:rsidRPr="008E3661">
        <w:rPr>
          <w:sz w:val="24"/>
          <w:szCs w:val="24"/>
        </w:rPr>
        <w:t xml:space="preserve"> </w:t>
      </w:r>
      <w:r w:rsidR="00847441" w:rsidRPr="008E3661">
        <w:rPr>
          <w:rFonts w:ascii="Times New Roman" w:eastAsia="Arial" w:hAnsi="Times New Roman" w:cs="Times New Roman"/>
          <w:sz w:val="24"/>
          <w:szCs w:val="24"/>
        </w:rPr>
        <w:t>Новоторъяльского муниципального</w:t>
      </w:r>
      <w:r w:rsidR="00847441" w:rsidRPr="00333685">
        <w:rPr>
          <w:rFonts w:ascii="Times New Roman" w:eastAsia="Arial" w:hAnsi="Times New Roman" w:cs="Times New Roman"/>
          <w:sz w:val="24"/>
          <w:szCs w:val="24"/>
        </w:rPr>
        <w:t xml:space="preserve"> района Республики Марий Эл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 (далее - Собрание депутатов) о применении к депутату Собрания депутатов, </w:t>
      </w:r>
      <w:r w:rsidRPr="00333685">
        <w:rPr>
          <w:rFonts w:ascii="Times New Roman" w:hAnsi="Times New Roman" w:cs="Times New Roman"/>
          <w:sz w:val="24"/>
          <w:szCs w:val="24"/>
        </w:rPr>
        <w:t>Главе</w:t>
      </w:r>
      <w:r w:rsidR="00902512" w:rsidRPr="00333685">
        <w:rPr>
          <w:rFonts w:ascii="Times New Roman" w:hAnsi="Times New Roman" w:cs="Times New Roman"/>
          <w:sz w:val="24"/>
          <w:szCs w:val="24"/>
        </w:rPr>
        <w:t xml:space="preserve"> </w:t>
      </w:r>
      <w:r w:rsidR="008E3661" w:rsidRPr="008E3661">
        <w:rPr>
          <w:rFonts w:ascii="Times New Roman" w:hAnsi="Times New Roman" w:cs="Times New Roman"/>
          <w:bCs/>
          <w:sz w:val="24"/>
          <w:szCs w:val="24"/>
        </w:rPr>
        <w:t>Пектубаевского</w:t>
      </w:r>
      <w:r w:rsidR="0009682E" w:rsidRPr="00333685">
        <w:rPr>
          <w:rFonts w:ascii="Times New Roman" w:hAnsi="Times New Roman" w:cs="Times New Roman"/>
          <w:sz w:val="24"/>
          <w:szCs w:val="24"/>
        </w:rPr>
        <w:t xml:space="preserve"> </w:t>
      </w:r>
      <w:r w:rsidR="00902512" w:rsidRPr="003336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33685">
        <w:rPr>
          <w:rFonts w:ascii="Times New Roman" w:hAnsi="Times New Roman" w:cs="Times New Roman"/>
          <w:sz w:val="24"/>
          <w:szCs w:val="24"/>
        </w:rPr>
        <w:t xml:space="preserve"> </w:t>
      </w:r>
      <w:r w:rsidR="00847441" w:rsidRPr="00333685">
        <w:rPr>
          <w:rFonts w:ascii="Times New Roman" w:eastAsia="Arial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 (далее - Глава), представившим недостоверные или неполные сведения о своих доходах, расходах, об имуществе </w:t>
      </w:r>
      <w:r w:rsidR="0018171C">
        <w:rPr>
          <w:rFonts w:ascii="Times New Roman" w:eastAsia="Arial" w:hAnsi="Times New Roman" w:cs="Times New Roman"/>
          <w:sz w:val="24"/>
          <w:szCs w:val="24"/>
        </w:rPr>
        <w:br/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и обязательствах имущественного характера, а также сведения о доходах, расходах, </w:t>
      </w:r>
      <w:r w:rsidR="0018171C">
        <w:rPr>
          <w:rFonts w:ascii="Times New Roman" w:eastAsia="Arial" w:hAnsi="Times New Roman" w:cs="Times New Roman"/>
          <w:sz w:val="24"/>
          <w:szCs w:val="24"/>
        </w:rPr>
        <w:br/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  <w:r w:rsidR="0018171C">
        <w:rPr>
          <w:rFonts w:ascii="Times New Roman" w:eastAsia="Arial" w:hAnsi="Times New Roman" w:cs="Times New Roman"/>
          <w:sz w:val="24"/>
          <w:szCs w:val="24"/>
        </w:rPr>
        <w:br/>
      </w:r>
      <w:r w:rsidRPr="00333685">
        <w:rPr>
          <w:rFonts w:ascii="Times New Roman" w:eastAsia="Arial" w:hAnsi="Times New Roman" w:cs="Times New Roman"/>
          <w:sz w:val="24"/>
          <w:szCs w:val="24"/>
        </w:rPr>
        <w:t>и несовершеннолетних детей (далее - сведения), если искажение этих сведений является несущественным, мер ответственности</w:t>
      </w:r>
      <w:r w:rsidRPr="008E366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E3661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8E3661">
        <w:rPr>
          <w:rFonts w:ascii="Times New Roman" w:eastAsia="Arial" w:hAnsi="Times New Roman" w:cs="Times New Roman"/>
          <w:sz w:val="24"/>
          <w:szCs w:val="24"/>
        </w:rPr>
        <w:t>от 6 октября 2003 г</w:t>
      </w:r>
      <w:r w:rsidR="0018171C" w:rsidRPr="008E3661">
        <w:rPr>
          <w:rFonts w:ascii="Times New Roman" w:eastAsia="Arial" w:hAnsi="Times New Roman" w:cs="Times New Roman"/>
          <w:sz w:val="24"/>
          <w:szCs w:val="24"/>
        </w:rPr>
        <w:t>.</w:t>
      </w:r>
      <w:r w:rsidRPr="008E3661">
        <w:rPr>
          <w:rFonts w:ascii="Times New Roman" w:eastAsia="Arial" w:hAnsi="Times New Roman" w:cs="Times New Roman"/>
          <w:sz w:val="24"/>
          <w:szCs w:val="24"/>
        </w:rPr>
        <w:t xml:space="preserve"> № 131-ФЗ</w:t>
      </w:r>
      <w:r w:rsidRPr="008E3661">
        <w:rPr>
          <w:rFonts w:eastAsia="Arial"/>
          <w:sz w:val="24"/>
          <w:szCs w:val="24"/>
        </w:rPr>
        <w:t xml:space="preserve"> </w:t>
      </w:r>
      <w:r w:rsidRPr="008E366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</w:p>
    <w:p w:rsidR="002B3BAA" w:rsidRPr="00333685" w:rsidRDefault="002B3BAA" w:rsidP="002B3BAA">
      <w:pPr>
        <w:autoSpaceDE w:val="0"/>
        <w:autoSpaceDN w:val="0"/>
        <w:adjustRightInd w:val="0"/>
        <w:ind w:firstLine="705"/>
        <w:jc w:val="both"/>
      </w:pPr>
      <w:r w:rsidRPr="008E3661">
        <w:t xml:space="preserve">2. К </w:t>
      </w:r>
      <w:r w:rsidRPr="008E3661">
        <w:rPr>
          <w:rFonts w:eastAsia="Arial"/>
        </w:rPr>
        <w:t>депутату Собрания депутатов, Г</w:t>
      </w:r>
      <w:r w:rsidRPr="008E3661">
        <w:t>лаве, представившим недостоверные или неполные сведения, если искажение этих сведений является несущественным, могут быть применены меры ответственности,</w:t>
      </w:r>
      <w:r w:rsidRPr="008E3661">
        <w:rPr>
          <w:rFonts w:eastAsia="Arial"/>
        </w:rPr>
        <w:t xml:space="preserve"> предусмотренные частью 7.3-1 статьи 40 Федерального закона от 6 октября</w:t>
      </w:r>
      <w:r w:rsidR="0018171C" w:rsidRPr="008E3661">
        <w:rPr>
          <w:rFonts w:eastAsia="Arial"/>
        </w:rPr>
        <w:t xml:space="preserve"> </w:t>
      </w:r>
      <w:r w:rsidRPr="008E3661">
        <w:rPr>
          <w:rFonts w:eastAsia="Arial"/>
        </w:rPr>
        <w:t>2003 г</w:t>
      </w:r>
      <w:r w:rsidR="0018171C" w:rsidRPr="008E3661">
        <w:rPr>
          <w:rFonts w:eastAsia="Arial"/>
        </w:rPr>
        <w:t>.</w:t>
      </w:r>
      <w:r w:rsidRPr="008E3661">
        <w:rPr>
          <w:rFonts w:eastAsia="Arial"/>
        </w:rPr>
        <w:t xml:space="preserve"> № 131-ФЗ «Об общих</w:t>
      </w:r>
      <w:r w:rsidRPr="00333685">
        <w:rPr>
          <w:rFonts w:eastAsia="Arial"/>
        </w:rPr>
        <w:t xml:space="preserve"> принципах организации местного самоуправления в Российской Федерации» (далее - мера ответственности).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 xml:space="preserve">3. Срок рассмотрения вопроса о применении мер ответственности к депутату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, Главе не может превышать 30 дней со дня поступления информации об установлении фактов недостоверности или неполноты представленных сведений. Рассмотрение вопроса о применении мер ответственности  к депутату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, Главе осуществляется с приглашением представителя органа, инициировавшего направление информации об установлении фактов недостоверности или неполноты представленных сведений. В случае если информация поступила в период между сессиями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, - не позднее чем через 3 месяца со дня </w:t>
      </w:r>
      <w:r w:rsidR="0018171C">
        <w:rPr>
          <w:rFonts w:ascii="Times New Roman" w:eastAsia="Arial" w:hAnsi="Times New Roman" w:cs="Times New Roman"/>
          <w:sz w:val="24"/>
          <w:szCs w:val="24"/>
        </w:rPr>
        <w:br/>
      </w:r>
      <w:r w:rsidRPr="00333685">
        <w:rPr>
          <w:rFonts w:ascii="Times New Roman" w:eastAsia="Arial" w:hAnsi="Times New Roman" w:cs="Times New Roman"/>
          <w:sz w:val="24"/>
          <w:szCs w:val="24"/>
        </w:rPr>
        <w:t>ее поступления.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</w:t>
      </w:r>
      <w:r w:rsidR="0018171C">
        <w:rPr>
          <w:rFonts w:ascii="Times New Roman" w:eastAsia="Arial" w:hAnsi="Times New Roman" w:cs="Times New Roman"/>
          <w:sz w:val="24"/>
          <w:szCs w:val="24"/>
        </w:rPr>
        <w:br/>
      </w:r>
      <w:r w:rsidRPr="00333685">
        <w:rPr>
          <w:rFonts w:ascii="Times New Roman" w:eastAsia="Arial" w:hAnsi="Times New Roman" w:cs="Times New Roman"/>
          <w:sz w:val="24"/>
          <w:szCs w:val="24"/>
        </w:rPr>
        <w:t>в Собрание депутатов заявления Главы Республики Марий Эл о применении к депутату Собрания депутатов, Главе мер ответственности.</w:t>
      </w:r>
    </w:p>
    <w:p w:rsidR="002B3BAA" w:rsidRPr="00333685" w:rsidRDefault="002B3BAA" w:rsidP="002B3BAA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>4.</w:t>
      </w:r>
      <w:r w:rsidRPr="00333685">
        <w:rPr>
          <w:rFonts w:eastAsia="Arial"/>
          <w:sz w:val="24"/>
          <w:szCs w:val="24"/>
        </w:rPr>
        <w:t> 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Решение о применении к депутату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>, Главе мер ответственности принимается на основе принципов справедливости, соразмерности, пропорциональности и неотвратимости.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 xml:space="preserve">5. При определении меры ответственности за представление недостоверных </w:t>
      </w:r>
      <w:r w:rsidR="0018171C">
        <w:rPr>
          <w:rFonts w:ascii="Times New Roman" w:eastAsia="Arial" w:hAnsi="Times New Roman" w:cs="Times New Roman"/>
          <w:sz w:val="24"/>
          <w:szCs w:val="24"/>
        </w:rPr>
        <w:br/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и неполных сведений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</w:t>
      </w:r>
      <w:r w:rsidRPr="00333685">
        <w:rPr>
          <w:rFonts w:ascii="Times New Roman" w:eastAsia="Arial" w:hAnsi="Times New Roman" w:cs="Times New Roman"/>
          <w:sz w:val="24"/>
          <w:szCs w:val="24"/>
        </w:rPr>
        <w:lastRenderedPageBreak/>
        <w:t>запретов и обязанностей, установленных в целях противодействия коррупции.</w:t>
      </w:r>
    </w:p>
    <w:p w:rsidR="002B3BAA" w:rsidRPr="00333685" w:rsidRDefault="002B3BAA" w:rsidP="002B3BAA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 xml:space="preserve">6. Решение о применении меры ответственности подлежит рассмотрению </w:t>
      </w:r>
      <w:r w:rsidR="0018171C">
        <w:rPr>
          <w:rFonts w:ascii="Times New Roman" w:eastAsia="Arial" w:hAnsi="Times New Roman" w:cs="Times New Roman"/>
          <w:sz w:val="24"/>
          <w:szCs w:val="24"/>
        </w:rPr>
        <w:br/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на закрытом заседании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депутатов, в порядке установленном Регламентом Собрания депутатов. Порядок созыва, назначения и проведения закрытого заседания Собрания депутатов определяется Регламентом Собрания депутатов.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 xml:space="preserve">7. Решение о применении меры ответственности принимается отдельно </w:t>
      </w:r>
      <w:r w:rsidR="0018171C">
        <w:rPr>
          <w:rFonts w:ascii="Times New Roman" w:eastAsia="Arial" w:hAnsi="Times New Roman" w:cs="Times New Roman"/>
          <w:sz w:val="24"/>
          <w:szCs w:val="24"/>
        </w:rPr>
        <w:br/>
      </w:r>
      <w:r w:rsidRPr="00333685">
        <w:rPr>
          <w:rFonts w:ascii="Times New Roman" w:eastAsia="Arial" w:hAnsi="Times New Roman" w:cs="Times New Roman"/>
          <w:sz w:val="24"/>
          <w:szCs w:val="24"/>
        </w:rPr>
        <w:t>в отношении каждого</w:t>
      </w:r>
      <w:r w:rsidRPr="00333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депутата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>, Г</w:t>
      </w:r>
      <w:r w:rsidRPr="00333685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>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Депутат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>, Г</w:t>
      </w:r>
      <w:r w:rsidRPr="00333685">
        <w:rPr>
          <w:rFonts w:ascii="Times New Roman" w:hAnsi="Times New Roman" w:cs="Times New Roman"/>
          <w:sz w:val="24"/>
          <w:szCs w:val="24"/>
        </w:rPr>
        <w:t>лава</w:t>
      </w:r>
      <w:r w:rsidRPr="00333685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 xml:space="preserve">8.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разница при суммировании всех доходов в </w:t>
      </w:r>
      <w:hyperlink r:id="rId7" w:history="1">
        <w:r w:rsidRPr="00333685">
          <w:rPr>
            <w:rFonts w:ascii="Times New Roman" w:hAnsi="Times New Roman"/>
            <w:color w:val="212121"/>
            <w:sz w:val="24"/>
            <w:szCs w:val="24"/>
          </w:rPr>
          <w:t>разделе 1</w:t>
        </w:r>
      </w:hyperlink>
      <w:r w:rsidRPr="00333685">
        <w:rPr>
          <w:rFonts w:ascii="Times New Roman" w:hAnsi="Times New Roman"/>
          <w:color w:val="212121"/>
          <w:sz w:val="24"/>
          <w:szCs w:val="24"/>
        </w:rPr>
        <w:t xml:space="preserve"> справки</w:t>
      </w:r>
      <w:r w:rsidRPr="00333685">
        <w:rPr>
          <w:rFonts w:ascii="Times New Roman" w:eastAsia="Arial" w:hAnsi="Times New Roman" w:cs="Times New Roman"/>
          <w:sz w:val="24"/>
          <w:szCs w:val="24"/>
        </w:rPr>
        <w:br/>
        <w:t xml:space="preserve">о доходах, об имуществе и обязательствах имущественного характера (далее – справка) </w:t>
      </w:r>
      <w:r w:rsidR="0018171C">
        <w:rPr>
          <w:rFonts w:ascii="Times New Roman" w:eastAsia="Arial" w:hAnsi="Times New Roman" w:cs="Times New Roman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>не превышает 10 000 рублей от фактически полученного дохода;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>- 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лица, представившего сведения,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>не осуществлена;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не указаны сведения об имуществе, находящемся в долевой собственности 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депутата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>, Г</w:t>
      </w:r>
      <w:r w:rsidRPr="00333685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333685">
        <w:rPr>
          <w:rFonts w:ascii="Times New Roman" w:hAnsi="Times New Roman"/>
          <w:color w:val="212121"/>
          <w:sz w:val="24"/>
          <w:szCs w:val="24"/>
        </w:rPr>
        <w:t>и члена его семьи, при этом сведения о наличии такого имущества в собственности члена семьи указаны в справке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3685">
        <w:rPr>
          <w:rFonts w:ascii="Times New Roman" w:hAnsi="Times New Roman"/>
          <w:color w:val="212121"/>
          <w:sz w:val="24"/>
          <w:szCs w:val="24"/>
        </w:rPr>
        <w:t>члена семьи.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сведения об имуществе, принадлежащем супругам на праве совместной собственности, указаны только в справке одного из супругов либо в справке одного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>из супругов данные сведения указаны достоверно, а в справке другого - недостоверно.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площадь объекта недвижимого имущества указана некорректно, при этом величина ошибки не превышает 5% от реальной площади данного объекта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>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не указаны сведения о транспортных средствах, рыночная стоимость которых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 xml:space="preserve">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>по генеральной доверенности, а также о транспортных средствах, находящихся в угоне.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не указаны сведения о банковских счетах, вкладах, остаток денежных средств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 xml:space="preserve">на которых не превышает 1 000 рублей, при этом движение денежных средств по счету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>в отчетном периоде не осуществлялось.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</w:t>
      </w:r>
      <w:r w:rsidRPr="00333685">
        <w:rPr>
          <w:rFonts w:ascii="Times New Roman" w:hAnsi="Times New Roman"/>
          <w:color w:val="212121"/>
          <w:sz w:val="24"/>
          <w:szCs w:val="24"/>
        </w:rPr>
        <w:lastRenderedPageBreak/>
        <w:t>имуществе указаны в соответствующем разделе справки.</w:t>
      </w:r>
    </w:p>
    <w:p w:rsidR="002B3BAA" w:rsidRPr="00333685" w:rsidRDefault="00C67132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>Ситуации, которые расцениваются</w:t>
      </w:r>
      <w:r w:rsidR="002B3BAA" w:rsidRPr="00333685">
        <w:rPr>
          <w:rFonts w:ascii="Times New Roman" w:hAnsi="Times New Roman"/>
          <w:color w:val="212121"/>
          <w:sz w:val="24"/>
          <w:szCs w:val="24"/>
        </w:rPr>
        <w:t xml:space="preserve"> как малозначительные проступки, а именно: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>- 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депутат Собрания депутатов, Глава не осуществляет функции муниципального управления, сумма которого не превышает 10 000 рублей, при условии, что указанные лица надлежащим образом уведомили о выполнении иной оплачиваемой работы;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не указаны сведения об участии в коммерческой организации, при этом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 xml:space="preserve">у соответствующей организации отсутствует хозяйственная деятельность в течение 3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>и более лет, предшествующих подаче справки, и нет сомнений в отсутствии коррупционной составляющей в действиях (бездействии) депутата Собрания депутатов, Главы;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не представлены сведения о доходе от вклада в банке, сумма которого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>не превышает 10 000 рублей, если она была переведена на банковский счет депутата Собрания депутатов, Главы, средства со счета не снимались, при этом в справке отражены полные и достоверные сведения об этом счете;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333685">
        <w:rPr>
          <w:rFonts w:ascii="Times New Roman" w:hAnsi="Times New Roman"/>
          <w:color w:val="212121"/>
          <w:sz w:val="24"/>
          <w:szCs w:val="24"/>
        </w:rPr>
        <w:t xml:space="preserve">- не указаны сведения о ветхом частном доме, расположенном </w:t>
      </w:r>
      <w:r w:rsidR="0018171C">
        <w:rPr>
          <w:rFonts w:ascii="Times New Roman" w:hAnsi="Times New Roman"/>
          <w:color w:val="212121"/>
          <w:sz w:val="24"/>
          <w:szCs w:val="24"/>
        </w:rPr>
        <w:br/>
      </w:r>
      <w:r w:rsidRPr="00333685">
        <w:rPr>
          <w:rFonts w:ascii="Times New Roman" w:hAnsi="Times New Roman"/>
          <w:color w:val="212121"/>
          <w:sz w:val="24"/>
          <w:szCs w:val="24"/>
        </w:rPr>
        <w:t>в среднестатистическом (район типовой застройки жильем эконом-класса) дачном некоммерческом товариществе, при общем доходе семьи депутата Собрания депутатов, Главы из трех человек менее 1,5 млн. рублей в год.</w:t>
      </w:r>
    </w:p>
    <w:p w:rsidR="002B3BAA" w:rsidRPr="00333685" w:rsidRDefault="002B3BAA" w:rsidP="002B3BAA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>9.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несущественными, а также обоснованием применения избранной меры ответственности.</w:t>
      </w:r>
    </w:p>
    <w:p w:rsidR="002B3BAA" w:rsidRPr="00333685" w:rsidRDefault="002B3BAA" w:rsidP="002B3BAA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 xml:space="preserve">10. Копия решения о применении меры ответственности в течение  5 рабочих дней со дня его принятия вручается лично либо направляется способом, подтверждающим отправку, депутату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>, Г</w:t>
      </w:r>
      <w:r w:rsidRPr="00333685">
        <w:rPr>
          <w:rFonts w:ascii="Times New Roman" w:hAnsi="Times New Roman" w:cs="Times New Roman"/>
          <w:sz w:val="24"/>
          <w:szCs w:val="24"/>
        </w:rPr>
        <w:t>лаве</w:t>
      </w:r>
      <w:r w:rsidRPr="00333685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2B3BAA" w:rsidRPr="008E3661" w:rsidRDefault="002B3BAA" w:rsidP="002B3BAA">
      <w:pPr>
        <w:pStyle w:val="Standard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3685">
        <w:rPr>
          <w:rFonts w:ascii="Times New Roman" w:eastAsia="Arial" w:hAnsi="Times New Roman" w:cs="Times New Roman"/>
          <w:sz w:val="24"/>
          <w:szCs w:val="24"/>
        </w:rPr>
        <w:t xml:space="preserve">11. Информация о применении меры ответственности к депутату </w:t>
      </w:r>
      <w:r w:rsidRPr="00333685">
        <w:rPr>
          <w:rFonts w:ascii="Times New Roman" w:hAnsi="Times New Roman"/>
          <w:color w:val="212121"/>
          <w:sz w:val="24"/>
          <w:szCs w:val="24"/>
        </w:rPr>
        <w:t>Собрания депутатов</w:t>
      </w:r>
      <w:r w:rsidRPr="00333685">
        <w:rPr>
          <w:rFonts w:ascii="Times New Roman" w:eastAsia="Arial" w:hAnsi="Times New Roman" w:cs="Times New Roman"/>
          <w:sz w:val="24"/>
          <w:szCs w:val="24"/>
        </w:rPr>
        <w:t>, Г</w:t>
      </w:r>
      <w:r w:rsidRPr="00333685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333685">
        <w:rPr>
          <w:rFonts w:ascii="Times New Roman" w:eastAsia="Arial" w:hAnsi="Times New Roman" w:cs="Times New Roman"/>
          <w:sz w:val="24"/>
          <w:szCs w:val="24"/>
        </w:rPr>
        <w:t>направляется письмом Главе Республики Марий Эл</w:t>
      </w:r>
      <w:r w:rsidRPr="00333685">
        <w:rPr>
          <w:sz w:val="24"/>
          <w:szCs w:val="24"/>
        </w:rPr>
        <w:t xml:space="preserve"> </w:t>
      </w:r>
      <w:r w:rsidRPr="00333685">
        <w:rPr>
          <w:rFonts w:ascii="Times New Roman" w:eastAsia="Arial" w:hAnsi="Times New Roman" w:cs="Times New Roman"/>
          <w:sz w:val="24"/>
          <w:szCs w:val="24"/>
        </w:rPr>
        <w:t xml:space="preserve">в течение 5 рабочих дней со дня принятия решения о </w:t>
      </w:r>
      <w:r w:rsidRPr="008E3661">
        <w:rPr>
          <w:rFonts w:ascii="Times New Roman" w:eastAsia="Arial" w:hAnsi="Times New Roman" w:cs="Times New Roman"/>
          <w:sz w:val="24"/>
          <w:szCs w:val="24"/>
        </w:rPr>
        <w:t>ее применении</w:t>
      </w:r>
      <w:r w:rsidRPr="008E3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BAA" w:rsidRPr="00333685" w:rsidRDefault="002B3BAA" w:rsidP="00C67132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 w:rsidRPr="008E3661">
        <w:rPr>
          <w:rFonts w:ascii="Times New Roman" w:eastAsia="Arial" w:hAnsi="Times New Roman"/>
          <w:sz w:val="24"/>
          <w:szCs w:val="24"/>
        </w:rPr>
        <w:t>12. Решение о применении меры ответственности размещается</w:t>
      </w:r>
      <w:r w:rsidRPr="008E3661">
        <w:rPr>
          <w:rFonts w:ascii="Times New Roman" w:eastAsia="Arial" w:hAnsi="Times New Roman"/>
          <w:sz w:val="24"/>
          <w:szCs w:val="24"/>
        </w:rPr>
        <w:br/>
      </w:r>
      <w:r w:rsidR="0018171C" w:rsidRPr="008E366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18171C" w:rsidRPr="008E3661">
        <w:rPr>
          <w:rFonts w:ascii="Times New Roman" w:eastAsia="Calibri" w:hAnsi="Times New Roman"/>
          <w:sz w:val="24"/>
          <w:szCs w:val="24"/>
        </w:rPr>
        <w:t>официальный</w:t>
      </w:r>
      <w:r w:rsidR="0018171C" w:rsidRPr="008E3661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</w:t>
      </w:r>
      <w:r w:rsidR="0018171C" w:rsidRPr="008E3661">
        <w:rPr>
          <w:sz w:val="24"/>
          <w:szCs w:val="24"/>
        </w:rPr>
        <w:t xml:space="preserve"> </w:t>
      </w:r>
      <w:r w:rsidR="0018171C" w:rsidRPr="008E3661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18171C" w:rsidRPr="008E36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</w:hyperlink>
      <w:r w:rsidR="0018171C" w:rsidRPr="008E3661">
        <w:rPr>
          <w:rFonts w:ascii="Times New Roman" w:hAnsi="Times New Roman"/>
          <w:bCs/>
          <w:sz w:val="24"/>
          <w:szCs w:val="24"/>
        </w:rPr>
        <w:t xml:space="preserve">) </w:t>
      </w:r>
      <w:r w:rsidRPr="008E3661">
        <w:rPr>
          <w:rFonts w:ascii="Times New Roman" w:eastAsia="Arial" w:hAnsi="Times New Roman"/>
          <w:sz w:val="24"/>
          <w:szCs w:val="24"/>
        </w:rPr>
        <w:t xml:space="preserve">в течение </w:t>
      </w:r>
      <w:r w:rsidR="0018171C" w:rsidRPr="008E3661">
        <w:rPr>
          <w:rFonts w:ascii="Times New Roman" w:eastAsia="Arial" w:hAnsi="Times New Roman"/>
          <w:sz w:val="24"/>
          <w:szCs w:val="24"/>
        </w:rPr>
        <w:br/>
      </w:r>
      <w:r w:rsidR="00C67132" w:rsidRPr="008E3661">
        <w:rPr>
          <w:rFonts w:ascii="Times New Roman" w:eastAsia="Arial" w:hAnsi="Times New Roman"/>
          <w:sz w:val="24"/>
          <w:szCs w:val="24"/>
        </w:rPr>
        <w:t xml:space="preserve">3 </w:t>
      </w:r>
      <w:r w:rsidRPr="008E3661">
        <w:rPr>
          <w:rFonts w:ascii="Times New Roman" w:eastAsia="Arial" w:hAnsi="Times New Roman"/>
          <w:sz w:val="24"/>
          <w:szCs w:val="24"/>
        </w:rPr>
        <w:t>дней</w:t>
      </w:r>
      <w:r w:rsidRPr="008E3661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8E3661">
        <w:rPr>
          <w:rFonts w:ascii="Times New Roman" w:eastAsia="Arial" w:hAnsi="Times New Roman"/>
          <w:sz w:val="24"/>
          <w:szCs w:val="24"/>
        </w:rPr>
        <w:t>со дня принятия решения о применении меры ответственности</w:t>
      </w:r>
      <w:r w:rsidRPr="00333685">
        <w:rPr>
          <w:rFonts w:ascii="Times New Roman" w:eastAsia="Arial" w:hAnsi="Times New Roman"/>
          <w:sz w:val="24"/>
          <w:szCs w:val="24"/>
        </w:rPr>
        <w:t>.</w:t>
      </w:r>
    </w:p>
    <w:p w:rsidR="002B3BAA" w:rsidRPr="00333685" w:rsidRDefault="002B3BAA" w:rsidP="002B3BAA">
      <w:pPr>
        <w:autoSpaceDE w:val="0"/>
        <w:autoSpaceDN w:val="0"/>
        <w:adjustRightInd w:val="0"/>
        <w:ind w:firstLine="709"/>
        <w:jc w:val="both"/>
      </w:pPr>
      <w:r w:rsidRPr="00333685">
        <w:t>13. Решение Собрания депутатов о применении меры ответственности может быть обжаловано лицом, в отношении которого принято такое решение, в порядке, установленном законодательством Российской Федерации.</w:t>
      </w:r>
    </w:p>
    <w:p w:rsidR="002B3BAA" w:rsidRPr="00333685" w:rsidRDefault="002B3BAA" w:rsidP="002B3BA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B3BAA" w:rsidRPr="00333685" w:rsidRDefault="002B3BAA" w:rsidP="002B3BA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B3BAA" w:rsidRPr="00333685" w:rsidRDefault="002B3BAA" w:rsidP="002B3BAA">
      <w:pPr>
        <w:jc w:val="center"/>
      </w:pPr>
      <w:r w:rsidRPr="00333685">
        <w:t>______________________</w:t>
      </w:r>
    </w:p>
    <w:sectPr w:rsidR="002B3BAA" w:rsidRPr="00333685" w:rsidSect="0033368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0A" w:rsidRDefault="00A3660A">
      <w:r>
        <w:separator/>
      </w:r>
    </w:p>
  </w:endnote>
  <w:endnote w:type="continuationSeparator" w:id="1">
    <w:p w:rsidR="00A3660A" w:rsidRDefault="00A3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0A" w:rsidRDefault="00A3660A">
      <w:r>
        <w:separator/>
      </w:r>
    </w:p>
  </w:footnote>
  <w:footnote w:type="continuationSeparator" w:id="1">
    <w:p w:rsidR="00A3660A" w:rsidRDefault="00A3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B5" w:rsidRDefault="000D4E39" w:rsidP="00B17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73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3B5" w:rsidRDefault="00B173B5" w:rsidP="00B17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B5" w:rsidRDefault="000D4E39" w:rsidP="00B17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73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D87">
      <w:rPr>
        <w:rStyle w:val="a5"/>
        <w:noProof/>
      </w:rPr>
      <w:t>2</w:t>
    </w:r>
    <w:r>
      <w:rPr>
        <w:rStyle w:val="a5"/>
      </w:rPr>
      <w:fldChar w:fldCharType="end"/>
    </w:r>
  </w:p>
  <w:p w:rsidR="00B173B5" w:rsidRDefault="00B173B5" w:rsidP="00B173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BAA"/>
    <w:rsid w:val="0009682E"/>
    <w:rsid w:val="000D4E39"/>
    <w:rsid w:val="000F331F"/>
    <w:rsid w:val="00156AC9"/>
    <w:rsid w:val="0018171C"/>
    <w:rsid w:val="002B1D74"/>
    <w:rsid w:val="002B3BAA"/>
    <w:rsid w:val="002F1BA2"/>
    <w:rsid w:val="00333685"/>
    <w:rsid w:val="003357F4"/>
    <w:rsid w:val="003F5B27"/>
    <w:rsid w:val="00450E88"/>
    <w:rsid w:val="004556A4"/>
    <w:rsid w:val="004F082C"/>
    <w:rsid w:val="00540EE9"/>
    <w:rsid w:val="006B62C0"/>
    <w:rsid w:val="00847441"/>
    <w:rsid w:val="008E3661"/>
    <w:rsid w:val="00902512"/>
    <w:rsid w:val="00940646"/>
    <w:rsid w:val="009C74F1"/>
    <w:rsid w:val="00A3660A"/>
    <w:rsid w:val="00AA5EA2"/>
    <w:rsid w:val="00AD044E"/>
    <w:rsid w:val="00AD3748"/>
    <w:rsid w:val="00B173B5"/>
    <w:rsid w:val="00B97B92"/>
    <w:rsid w:val="00BE0D87"/>
    <w:rsid w:val="00C67132"/>
    <w:rsid w:val="00C71452"/>
    <w:rsid w:val="00C949C8"/>
    <w:rsid w:val="00D158A8"/>
    <w:rsid w:val="00D46EF3"/>
    <w:rsid w:val="00D70C19"/>
    <w:rsid w:val="00DD3245"/>
    <w:rsid w:val="00EE585C"/>
    <w:rsid w:val="00F3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BAA"/>
    <w:rPr>
      <w:sz w:val="24"/>
      <w:szCs w:val="24"/>
    </w:rPr>
  </w:style>
  <w:style w:type="paragraph" w:styleId="1">
    <w:name w:val="heading 1"/>
    <w:basedOn w:val="a"/>
    <w:next w:val="a"/>
    <w:qFormat/>
    <w:rsid w:val="002B3B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paragraph" w:styleId="3">
    <w:name w:val="heading 3"/>
    <w:basedOn w:val="a"/>
    <w:next w:val="a"/>
    <w:qFormat/>
    <w:rsid w:val="002B3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BA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next w:val="a"/>
    <w:link w:val="ConsPlusNormal0"/>
    <w:rsid w:val="002B3BA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2">
    <w:name w:val="Body Text Indent 2"/>
    <w:basedOn w:val="a"/>
    <w:rsid w:val="002B3BAA"/>
    <w:pPr>
      <w:spacing w:after="120" w:line="480" w:lineRule="auto"/>
      <w:ind w:left="283"/>
    </w:pPr>
  </w:style>
  <w:style w:type="character" w:styleId="a4">
    <w:name w:val="Hyperlink"/>
    <w:basedOn w:val="a0"/>
    <w:rsid w:val="002B3BAA"/>
    <w:rPr>
      <w:color w:val="0000FF"/>
      <w:u w:val="single"/>
    </w:rPr>
  </w:style>
  <w:style w:type="paragraph" w:customStyle="1" w:styleId="Standard">
    <w:name w:val="Standard"/>
    <w:rsid w:val="002B3BA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2B3BA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character" w:customStyle="1" w:styleId="ConsPlusNormal0">
    <w:name w:val="ConsPlusNormal Знак"/>
    <w:link w:val="ConsPlusNormal"/>
    <w:locked/>
    <w:rsid w:val="002B3BAA"/>
    <w:rPr>
      <w:rFonts w:ascii="Arial" w:eastAsia="Arial" w:hAnsi="Arial"/>
      <w:lang w:val="ru-RU" w:eastAsia="ru-RU" w:bidi="ar-SA"/>
    </w:rPr>
  </w:style>
  <w:style w:type="character" w:styleId="a5">
    <w:name w:val="page number"/>
    <w:basedOn w:val="a0"/>
    <w:rsid w:val="002B3BAA"/>
  </w:style>
  <w:style w:type="paragraph" w:customStyle="1" w:styleId="a6">
    <w:name w:val="Знак Знак Знак Знак"/>
    <w:basedOn w:val="a"/>
    <w:rsid w:val="002B3B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847441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4744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8474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55E420F9728E96667330E6A8202571FB19495C656FB73813E43218684505310512C38D6541F5A2B822A57D87A2166190B70E161DF7E8L4n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torya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Порядка принятия решенияо применении к депутату Собрания депутатов Пектубаевского сельского поселения Новоторъяльского муниципального района Республики Марий Эл, Главе Пектубаевского сельского поселения Новоторъяльского муниципального района Республики Марий Эл мер ответственности, предусмотренных частью 7.3-1 статьи 40 Федерального закона от 6 октября 2003 г. №131-ФЗ «Об общих принципах организации местного самоуправления в Российской Федерации»
</_x041e__x043f__x0438__x0441__x0430__x043d__x0438__x0435_>
    <_dlc_DocId xmlns="57504d04-691e-4fc4-8f09-4f19fdbe90f6">XXJ7TYMEEKJ2-7857-117</_dlc_DocId>
    <_dlc_DocIdUrl xmlns="57504d04-691e-4fc4-8f09-4f19fdbe90f6">
      <Url>https://vip.gov.mari.ru/toryal/_layouts/DocIdRedir.aspx?ID=XXJ7TYMEEKJ2-7857-117</Url>
      <Description>XXJ7TYMEEKJ2-7857-117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9CDF05-B2ED-4053-A78C-5926B9B50EE0}"/>
</file>

<file path=customXml/itemProps2.xml><?xml version="1.0" encoding="utf-8"?>
<ds:datastoreItem xmlns:ds="http://schemas.openxmlformats.org/officeDocument/2006/customXml" ds:itemID="{D0705CC2-4D65-4B76-B7A1-794FEC3FA90F}"/>
</file>

<file path=customXml/itemProps3.xml><?xml version="1.0" encoding="utf-8"?>
<ds:datastoreItem xmlns:ds="http://schemas.openxmlformats.org/officeDocument/2006/customXml" ds:itemID="{3940B83B-A361-4E5E-8D3D-017C0F3871F1}"/>
</file>

<file path=customXml/itemProps4.xml><?xml version="1.0" encoding="utf-8"?>
<ds:datastoreItem xmlns:ds="http://schemas.openxmlformats.org/officeDocument/2006/customXml" ds:itemID="{6321D8B4-ACEA-4A56-8D37-3210CAF53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_____________________________</vt:lpstr>
    </vt:vector>
  </TitlesOfParts>
  <Company/>
  <LinksUpToDate>false</LinksUpToDate>
  <CharactersWithSpaces>12398</CharactersWithSpaces>
  <SharedDoc>false</SharedDoc>
  <HLinks>
    <vt:vector size="18" baseType="variant">
      <vt:variant>
        <vt:i4>4390937</vt:i4>
      </vt:variant>
      <vt:variant>
        <vt:i4>6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consultantplus://offline/ref=9C7655E420F9728E96667330E6A8202571FB19495C656FB73813E43218684505310512C38D6541F5A2B822A57D87A2166190B70E161DF7E8L4n0G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июля 2020 г. №42</dc:title>
  <dc:creator>registr3</dc:creator>
  <cp:lastModifiedBy>Пользователь Windows</cp:lastModifiedBy>
  <cp:revision>4</cp:revision>
  <cp:lastPrinted>2006-12-31T21:48:00Z</cp:lastPrinted>
  <dcterms:created xsi:type="dcterms:W3CDTF">2020-07-30T07:04:00Z</dcterms:created>
  <dcterms:modified xsi:type="dcterms:W3CDTF">2006-12-31T21:48:00Z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435feefe-2f14-44f3-a2db-0df93a0f3f5a</vt:lpwstr>
  </property>
</Properties>
</file>