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8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СОБРАНИЕ ДЕПУТАТОВ МУНИЦИПАЛЬНОГО ОБРАЗОВАНИЯ</w:t>
      </w:r>
    </w:p>
    <w:p w:rsidR="00645301" w:rsidRDefault="0021344A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«ПЕКТУБАЕВСКОЕ СЕЛЬСКОЕ ПОСЕЛЕНИЕ</w:t>
      </w:r>
      <w:r w:rsidR="00645301">
        <w:rPr>
          <w:sz w:val="28"/>
          <w:szCs w:val="20"/>
        </w:rPr>
        <w:t>»</w:t>
      </w: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  <w:r>
        <w:rPr>
          <w:sz w:val="28"/>
          <w:szCs w:val="20"/>
        </w:rPr>
        <w:t>РЕШЕНИЕ</w:t>
      </w:r>
    </w:p>
    <w:p w:rsidR="00645301" w:rsidRDefault="00645301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45301" w:rsidRDefault="0021344A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  <w:r>
        <w:rPr>
          <w:sz w:val="28"/>
          <w:szCs w:val="20"/>
        </w:rPr>
        <w:t>Тридцать пятая</w:t>
      </w:r>
      <w:r w:rsidR="00645301">
        <w:rPr>
          <w:sz w:val="28"/>
          <w:szCs w:val="20"/>
        </w:rPr>
        <w:t xml:space="preserve"> сессия                             </w:t>
      </w:r>
      <w:r w:rsidR="007F76D0">
        <w:rPr>
          <w:sz w:val="28"/>
          <w:szCs w:val="20"/>
        </w:rPr>
        <w:t xml:space="preserve">                      № 260</w:t>
      </w:r>
    </w:p>
    <w:p w:rsidR="00645301" w:rsidRDefault="0021344A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  <w:r>
        <w:rPr>
          <w:sz w:val="28"/>
          <w:szCs w:val="20"/>
        </w:rPr>
        <w:t>Второго</w:t>
      </w:r>
      <w:r w:rsidR="00645301">
        <w:rPr>
          <w:sz w:val="28"/>
          <w:szCs w:val="20"/>
        </w:rPr>
        <w:t xml:space="preserve"> созыва                                                              </w:t>
      </w:r>
      <w:r>
        <w:rPr>
          <w:sz w:val="28"/>
          <w:szCs w:val="20"/>
        </w:rPr>
        <w:t>18 июня 2019 года</w:t>
      </w:r>
    </w:p>
    <w:p w:rsidR="00645301" w:rsidRDefault="00645301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</w:p>
    <w:p w:rsidR="0021344A" w:rsidRDefault="0021344A" w:rsidP="00645301">
      <w:pPr>
        <w:tabs>
          <w:tab w:val="right" w:pos="7797"/>
        </w:tabs>
        <w:ind w:right="140"/>
        <w:jc w:val="both"/>
        <w:rPr>
          <w:sz w:val="28"/>
          <w:szCs w:val="20"/>
        </w:rPr>
      </w:pPr>
    </w:p>
    <w:p w:rsidR="00D96AD8" w:rsidRPr="0021344A" w:rsidRDefault="00D96AD8">
      <w:pPr>
        <w:pStyle w:val="a4"/>
        <w:ind w:right="-1"/>
        <w:rPr>
          <w:b w:val="0"/>
        </w:rPr>
      </w:pPr>
      <w:r w:rsidRPr="0021344A">
        <w:rPr>
          <w:b w:val="0"/>
        </w:rPr>
        <w:t xml:space="preserve">О назначении выборов депутатов </w:t>
      </w:r>
    </w:p>
    <w:p w:rsidR="0021344A" w:rsidRPr="0021344A" w:rsidRDefault="00D96AD8">
      <w:pPr>
        <w:pStyle w:val="a4"/>
        <w:ind w:right="-1"/>
        <w:rPr>
          <w:b w:val="0"/>
        </w:rPr>
      </w:pPr>
      <w:r w:rsidRPr="0021344A">
        <w:rPr>
          <w:b w:val="0"/>
        </w:rPr>
        <w:t xml:space="preserve">Собрания депутатов муниципального образования </w:t>
      </w:r>
    </w:p>
    <w:p w:rsidR="00D96AD8" w:rsidRPr="0021344A" w:rsidRDefault="00D96AD8">
      <w:pPr>
        <w:pStyle w:val="a4"/>
        <w:ind w:right="-1"/>
        <w:rPr>
          <w:b w:val="0"/>
        </w:rPr>
      </w:pPr>
      <w:r w:rsidRPr="0021344A">
        <w:rPr>
          <w:b w:val="0"/>
        </w:rPr>
        <w:t>«</w:t>
      </w:r>
      <w:r w:rsidR="0021344A" w:rsidRPr="0021344A">
        <w:rPr>
          <w:b w:val="0"/>
        </w:rPr>
        <w:t>Пектубаевское сельское поселение» третьего</w:t>
      </w:r>
      <w:r w:rsidR="00E15CBA" w:rsidRPr="0021344A">
        <w:rPr>
          <w:b w:val="0"/>
        </w:rPr>
        <w:t xml:space="preserve"> созыва</w:t>
      </w:r>
    </w:p>
    <w:p w:rsidR="00D96AD8" w:rsidRPr="0021344A" w:rsidRDefault="00D96AD8">
      <w:pPr>
        <w:pStyle w:val="a4"/>
        <w:ind w:right="-1"/>
        <w:jc w:val="left"/>
        <w:rPr>
          <w:b w:val="0"/>
          <w:vertAlign w:val="superscript"/>
        </w:rPr>
      </w:pPr>
    </w:p>
    <w:p w:rsidR="0021344A" w:rsidRDefault="0021344A">
      <w:pPr>
        <w:pStyle w:val="a4"/>
        <w:ind w:right="-1"/>
        <w:jc w:val="left"/>
        <w:rPr>
          <w:vertAlign w:val="superscript"/>
        </w:rPr>
      </w:pPr>
    </w:p>
    <w:p w:rsidR="00645301" w:rsidRDefault="00D96AD8">
      <w:pPr>
        <w:pStyle w:val="a8"/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</w:t>
      </w:r>
      <w:r w:rsidR="009C6B86">
        <w:t xml:space="preserve"> 1</w:t>
      </w:r>
      <w:r w:rsidR="009C6B86" w:rsidRPr="009C6B86">
        <w:rPr>
          <w:vertAlign w:val="superscript"/>
        </w:rPr>
        <w:t>1</w:t>
      </w:r>
      <w:r w:rsidR="009C6B86">
        <w:t xml:space="preserve">, </w:t>
      </w:r>
      <w:r>
        <w:t>2 и 5 статьи 8 Закона Республики Марий Эл «О выборах в органы местного самоуправления в Республике Марий Эл», Устав</w:t>
      </w:r>
      <w:r w:rsidR="00645301">
        <w:t>ом</w:t>
      </w:r>
      <w:r>
        <w:t xml:space="preserve"> муниципального образования «</w:t>
      </w:r>
      <w:r w:rsidR="0021344A">
        <w:t>Пектубаевское сельское поселение</w:t>
      </w:r>
      <w:r w:rsidR="00645301">
        <w:t>»</w:t>
      </w:r>
      <w:r>
        <w:t xml:space="preserve"> </w:t>
      </w:r>
    </w:p>
    <w:p w:rsidR="00383A50" w:rsidRDefault="00D96AD8" w:rsidP="00645301">
      <w:pPr>
        <w:pStyle w:val="a8"/>
        <w:jc w:val="center"/>
      </w:pPr>
      <w:r>
        <w:t xml:space="preserve">Собрание депутатов </w:t>
      </w:r>
      <w:r>
        <w:rPr>
          <w:sz w:val="18"/>
        </w:rPr>
        <w:t xml:space="preserve"> </w:t>
      </w:r>
      <w:r w:rsidR="00645301">
        <w:t>муниципал</w:t>
      </w:r>
      <w:r w:rsidR="0021344A">
        <w:t xml:space="preserve">ьного образования </w:t>
      </w:r>
    </w:p>
    <w:p w:rsidR="00D96AD8" w:rsidRDefault="0021344A" w:rsidP="00645301">
      <w:pPr>
        <w:pStyle w:val="a8"/>
        <w:jc w:val="center"/>
      </w:pPr>
      <w:r>
        <w:t>«Пектубаевское сельское поселение</w:t>
      </w:r>
      <w:r w:rsidR="00645301">
        <w:t>»</w:t>
      </w:r>
    </w:p>
    <w:p w:rsidR="00645301" w:rsidRDefault="00645301" w:rsidP="00645301">
      <w:pPr>
        <w:pStyle w:val="a8"/>
        <w:jc w:val="center"/>
      </w:pPr>
      <w:r>
        <w:t>РЕШАЕТ:</w:t>
      </w:r>
    </w:p>
    <w:p w:rsidR="00D96AD8" w:rsidRDefault="00D96AD8">
      <w:pPr>
        <w:jc w:val="both"/>
        <w:rPr>
          <w:sz w:val="18"/>
        </w:rPr>
      </w:pPr>
    </w:p>
    <w:p w:rsidR="0021344A" w:rsidRDefault="0021344A">
      <w:pPr>
        <w:jc w:val="both"/>
        <w:rPr>
          <w:sz w:val="18"/>
        </w:rPr>
      </w:pPr>
    </w:p>
    <w:p w:rsidR="00D96AD8" w:rsidRDefault="00D96AD8" w:rsidP="00645301">
      <w:pPr>
        <w:pStyle w:val="20"/>
      </w:pPr>
      <w:r>
        <w:t>1. Назначить выборы депутатов Собрания депутатов муниципального образования «</w:t>
      </w:r>
      <w:r w:rsidR="0021344A">
        <w:t>Пектубаевское сельское поселение</w:t>
      </w:r>
      <w:r>
        <w:t xml:space="preserve">» </w:t>
      </w:r>
      <w:r w:rsidR="0021344A">
        <w:t xml:space="preserve">третьего созыва </w:t>
      </w:r>
      <w:r w:rsidR="009C6B86">
        <w:t>на 8 сентября 2019</w:t>
      </w:r>
      <w:r>
        <w:t xml:space="preserve"> года.</w:t>
      </w:r>
    </w:p>
    <w:p w:rsidR="00E84A46" w:rsidRDefault="00B269F3" w:rsidP="00645301">
      <w:pPr>
        <w:ind w:firstLine="902"/>
        <w:jc w:val="both"/>
        <w:rPr>
          <w:sz w:val="28"/>
        </w:rPr>
      </w:pPr>
      <w:r>
        <w:rPr>
          <w:sz w:val="28"/>
        </w:rPr>
        <w:t>2</w:t>
      </w:r>
      <w:r w:rsidR="00E84A46" w:rsidRPr="00645301">
        <w:rPr>
          <w:sz w:val="28"/>
          <w:szCs w:val="28"/>
        </w:rPr>
        <w:t xml:space="preserve">. Опубликовать настоящее решение </w:t>
      </w:r>
      <w:r w:rsidR="00645301" w:rsidRPr="00645301">
        <w:rPr>
          <w:sz w:val="28"/>
          <w:szCs w:val="28"/>
        </w:rPr>
        <w:t xml:space="preserve">в Новоторъяльской районной газете «Ялысе увер»-«Сельская новь» и разместить на официальном сайте муниципального образования «Новоторъяльский муниципальный район» </w:t>
      </w:r>
      <w:hyperlink r:id="rId6" w:history="1"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://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mari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-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el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.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.</w:t>
        </w:r>
        <w:r w:rsidR="00645301" w:rsidRPr="0064530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r w:rsidR="00645301" w:rsidRPr="00645301">
          <w:rPr>
            <w:rStyle w:val="ab"/>
            <w:color w:val="auto"/>
            <w:sz w:val="28"/>
            <w:szCs w:val="28"/>
            <w:u w:val="none"/>
          </w:rPr>
          <w:t>/toryal</w:t>
        </w:r>
      </w:hyperlink>
      <w:r w:rsidR="00645301" w:rsidRPr="00645301">
        <w:rPr>
          <w:sz w:val="28"/>
          <w:szCs w:val="28"/>
        </w:rPr>
        <w:t>/.</w:t>
      </w:r>
    </w:p>
    <w:p w:rsidR="00D96AD8" w:rsidRDefault="00B269F3" w:rsidP="00645301">
      <w:pPr>
        <w:pStyle w:val="a8"/>
        <w:ind w:firstLine="902"/>
      </w:pPr>
      <w:r>
        <w:t>3</w:t>
      </w:r>
      <w:r w:rsidR="00D96AD8">
        <w:t>. Настоящее решение вступает в силу со дня его официального опубликования.</w:t>
      </w:r>
    </w:p>
    <w:p w:rsidR="00D96AD8" w:rsidRDefault="00D96AD8">
      <w:pPr>
        <w:pStyle w:val="a5"/>
        <w:widowControl/>
        <w:spacing w:after="0" w:line="240" w:lineRule="auto"/>
        <w:ind w:firstLine="0"/>
      </w:pPr>
    </w:p>
    <w:p w:rsidR="00645301" w:rsidRDefault="00645301">
      <w:pPr>
        <w:pStyle w:val="a5"/>
        <w:widowControl/>
        <w:spacing w:after="0" w:line="240" w:lineRule="auto"/>
        <w:ind w:firstLine="0"/>
      </w:pPr>
    </w:p>
    <w:p w:rsidR="0021344A" w:rsidRDefault="0021344A">
      <w:pPr>
        <w:pStyle w:val="a5"/>
        <w:widowControl/>
        <w:spacing w:after="0" w:line="240" w:lineRule="auto"/>
        <w:ind w:firstLine="0"/>
      </w:pPr>
    </w:p>
    <w:p w:rsidR="00645301" w:rsidRDefault="00645301">
      <w:pPr>
        <w:pStyle w:val="a5"/>
        <w:widowControl/>
        <w:spacing w:after="0" w:line="240" w:lineRule="auto"/>
        <w:ind w:firstLine="0"/>
      </w:pPr>
      <w:r>
        <w:t>Глава муниципального образования</w:t>
      </w:r>
    </w:p>
    <w:p w:rsidR="00645301" w:rsidRDefault="0021344A">
      <w:pPr>
        <w:pStyle w:val="a5"/>
        <w:widowControl/>
        <w:spacing w:after="0" w:line="240" w:lineRule="auto"/>
        <w:ind w:firstLine="0"/>
      </w:pPr>
      <w:r>
        <w:t>«Пектубаевское сельское поселение</w:t>
      </w:r>
      <w:r w:rsidR="00645301">
        <w:t>»</w:t>
      </w:r>
      <w:r>
        <w:t xml:space="preserve">                                 </w:t>
      </w:r>
      <w:r w:rsidR="007F76D0">
        <w:t xml:space="preserve">      </w:t>
      </w:r>
      <w:r>
        <w:t xml:space="preserve"> Г. Кочакова</w:t>
      </w:r>
    </w:p>
    <w:sectPr w:rsidR="00645301" w:rsidSect="005B5EE2">
      <w:headerReference w:type="even" r:id="rId7"/>
      <w:headerReference w:type="default" r:id="rId8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D3" w:rsidRDefault="00AA50D3">
      <w:r>
        <w:separator/>
      </w:r>
    </w:p>
  </w:endnote>
  <w:endnote w:type="continuationSeparator" w:id="1">
    <w:p w:rsidR="00AA50D3" w:rsidRDefault="00AA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D3" w:rsidRDefault="00AA50D3">
      <w:r>
        <w:separator/>
      </w:r>
    </w:p>
  </w:footnote>
  <w:footnote w:type="continuationSeparator" w:id="1">
    <w:p w:rsidR="00AA50D3" w:rsidRDefault="00AA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8" w:rsidRDefault="00D310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AD8" w:rsidRDefault="00D96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8" w:rsidRDefault="00D310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AD8">
      <w:rPr>
        <w:rStyle w:val="a7"/>
        <w:noProof/>
      </w:rPr>
      <w:t>2</w:t>
    </w:r>
    <w:r>
      <w:rPr>
        <w:rStyle w:val="a7"/>
      </w:rPr>
      <w:fldChar w:fldCharType="end"/>
    </w:r>
  </w:p>
  <w:p w:rsidR="00D96AD8" w:rsidRDefault="00D96A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40E"/>
    <w:rsid w:val="000C3BFF"/>
    <w:rsid w:val="0021344A"/>
    <w:rsid w:val="002850ED"/>
    <w:rsid w:val="00325482"/>
    <w:rsid w:val="003532B6"/>
    <w:rsid w:val="00374EF0"/>
    <w:rsid w:val="00383A50"/>
    <w:rsid w:val="004D2D26"/>
    <w:rsid w:val="004E2F15"/>
    <w:rsid w:val="00525CBC"/>
    <w:rsid w:val="00580186"/>
    <w:rsid w:val="00582A8D"/>
    <w:rsid w:val="005A1A6F"/>
    <w:rsid w:val="005B5EE2"/>
    <w:rsid w:val="006276BD"/>
    <w:rsid w:val="00645301"/>
    <w:rsid w:val="007B18AC"/>
    <w:rsid w:val="007F76D0"/>
    <w:rsid w:val="0082340E"/>
    <w:rsid w:val="008C57A2"/>
    <w:rsid w:val="009C3D27"/>
    <w:rsid w:val="009C6B86"/>
    <w:rsid w:val="00A607C7"/>
    <w:rsid w:val="00AA50D3"/>
    <w:rsid w:val="00B269F3"/>
    <w:rsid w:val="00D3108E"/>
    <w:rsid w:val="00D42BA3"/>
    <w:rsid w:val="00D96AD8"/>
    <w:rsid w:val="00E15CBA"/>
    <w:rsid w:val="00E84A46"/>
    <w:rsid w:val="00ED2636"/>
    <w:rsid w:val="00F2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2"/>
    <w:rPr>
      <w:sz w:val="24"/>
      <w:szCs w:val="24"/>
    </w:rPr>
  </w:style>
  <w:style w:type="paragraph" w:styleId="1">
    <w:name w:val="heading 1"/>
    <w:basedOn w:val="a"/>
    <w:next w:val="a"/>
    <w:qFormat/>
    <w:rsid w:val="005B5EE2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B5EE2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B5EE2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3">
    <w:name w:val="Body Text 3"/>
    <w:basedOn w:val="a"/>
    <w:semiHidden/>
    <w:rsid w:val="005B5EE2"/>
    <w:pPr>
      <w:jc w:val="center"/>
    </w:pPr>
    <w:rPr>
      <w:sz w:val="28"/>
      <w:szCs w:val="20"/>
    </w:rPr>
  </w:style>
  <w:style w:type="paragraph" w:customStyle="1" w:styleId="a4">
    <w:name w:val="Заголовок постановления"/>
    <w:basedOn w:val="a"/>
    <w:rsid w:val="005B5EE2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5B5EE2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6">
    <w:name w:val="Body Text"/>
    <w:basedOn w:val="a"/>
    <w:semiHidden/>
    <w:rsid w:val="005B5EE2"/>
    <w:pPr>
      <w:jc w:val="both"/>
    </w:pPr>
  </w:style>
  <w:style w:type="character" w:styleId="a7">
    <w:name w:val="page number"/>
    <w:basedOn w:val="a0"/>
    <w:semiHidden/>
    <w:rsid w:val="005B5EE2"/>
  </w:style>
  <w:style w:type="paragraph" w:styleId="a8">
    <w:name w:val="Body Text Indent"/>
    <w:basedOn w:val="a"/>
    <w:semiHidden/>
    <w:rsid w:val="005B5EE2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5B5EE2"/>
    <w:pPr>
      <w:ind w:firstLine="900"/>
      <w:jc w:val="both"/>
    </w:pPr>
    <w:rPr>
      <w:sz w:val="28"/>
    </w:rPr>
  </w:style>
  <w:style w:type="paragraph" w:styleId="a9">
    <w:name w:val="Document Map"/>
    <w:basedOn w:val="a"/>
    <w:link w:val="aa"/>
    <w:uiPriority w:val="99"/>
    <w:semiHidden/>
    <w:unhideWhenUsed/>
    <w:rsid w:val="007B18A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B18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назначении выборов депутатов Собрания депутатов муниципального образования  «Пектубаевское сельское поселение» третьего созыва
</_x041e__x043f__x0438__x0441__x0430__x043d__x0438__x0435_>
    <_dlc_DocId xmlns="57504d04-691e-4fc4-8f09-4f19fdbe90f6">XXJ7TYMEEKJ2-7857-79</_dlc_DocId>
    <_dlc_DocIdUrl xmlns="57504d04-691e-4fc4-8f09-4f19fdbe90f6">
      <Url>https://vip.gov.mari.ru/toryal/_layouts/DocIdRedir.aspx?ID=XXJ7TYMEEKJ2-7857-79</Url>
      <Description>XXJ7TYMEEKJ2-7857-79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A27E-D7CB-48E3-AE2A-B1C86078D0F0}"/>
</file>

<file path=customXml/itemProps2.xml><?xml version="1.0" encoding="utf-8"?>
<ds:datastoreItem xmlns:ds="http://schemas.openxmlformats.org/officeDocument/2006/customXml" ds:itemID="{2F0258B0-B682-4100-A086-8E473BE20F1A}"/>
</file>

<file path=customXml/itemProps3.xml><?xml version="1.0" encoding="utf-8"?>
<ds:datastoreItem xmlns:ds="http://schemas.openxmlformats.org/officeDocument/2006/customXml" ds:itemID="{F20EB798-8E15-4CBE-B7A7-78766599C21F}"/>
</file>

<file path=customXml/itemProps4.xml><?xml version="1.0" encoding="utf-8"?>
<ds:datastoreItem xmlns:ds="http://schemas.openxmlformats.org/officeDocument/2006/customXml" ds:itemID="{FCF8D356-13C2-48AB-BF96-EDEE4E43F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1323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июня 2019 г. №260</dc:title>
  <dc:creator>test</dc:creator>
  <cp:lastModifiedBy>Пользователь Windows</cp:lastModifiedBy>
  <cp:revision>8</cp:revision>
  <cp:lastPrinted>2019-06-20T12:15:00Z</cp:lastPrinted>
  <dcterms:created xsi:type="dcterms:W3CDTF">2019-06-13T12:40:00Z</dcterms:created>
  <dcterms:modified xsi:type="dcterms:W3CDTF">2019-06-20T12:15:00Z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7f9a0dea-59e8-48d5-9a4c-75121f215d9b</vt:lpwstr>
  </property>
</Properties>
</file>