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«ПЕКТУБАЕВСКОЕ СЕЛЬСКОЕ ПОСЕЛЕНИЕ»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4E" w:rsidRPr="004B0E4E" w:rsidRDefault="00E252EB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Тридцатая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сессия                                                                                    № </w:t>
      </w:r>
      <w:r w:rsidR="00ED23BF">
        <w:rPr>
          <w:rFonts w:ascii="Times New Roman" w:eastAsia="Times New Roman" w:hAnsi="Times New Roman"/>
          <w:b w:val="0"/>
          <w:sz w:val="24"/>
          <w:szCs w:val="24"/>
        </w:rPr>
        <w:t>229</w:t>
      </w:r>
    </w:p>
    <w:p w:rsidR="004B0E4E" w:rsidRPr="004B0E4E" w:rsidRDefault="00E252EB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Второго 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созыва                        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07 декабря </w:t>
      </w:r>
      <w:r w:rsidR="004B0E4E">
        <w:rPr>
          <w:rFonts w:ascii="Times New Roman" w:eastAsia="Times New Roman" w:hAnsi="Times New Roman"/>
          <w:b w:val="0"/>
          <w:sz w:val="24"/>
          <w:szCs w:val="24"/>
        </w:rPr>
        <w:t>2018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муниципальном образовании «Пектубаевское сельское  поселение»</w:t>
      </w: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4B0E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0E4E">
        <w:rPr>
          <w:rFonts w:ascii="Times New Roman" w:hAnsi="Times New Roman" w:cs="Times New Roman"/>
          <w:sz w:val="24"/>
          <w:szCs w:val="24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Pr="004B0E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Pr="004B0E4E">
        <w:rPr>
          <w:rFonts w:ascii="Times New Roman" w:hAnsi="Times New Roman" w:cs="Times New Roman"/>
          <w:sz w:val="24"/>
          <w:szCs w:val="24"/>
        </w:rPr>
        <w:t>»,</w:t>
      </w:r>
      <w:r w:rsidRPr="004B0E4E">
        <w:rPr>
          <w:sz w:val="24"/>
          <w:szCs w:val="24"/>
        </w:rPr>
        <w:t xml:space="preserve"> </w:t>
      </w:r>
      <w:r w:rsidRPr="004B0E4E">
        <w:rPr>
          <w:rFonts w:ascii="Times New Roman" w:hAnsi="Times New Roman" w:cs="Times New Roman"/>
          <w:sz w:val="24"/>
          <w:szCs w:val="24"/>
        </w:rPr>
        <w:t>Законом Республики Марий Эл от 31 мая 2007 г. № 25-З «О реализации полномочий Республики Марий Эл в области муниципальной службы»</w:t>
      </w:r>
      <w:proofErr w:type="gramEnd"/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«Пектубаевское сельское поселение»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4B0E4E" w:rsidRPr="001936E4" w:rsidRDefault="004B0E4E" w:rsidP="004B0E4E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»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утвержденное решением Собрания депутатов муниципального образования «Пектубаевское сельское поселение» от 18 октября 2016 г. № 107 (дале</w:t>
      </w:r>
      <w:r w:rsidRPr="001936E4">
        <w:rPr>
          <w:rFonts w:ascii="Times New Roman" w:eastAsia="Times New Roman" w:hAnsi="Times New Roman" w:cs="Times New Roman"/>
          <w:b w:val="0"/>
          <w:sz w:val="24"/>
          <w:szCs w:val="24"/>
        </w:rPr>
        <w:t>е - Положение), следующие изменения: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части 1 статьи 12 Положения формулировку «в настоящем Федеральном законе» исключить;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3.1. со следующим содержанием:</w:t>
      </w:r>
    </w:p>
    <w:p w:rsidR="001936E4" w:rsidRPr="001936E4" w:rsidRDefault="001936E4" w:rsidP="001936E4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6E4">
        <w:rPr>
          <w:rFonts w:ascii="Times New Roman" w:hAnsi="Times New Roman" w:cs="Times New Roman"/>
          <w:sz w:val="24"/>
          <w:szCs w:val="24"/>
        </w:rPr>
        <w:t xml:space="preserve">«3.1. 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dst102357" w:history="1">
        <w:r w:rsidRPr="001936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Федерации.»;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5, 5.1., 6 со следующим содержанием: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«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службы.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2"/>
      <w:bookmarkEnd w:id="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3"/>
      <w:bookmarkEnd w:id="1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B6138E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>1.4. В Положение добавить статью 13.1. со следующим содержанием: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«Статья 13.1. </w:t>
      </w:r>
      <w:r w:rsidRPr="00193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43"/>
      <w:bookmarkEnd w:id="2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Pr="001936E4">
        <w:rPr>
          <w:rFonts w:ascii="Times New Roman" w:eastAsia="Times New Roman" w:hAnsi="Times New Roman" w:cs="Times New Roman"/>
          <w:sz w:val="24"/>
          <w:szCs w:val="24"/>
        </w:rPr>
        <w:t>Республики Марий Эл.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№ 273-ФЗ «О противодействии коррупции» и Федеральным </w:t>
      </w:r>
      <w:hyperlink r:id="rId10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 Республики Марий Эл, муниципальными правовыми актами.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45"/>
      <w:bookmarkEnd w:id="4"/>
      <w:r w:rsidRPr="001936E4">
        <w:rPr>
          <w:rFonts w:ascii="Times New Roman" w:eastAsia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сведениями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конфиденциального характера, если федеральными законами они не отнесены к </w:t>
      </w:r>
      <w:hyperlink r:id="rId12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46"/>
      <w:bookmarkEnd w:id="5"/>
      <w:r w:rsidRPr="001936E4">
        <w:rPr>
          <w:rFonts w:ascii="Times New Roman" w:eastAsia="Times New Roman" w:hAnsi="Times New Roman" w:cs="Times New Roman"/>
          <w:sz w:val="24"/>
          <w:szCs w:val="24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47"/>
      <w:bookmarkEnd w:id="6"/>
      <w:r w:rsidRPr="001936E4">
        <w:rPr>
          <w:rFonts w:ascii="Times New Roman" w:eastAsia="Times New Roman" w:hAnsi="Times New Roman" w:cs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48"/>
      <w:bookmarkEnd w:id="7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49"/>
      <w:bookmarkEnd w:id="8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№ 273-ФЗ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28"/>
      <w:bookmarkEnd w:id="9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запросы в правоохранительные органы о проведении </w:t>
      </w:r>
      <w:proofErr w:type="spellStart"/>
      <w:r w:rsidRPr="001936E4">
        <w:rPr>
          <w:rFonts w:ascii="Times New Roman" w:eastAsia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(руководителями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90"/>
      <w:bookmarkEnd w:id="1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ED23BF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власти Республики Марий Эл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>) в порядке, установленном законом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91"/>
      <w:bookmarkEnd w:id="11"/>
      <w:r w:rsidRPr="001936E4">
        <w:rPr>
          <w:rFonts w:ascii="Times New Roman" w:eastAsia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«Новоторъяльский муниципальный район»  в информационно-телекоммуникационной сети «Интернет».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92"/>
      <w:bookmarkEnd w:id="12"/>
      <w:r w:rsidRPr="001936E4">
        <w:rPr>
          <w:rFonts w:ascii="Times New Roman" w:eastAsia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8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осуществляется по решению высшего должностного лица </w:t>
      </w:r>
      <w:r w:rsidR="00ED23BF">
        <w:rPr>
          <w:rFonts w:ascii="Times New Roman" w:eastAsia="Times New Roman" w:hAnsi="Times New Roman" w:cs="Times New Roman"/>
          <w:sz w:val="24"/>
          <w:szCs w:val="24"/>
        </w:rPr>
        <w:t>Республики Марий Э</w:t>
      </w:r>
      <w:proofErr w:type="gramStart"/>
      <w:r w:rsidR="00ED23B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1936E4" w:rsidRPr="00DB5220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93"/>
      <w:bookmarkEnd w:id="13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проверки, осуществленной в соответствии с </w:t>
      </w:r>
      <w:hyperlink r:id="rId16" w:anchor="dst92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10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фактов несоблюдения лицом, замещающим должность главы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7 мая 2013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года № 79-ФЗ «О запрете отдельным категориям лиц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1.5. В Положение добавить статью 13.2. со следующим содержанием:</w:t>
      </w:r>
    </w:p>
    <w:p w:rsidR="001936E4" w:rsidRPr="00DB5220" w:rsidRDefault="001936E4" w:rsidP="001936E4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  <w:r w:rsidRPr="00DB5220">
        <w:rPr>
          <w:b w:val="0"/>
          <w:sz w:val="24"/>
          <w:szCs w:val="24"/>
        </w:rPr>
        <w:t xml:space="preserve">«Статья 13.2. Представление сведений о размещении информации в </w:t>
      </w:r>
      <w:r w:rsidRPr="00DB5220">
        <w:rPr>
          <w:b w:val="0"/>
          <w:sz w:val="24"/>
          <w:szCs w:val="24"/>
        </w:rPr>
        <w:br/>
        <w:t>информационно-телекоммуникационной сети «Интернет»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4" w:name="dst100315"/>
      <w:bookmarkEnd w:id="14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 Сведения об адресах сайтов и (или) страниц сайтов в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br/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316"/>
      <w:bookmarkEnd w:id="15"/>
      <w:r w:rsidRPr="00DB5220">
        <w:rPr>
          <w:rFonts w:ascii="Times New Roman" w:eastAsia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317"/>
      <w:bookmarkEnd w:id="16"/>
      <w:r w:rsidRPr="00DB5220">
        <w:rPr>
          <w:rFonts w:ascii="Times New Roman" w:eastAsia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318"/>
      <w:bookmarkEnd w:id="17"/>
      <w:r w:rsidRPr="00DB5220">
        <w:rPr>
          <w:rFonts w:ascii="Times New Roman" w:eastAsia="Times New Roman" w:hAnsi="Times New Roman" w:cs="Times New Roman"/>
          <w:sz w:val="24"/>
          <w:szCs w:val="24"/>
        </w:rPr>
        <w:t>2. Сведения, указанные в </w:t>
      </w:r>
      <w:hyperlink r:id="rId19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отчетным. Сведения, указанные в </w:t>
      </w:r>
      <w:hyperlink r:id="rId20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статьи, представляются по </w:t>
      </w:r>
      <w:hyperlink r:id="rId21" w:anchor="dst100006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 установленной Правительством Российской Федерации.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319"/>
      <w:bookmarkEnd w:id="18"/>
      <w:r w:rsidRPr="00DB5220">
        <w:rPr>
          <w:rFonts w:ascii="Times New Roman" w:eastAsia="Times New Roman" w:hAnsi="Times New Roman" w:cs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DB5220" w:rsidRPr="00DB5220">
        <w:rPr>
          <w:rFonts w:ascii="Times New Roman" w:eastAsia="Times New Roman" w:hAnsi="Times New Roman" w:cs="Times New Roman"/>
          <w:sz w:val="24"/>
          <w:szCs w:val="24"/>
        </w:rPr>
        <w:t>В часть 3 статьи 23 Положения добавить пункт 2.1. со следующим содержанием:</w:t>
      </w:r>
    </w:p>
    <w:p w:rsidR="00DB5220" w:rsidRDefault="00DB5220" w:rsidP="00DB52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1.7. Статью 23 Положения дополнить частями 4, 5, 6, 7 со следующим содержанием: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взысканий, предусмотренных </w:t>
      </w:r>
      <w:hyperlink r:id="rId23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4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lastRenderedPageBreak/>
        <w:t>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39"/>
      <w:bookmarkEnd w:id="19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основания применения взыскания указывается </w:t>
      </w:r>
      <w:hyperlink r:id="rId26" w:anchor="dst3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27" w:anchor="dst32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40"/>
      <w:bookmarkEnd w:id="20"/>
      <w:r w:rsidRPr="00DB5220">
        <w:rPr>
          <w:rFonts w:ascii="Times New Roman" w:eastAsia="Times New Roman" w:hAnsi="Times New Roman" w:cs="Times New Roman"/>
          <w:sz w:val="24"/>
          <w:szCs w:val="24"/>
        </w:rPr>
        <w:t>6. Взыскания, предусмотренные </w:t>
      </w:r>
      <w:hyperlink r:id="rId28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0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закона, применяются в порядке и сроки, которые установлены настоящим Федеральным законом, нормативными правовыми актами Республики Марий Эл и (или) муниципальными нормативными правовыми актами.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97"/>
      <w:bookmarkEnd w:id="21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7. Сведения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1" w:anchor="dst184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статьей 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№ 273-ФЗ «О противодействии коррупции».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2" w:name="sub_106"/>
      <w:bookmarkEnd w:id="22"/>
      <w:r w:rsidRPr="004B0E4E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муниципального образования «Пектубаевское сельское  поселение» в установленном порядке и разместить  на официальном сайте муниципального образования «Новот</w:t>
      </w:r>
      <w:r>
        <w:rPr>
          <w:rFonts w:ascii="Times New Roman" w:hAnsi="Times New Roman" w:cs="Times New Roman"/>
          <w:sz w:val="24"/>
          <w:szCs w:val="24"/>
        </w:rPr>
        <w:t>оръяльский муниципальный район».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0E4E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4B0E4E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настоящего решения возложить на </w:t>
      </w:r>
      <w:r w:rsidRPr="004B0E4E">
        <w:rPr>
          <w:rFonts w:ascii="Times New Roman" w:hAnsi="Times New Roman" w:cs="Times New Roman"/>
          <w:sz w:val="24"/>
          <w:szCs w:val="24"/>
          <w:lang w:bidi="ru-RU"/>
        </w:rPr>
        <w:br/>
        <w:t>постоянную комиссию по социальным вопросам, законности и правопорядку.</w:t>
      </w:r>
    </w:p>
    <w:p w:rsidR="004B0E4E" w:rsidRP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Default="004B0E4E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B0E4E" w:rsidRPr="004B0E4E" w:rsidRDefault="00ED23BF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 </w:t>
      </w:r>
      <w:r w:rsidR="004B0E4E" w:rsidRPr="004B0E4E">
        <w:rPr>
          <w:rFonts w:ascii="Times New Roman" w:hAnsi="Times New Roman" w:cs="Times New Roman"/>
          <w:sz w:val="24"/>
          <w:szCs w:val="24"/>
        </w:rPr>
        <w:t xml:space="preserve">«Пектубаевское сельское поселение»                                      </w:t>
      </w:r>
      <w:r w:rsidR="00DB52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0E4E" w:rsidRPr="004B0E4E">
        <w:rPr>
          <w:rFonts w:ascii="Times New Roman" w:hAnsi="Times New Roman" w:cs="Times New Roman"/>
          <w:sz w:val="24"/>
          <w:szCs w:val="24"/>
        </w:rPr>
        <w:t xml:space="preserve">         Г.</w:t>
      </w:r>
      <w:r w:rsidR="00DB5220">
        <w:rPr>
          <w:rFonts w:ascii="Times New Roman" w:hAnsi="Times New Roman" w:cs="Times New Roman"/>
          <w:sz w:val="24"/>
          <w:szCs w:val="24"/>
        </w:rPr>
        <w:t xml:space="preserve"> </w:t>
      </w:r>
      <w:r w:rsidR="004B0E4E" w:rsidRPr="004B0E4E">
        <w:rPr>
          <w:rFonts w:ascii="Times New Roman" w:hAnsi="Times New Roman" w:cs="Times New Roman"/>
          <w:sz w:val="24"/>
          <w:szCs w:val="24"/>
        </w:rPr>
        <w:t>Кочакова</w:t>
      </w:r>
    </w:p>
    <w:p w:rsidR="008842BB" w:rsidRPr="004B0E4E" w:rsidRDefault="008842BB" w:rsidP="004B0E4E">
      <w:pPr>
        <w:spacing w:after="0"/>
        <w:rPr>
          <w:rFonts w:ascii="Times New Roman" w:hAnsi="Times New Roman" w:cs="Times New Roman"/>
        </w:rPr>
      </w:pPr>
    </w:p>
    <w:sectPr w:rsidR="008842BB" w:rsidRPr="004B0E4E" w:rsidSect="008559B2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0E4E"/>
    <w:rsid w:val="001936E4"/>
    <w:rsid w:val="004B0E4E"/>
    <w:rsid w:val="00513A10"/>
    <w:rsid w:val="008559B2"/>
    <w:rsid w:val="008842BB"/>
    <w:rsid w:val="00A30497"/>
    <w:rsid w:val="00B6138E"/>
    <w:rsid w:val="00DB5220"/>
    <w:rsid w:val="00E252EB"/>
    <w:rsid w:val="00ED23BF"/>
    <w:rsid w:val="00FA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B2"/>
  </w:style>
  <w:style w:type="paragraph" w:styleId="1">
    <w:name w:val="heading 1"/>
    <w:basedOn w:val="a"/>
    <w:link w:val="10"/>
    <w:uiPriority w:val="9"/>
    <w:qFormat/>
    <w:rsid w:val="0019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B0E4E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customStyle="1" w:styleId="ConsTitle">
    <w:name w:val="ConsTitle"/>
    <w:basedOn w:val="a"/>
    <w:rsid w:val="004B0E4E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B0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6E4"/>
    <w:pPr>
      <w:ind w:left="720"/>
      <w:contextualSpacing/>
    </w:pPr>
  </w:style>
  <w:style w:type="character" w:customStyle="1" w:styleId="apple-converted-space">
    <w:name w:val="apple-converted-space"/>
    <w:basedOn w:val="a0"/>
    <w:rsid w:val="001936E4"/>
  </w:style>
  <w:style w:type="character" w:customStyle="1" w:styleId="10">
    <w:name w:val="Заголовок 1 Знак"/>
    <w:basedOn w:val="a0"/>
    <w:link w:val="1"/>
    <w:uiPriority w:val="9"/>
    <w:rsid w:val="001936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c37f718e43ff34fba649c5e20915741f5dbdd0b5/" TargetMode="Externa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c37f718e43ff34fba649c5e20915741f5dbdd0b5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</_x041e__x043f__x0438__x0441__x0430__x043d__x0438__x0435_>
    <_dlc_DocId xmlns="57504d04-691e-4fc4-8f09-4f19fdbe90f6">XXJ7TYMEEKJ2-7857-47</_dlc_DocId>
    <_dlc_DocIdUrl xmlns="57504d04-691e-4fc4-8f09-4f19fdbe90f6">
      <Url>https://vip.gov.mari.ru/toryal/_layouts/DocIdRedir.aspx?ID=XXJ7TYMEEKJ2-7857-47</Url>
      <Description>XXJ7TYMEEKJ2-7857-47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1EC380-C762-4706-B25F-7430167954A2}"/>
</file>

<file path=customXml/itemProps2.xml><?xml version="1.0" encoding="utf-8"?>
<ds:datastoreItem xmlns:ds="http://schemas.openxmlformats.org/officeDocument/2006/customXml" ds:itemID="{3B424EB1-38E5-4FA3-B00E-FCBD56864425}"/>
</file>

<file path=customXml/itemProps3.xml><?xml version="1.0" encoding="utf-8"?>
<ds:datastoreItem xmlns:ds="http://schemas.openxmlformats.org/officeDocument/2006/customXml" ds:itemID="{B1591A4D-4418-47F9-81A2-7925F92D3EF6}"/>
</file>

<file path=customXml/itemProps4.xml><?xml version="1.0" encoding="utf-8"?>
<ds:datastoreItem xmlns:ds="http://schemas.openxmlformats.org/officeDocument/2006/customXml" ds:itemID="{C8602844-2D85-48C4-A19F-646E45734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229</dc:title>
  <dc:creator>Budj</dc:creator>
  <cp:lastModifiedBy>Пользователь Windows</cp:lastModifiedBy>
  <cp:revision>6</cp:revision>
  <cp:lastPrinted>2018-12-09T13:30:00Z</cp:lastPrinted>
  <dcterms:created xsi:type="dcterms:W3CDTF">2018-12-07T06:05:00Z</dcterms:created>
  <dcterms:modified xsi:type="dcterms:W3CDTF">2018-12-09T13:31:00Z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274b0ad1-0723-4794-b6fe-86dc11b97ddc</vt:lpwstr>
  </property>
</Properties>
</file>